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85"/>
        <w:gridCol w:w="3685"/>
        <w:gridCol w:w="4536"/>
      </w:tblGrid>
      <w:tr w:rsidR="00072153" w:rsidRPr="005E3520" w:rsidTr="008169D6">
        <w:tc>
          <w:tcPr>
            <w:tcW w:w="1844" w:type="dxa"/>
            <w:gridSpan w:val="2"/>
            <w:tcBorders>
              <w:top w:val="single" w:sz="4" w:space="0" w:color="auto"/>
            </w:tcBorders>
            <w:shd w:val="clear" w:color="auto" w:fill="999999"/>
          </w:tcPr>
          <w:p w:rsidR="00072153" w:rsidRPr="005E3520" w:rsidRDefault="00072153" w:rsidP="00072153">
            <w:pPr>
              <w:widowControl/>
              <w:overflowPunct w:val="0"/>
              <w:jc w:val="right"/>
              <w:textAlignment w:val="baseline"/>
              <w:rPr>
                <w:b/>
                <w:color w:val="FFFFFF"/>
                <w:sz w:val="22"/>
                <w:szCs w:val="22"/>
                <w:lang w:val="en-GB"/>
              </w:rPr>
            </w:pPr>
            <w:r w:rsidRPr="005E3520">
              <w:rPr>
                <w:b/>
                <w:color w:val="FFFFFF"/>
                <w:sz w:val="22"/>
                <w:szCs w:val="22"/>
                <w:lang w:val="en-GB"/>
              </w:rPr>
              <w:t>Document:</w:t>
            </w:r>
          </w:p>
        </w:tc>
        <w:tc>
          <w:tcPr>
            <w:tcW w:w="8221" w:type="dxa"/>
            <w:gridSpan w:val="2"/>
            <w:tcBorders>
              <w:top w:val="single" w:sz="4" w:space="0" w:color="auto"/>
            </w:tcBorders>
          </w:tcPr>
          <w:p w:rsidR="00072153" w:rsidRPr="005E3520" w:rsidRDefault="00072153" w:rsidP="001C189C">
            <w:pPr>
              <w:widowControl/>
              <w:overflowPunct w:val="0"/>
              <w:textAlignment w:val="baseline"/>
              <w:rPr>
                <w:b/>
                <w:sz w:val="22"/>
                <w:szCs w:val="22"/>
                <w:lang w:val="en-GB"/>
              </w:rPr>
            </w:pPr>
            <w:r w:rsidRPr="005E3520">
              <w:rPr>
                <w:b/>
                <w:sz w:val="22"/>
                <w:szCs w:val="22"/>
                <w:lang w:val="en-GB"/>
              </w:rPr>
              <w:t xml:space="preserve">Minutes </w:t>
            </w:r>
            <w:r w:rsidR="001C189C">
              <w:rPr>
                <w:b/>
                <w:sz w:val="22"/>
                <w:szCs w:val="22"/>
                <w:lang w:val="en-GB"/>
              </w:rPr>
              <w:t>FINAL</w:t>
            </w:r>
          </w:p>
        </w:tc>
      </w:tr>
      <w:tr w:rsidR="00072153" w:rsidRPr="005E3520" w:rsidTr="008169D6">
        <w:tc>
          <w:tcPr>
            <w:tcW w:w="1844" w:type="dxa"/>
            <w:gridSpan w:val="2"/>
            <w:tcBorders>
              <w:bottom w:val="single" w:sz="4" w:space="0" w:color="auto"/>
            </w:tcBorders>
            <w:shd w:val="clear" w:color="auto" w:fill="999999"/>
          </w:tcPr>
          <w:p w:rsidR="00072153" w:rsidRPr="005E3520" w:rsidRDefault="00072153" w:rsidP="00072153">
            <w:pPr>
              <w:widowControl/>
              <w:overflowPunct w:val="0"/>
              <w:jc w:val="right"/>
              <w:textAlignment w:val="baseline"/>
              <w:rPr>
                <w:b/>
                <w:color w:val="FFFFFF"/>
                <w:sz w:val="22"/>
                <w:szCs w:val="22"/>
                <w:lang w:val="en-GB"/>
              </w:rPr>
            </w:pPr>
            <w:r w:rsidRPr="005E3520">
              <w:rPr>
                <w:b/>
                <w:color w:val="FFFFFF"/>
                <w:sz w:val="22"/>
                <w:szCs w:val="22"/>
                <w:lang w:val="en-GB"/>
              </w:rPr>
              <w:t>Meeting:</w:t>
            </w:r>
          </w:p>
        </w:tc>
        <w:tc>
          <w:tcPr>
            <w:tcW w:w="8221" w:type="dxa"/>
            <w:gridSpan w:val="2"/>
          </w:tcPr>
          <w:p w:rsidR="00072153" w:rsidRPr="005E3520" w:rsidRDefault="002312C9" w:rsidP="00072153">
            <w:pPr>
              <w:widowControl/>
              <w:overflowPunct w:val="0"/>
              <w:textAlignment w:val="baseline"/>
              <w:rPr>
                <w:b/>
                <w:sz w:val="22"/>
                <w:szCs w:val="22"/>
                <w:lang w:val="en-GB"/>
              </w:rPr>
            </w:pPr>
            <w:r w:rsidRPr="005E3520">
              <w:rPr>
                <w:b/>
                <w:sz w:val="22"/>
                <w:szCs w:val="22"/>
                <w:lang w:val="en-GB"/>
              </w:rPr>
              <w:t xml:space="preserve">Council of Governors session in </w:t>
            </w:r>
            <w:r w:rsidR="00C12ECD" w:rsidRPr="005E3520">
              <w:rPr>
                <w:b/>
                <w:sz w:val="22"/>
                <w:szCs w:val="22"/>
                <w:lang w:val="en-GB"/>
              </w:rPr>
              <w:t>public</w:t>
            </w:r>
          </w:p>
          <w:p w:rsidR="002312C9" w:rsidRPr="005E3520" w:rsidRDefault="00986C2C" w:rsidP="002312C9">
            <w:pPr>
              <w:widowControl/>
              <w:overflowPunct w:val="0"/>
              <w:textAlignment w:val="baseline"/>
              <w:rPr>
                <w:b/>
                <w:sz w:val="22"/>
                <w:szCs w:val="22"/>
                <w:lang w:val="en-GB"/>
              </w:rPr>
            </w:pPr>
            <w:r w:rsidRPr="005E3520">
              <w:rPr>
                <w:b/>
                <w:sz w:val="22"/>
                <w:szCs w:val="22"/>
                <w:lang w:val="en-GB"/>
              </w:rPr>
              <w:t>14 January 2019</w:t>
            </w:r>
            <w:r w:rsidR="00072153" w:rsidRPr="005E3520">
              <w:rPr>
                <w:b/>
                <w:sz w:val="22"/>
                <w:szCs w:val="22"/>
                <w:lang w:val="en-GB"/>
              </w:rPr>
              <w:t xml:space="preserve"> </w:t>
            </w:r>
            <w:r w:rsidR="00C12ECD" w:rsidRPr="005E3520">
              <w:rPr>
                <w:b/>
                <w:sz w:val="22"/>
                <w:szCs w:val="22"/>
                <w:lang w:val="en-GB"/>
              </w:rPr>
              <w:t>16:00</w:t>
            </w:r>
            <w:r w:rsidR="00087939" w:rsidRPr="005E3520">
              <w:rPr>
                <w:b/>
                <w:sz w:val="22"/>
                <w:szCs w:val="22"/>
                <w:lang w:val="en-GB"/>
              </w:rPr>
              <w:t xml:space="preserve"> </w:t>
            </w:r>
            <w:r w:rsidR="002312C9" w:rsidRPr="005E3520">
              <w:rPr>
                <w:b/>
                <w:sz w:val="22"/>
                <w:szCs w:val="22"/>
                <w:lang w:val="en-GB"/>
              </w:rPr>
              <w:t xml:space="preserve"> </w:t>
            </w:r>
          </w:p>
          <w:p w:rsidR="00072153" w:rsidRPr="005E3520" w:rsidRDefault="00237399" w:rsidP="00237399">
            <w:pPr>
              <w:widowControl/>
              <w:overflowPunct w:val="0"/>
              <w:textAlignment w:val="baseline"/>
              <w:rPr>
                <w:b/>
                <w:sz w:val="22"/>
                <w:szCs w:val="22"/>
                <w:lang w:val="en-GB"/>
              </w:rPr>
            </w:pPr>
            <w:r w:rsidRPr="005E3520">
              <w:rPr>
                <w:b/>
                <w:sz w:val="22"/>
                <w:szCs w:val="22"/>
                <w:lang w:val="en-GB"/>
              </w:rPr>
              <w:t>Amazon Room Jubilee community centre, East Grinstead RH19 2HL</w:t>
            </w:r>
            <w:r w:rsidR="00072153" w:rsidRPr="005E3520">
              <w:rPr>
                <w:b/>
                <w:sz w:val="22"/>
                <w:szCs w:val="22"/>
                <w:lang w:val="en-GB"/>
              </w:rPr>
              <w:t xml:space="preserve">                               </w:t>
            </w:r>
          </w:p>
        </w:tc>
      </w:tr>
      <w:tr w:rsidR="00541E55" w:rsidRPr="005E3520" w:rsidTr="004F16F7">
        <w:trPr>
          <w:trHeight w:val="195"/>
        </w:trPr>
        <w:tc>
          <w:tcPr>
            <w:tcW w:w="1844" w:type="dxa"/>
            <w:gridSpan w:val="2"/>
            <w:tcBorders>
              <w:top w:val="nil"/>
              <w:bottom w:val="nil"/>
            </w:tcBorders>
            <w:shd w:val="clear" w:color="auto" w:fill="999999"/>
          </w:tcPr>
          <w:p w:rsidR="00541E55" w:rsidRPr="005E3520" w:rsidRDefault="00541E55" w:rsidP="00541E55">
            <w:pPr>
              <w:widowControl/>
              <w:overflowPunct w:val="0"/>
              <w:jc w:val="right"/>
              <w:textAlignment w:val="baseline"/>
              <w:rPr>
                <w:b/>
                <w:color w:val="FFFFFF"/>
                <w:sz w:val="22"/>
                <w:szCs w:val="22"/>
                <w:lang w:val="en-GB"/>
              </w:rPr>
            </w:pPr>
            <w:r w:rsidRPr="005E3520">
              <w:rPr>
                <w:b/>
                <w:color w:val="FFFFFF"/>
                <w:sz w:val="22"/>
                <w:szCs w:val="22"/>
                <w:lang w:val="en-GB"/>
              </w:rPr>
              <w:t>Present:</w:t>
            </w:r>
          </w:p>
        </w:tc>
        <w:tc>
          <w:tcPr>
            <w:tcW w:w="3685" w:type="dxa"/>
          </w:tcPr>
          <w:p w:rsidR="00541E55" w:rsidRPr="005E3520" w:rsidRDefault="00541E55" w:rsidP="00541E55">
            <w:pPr>
              <w:widowControl/>
              <w:overflowPunct w:val="0"/>
              <w:textAlignment w:val="baseline"/>
              <w:rPr>
                <w:sz w:val="22"/>
                <w:szCs w:val="22"/>
                <w:lang w:val="en-GB"/>
              </w:rPr>
            </w:pPr>
            <w:r w:rsidRPr="005E3520">
              <w:rPr>
                <w:sz w:val="22"/>
                <w:szCs w:val="22"/>
                <w:lang w:val="en-GB"/>
              </w:rPr>
              <w:t>Beryl Hobson (BH)</w:t>
            </w:r>
          </w:p>
        </w:tc>
        <w:tc>
          <w:tcPr>
            <w:tcW w:w="4536" w:type="dxa"/>
          </w:tcPr>
          <w:p w:rsidR="00541E55" w:rsidRPr="005E3520" w:rsidRDefault="00541E55" w:rsidP="00541E55">
            <w:pPr>
              <w:widowControl/>
              <w:overflowPunct w:val="0"/>
              <w:textAlignment w:val="baseline"/>
              <w:rPr>
                <w:bCs/>
                <w:sz w:val="22"/>
                <w:szCs w:val="22"/>
                <w:lang w:val="en-GB"/>
              </w:rPr>
            </w:pPr>
            <w:r w:rsidRPr="005E3520">
              <w:rPr>
                <w:bCs/>
                <w:sz w:val="22"/>
                <w:szCs w:val="22"/>
                <w:lang w:val="en-GB"/>
              </w:rPr>
              <w:t>Chair</w:t>
            </w:r>
          </w:p>
        </w:tc>
      </w:tr>
      <w:tr w:rsidR="006F70E3" w:rsidRPr="005E3520" w:rsidTr="004F16F7">
        <w:trPr>
          <w:trHeight w:val="195"/>
        </w:trPr>
        <w:tc>
          <w:tcPr>
            <w:tcW w:w="1844" w:type="dxa"/>
            <w:gridSpan w:val="2"/>
            <w:tcBorders>
              <w:top w:val="nil"/>
              <w:bottom w:val="nil"/>
            </w:tcBorders>
            <w:shd w:val="clear" w:color="auto" w:fill="999999"/>
          </w:tcPr>
          <w:p w:rsidR="006F70E3" w:rsidRPr="005E3520" w:rsidRDefault="006F70E3" w:rsidP="00541E55">
            <w:pPr>
              <w:widowControl/>
              <w:overflowPunct w:val="0"/>
              <w:jc w:val="right"/>
              <w:textAlignment w:val="baseline"/>
              <w:rPr>
                <w:b/>
                <w:color w:val="FFFFFF"/>
                <w:sz w:val="22"/>
                <w:szCs w:val="22"/>
                <w:lang w:val="en-GB"/>
              </w:rPr>
            </w:pPr>
          </w:p>
        </w:tc>
        <w:tc>
          <w:tcPr>
            <w:tcW w:w="3685" w:type="dxa"/>
          </w:tcPr>
          <w:p w:rsidR="006F70E3" w:rsidRPr="005E3520" w:rsidRDefault="006F70E3" w:rsidP="00541E55">
            <w:pPr>
              <w:widowControl/>
              <w:overflowPunct w:val="0"/>
              <w:textAlignment w:val="baseline"/>
              <w:rPr>
                <w:sz w:val="22"/>
                <w:szCs w:val="22"/>
                <w:lang w:val="en-GB"/>
              </w:rPr>
            </w:pPr>
            <w:r w:rsidRPr="005E3520">
              <w:rPr>
                <w:sz w:val="22"/>
                <w:szCs w:val="22"/>
                <w:lang w:val="en-GB"/>
              </w:rPr>
              <w:t>Brian Beesley (BB)</w:t>
            </w:r>
          </w:p>
        </w:tc>
        <w:tc>
          <w:tcPr>
            <w:tcW w:w="4536" w:type="dxa"/>
          </w:tcPr>
          <w:p w:rsidR="006F70E3" w:rsidRPr="005E3520" w:rsidRDefault="006F70E3" w:rsidP="00541E55">
            <w:pPr>
              <w:widowControl/>
              <w:overflowPunct w:val="0"/>
              <w:textAlignment w:val="baseline"/>
              <w:rPr>
                <w:bCs/>
                <w:sz w:val="22"/>
                <w:szCs w:val="22"/>
                <w:lang w:val="en-GB"/>
              </w:rPr>
            </w:pPr>
            <w:r w:rsidRPr="005E3520">
              <w:rPr>
                <w:bCs/>
                <w:sz w:val="22"/>
                <w:szCs w:val="22"/>
                <w:lang w:val="en-GB"/>
              </w:rPr>
              <w:t>Public governor</w:t>
            </w:r>
          </w:p>
        </w:tc>
      </w:tr>
      <w:tr w:rsidR="00541E55" w:rsidRPr="005E3520" w:rsidTr="004F16F7">
        <w:trPr>
          <w:trHeight w:val="195"/>
        </w:trPr>
        <w:tc>
          <w:tcPr>
            <w:tcW w:w="1844" w:type="dxa"/>
            <w:gridSpan w:val="2"/>
            <w:tcBorders>
              <w:top w:val="nil"/>
              <w:bottom w:val="nil"/>
            </w:tcBorders>
            <w:shd w:val="clear" w:color="auto" w:fill="999999"/>
          </w:tcPr>
          <w:p w:rsidR="00541E55" w:rsidRPr="005E3520" w:rsidRDefault="00541E55" w:rsidP="00541E55">
            <w:pPr>
              <w:widowControl/>
              <w:overflowPunct w:val="0"/>
              <w:jc w:val="right"/>
              <w:textAlignment w:val="baseline"/>
              <w:rPr>
                <w:b/>
                <w:color w:val="FFFFFF"/>
                <w:sz w:val="22"/>
                <w:szCs w:val="22"/>
                <w:lang w:val="en-GB"/>
              </w:rPr>
            </w:pPr>
          </w:p>
        </w:tc>
        <w:tc>
          <w:tcPr>
            <w:tcW w:w="3685" w:type="dxa"/>
          </w:tcPr>
          <w:p w:rsidR="00541E55" w:rsidRPr="005E3520" w:rsidRDefault="00541E55" w:rsidP="00541E55">
            <w:pPr>
              <w:widowControl/>
              <w:overflowPunct w:val="0"/>
              <w:textAlignment w:val="baseline"/>
              <w:rPr>
                <w:sz w:val="22"/>
                <w:szCs w:val="22"/>
                <w:lang w:val="en-GB"/>
              </w:rPr>
            </w:pPr>
            <w:r w:rsidRPr="005E3520">
              <w:rPr>
                <w:sz w:val="22"/>
                <w:szCs w:val="22"/>
                <w:lang w:val="en-GB"/>
              </w:rPr>
              <w:t>John Belsey (JEB)</w:t>
            </w:r>
          </w:p>
        </w:tc>
        <w:tc>
          <w:tcPr>
            <w:tcW w:w="4536" w:type="dxa"/>
          </w:tcPr>
          <w:p w:rsidR="00541E55" w:rsidRPr="005E3520" w:rsidRDefault="00541E55" w:rsidP="00541E55">
            <w:pPr>
              <w:widowControl/>
              <w:overflowPunct w:val="0"/>
              <w:textAlignment w:val="baseline"/>
              <w:rPr>
                <w:bCs/>
                <w:sz w:val="22"/>
                <w:szCs w:val="22"/>
                <w:lang w:val="en-GB"/>
              </w:rPr>
            </w:pPr>
            <w:r w:rsidRPr="005E3520">
              <w:rPr>
                <w:bCs/>
                <w:sz w:val="22"/>
                <w:szCs w:val="22"/>
                <w:lang w:val="en-GB"/>
              </w:rPr>
              <w:t>Public and Lead governor</w:t>
            </w:r>
          </w:p>
        </w:tc>
      </w:tr>
      <w:tr w:rsidR="00237399" w:rsidRPr="005E3520" w:rsidTr="004F16F7">
        <w:trPr>
          <w:trHeight w:val="195"/>
        </w:trPr>
        <w:tc>
          <w:tcPr>
            <w:tcW w:w="1844" w:type="dxa"/>
            <w:gridSpan w:val="2"/>
            <w:tcBorders>
              <w:top w:val="nil"/>
              <w:bottom w:val="nil"/>
            </w:tcBorders>
            <w:shd w:val="clear" w:color="auto" w:fill="999999"/>
          </w:tcPr>
          <w:p w:rsidR="00237399" w:rsidRPr="005E3520" w:rsidRDefault="00237399" w:rsidP="00541E55">
            <w:pPr>
              <w:widowControl/>
              <w:overflowPunct w:val="0"/>
              <w:jc w:val="right"/>
              <w:textAlignment w:val="baseline"/>
              <w:rPr>
                <w:b/>
                <w:color w:val="FFFFFF"/>
                <w:sz w:val="22"/>
                <w:szCs w:val="22"/>
                <w:lang w:val="en-GB"/>
              </w:rPr>
            </w:pPr>
          </w:p>
        </w:tc>
        <w:tc>
          <w:tcPr>
            <w:tcW w:w="3685" w:type="dxa"/>
          </w:tcPr>
          <w:p w:rsidR="00237399" w:rsidRPr="005E3520" w:rsidRDefault="00237399" w:rsidP="004F16F7">
            <w:pPr>
              <w:widowControl/>
              <w:overflowPunct w:val="0"/>
              <w:textAlignment w:val="baseline"/>
              <w:rPr>
                <w:sz w:val="22"/>
                <w:szCs w:val="22"/>
                <w:lang w:val="en-GB"/>
              </w:rPr>
            </w:pPr>
            <w:r w:rsidRPr="005E3520">
              <w:rPr>
                <w:sz w:val="22"/>
                <w:szCs w:val="22"/>
                <w:lang w:val="en-GB"/>
              </w:rPr>
              <w:t>Liz Bennett (LB)</w:t>
            </w:r>
          </w:p>
        </w:tc>
        <w:tc>
          <w:tcPr>
            <w:tcW w:w="4536" w:type="dxa"/>
          </w:tcPr>
          <w:p w:rsidR="00237399" w:rsidRPr="005E3520" w:rsidRDefault="00237399" w:rsidP="004F16F7">
            <w:pPr>
              <w:widowControl/>
              <w:overflowPunct w:val="0"/>
              <w:textAlignment w:val="baseline"/>
              <w:rPr>
                <w:bCs/>
                <w:sz w:val="22"/>
                <w:szCs w:val="22"/>
                <w:lang w:val="en-GB"/>
              </w:rPr>
            </w:pPr>
            <w:r w:rsidRPr="005E3520">
              <w:rPr>
                <w:bCs/>
                <w:sz w:val="22"/>
                <w:szCs w:val="22"/>
                <w:lang w:val="en-GB"/>
              </w:rPr>
              <w:t>Stakeholder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St John Brown (</w:t>
            </w:r>
            <w:proofErr w:type="spellStart"/>
            <w:r w:rsidRPr="005E3520">
              <w:rPr>
                <w:sz w:val="22"/>
                <w:szCs w:val="22"/>
                <w:lang w:val="en-GB"/>
              </w:rPr>
              <w:t>StJB</w:t>
            </w:r>
            <w:proofErr w:type="spellEnd"/>
            <w:r w:rsidRPr="005E3520">
              <w:rPr>
                <w:sz w:val="22"/>
                <w:szCs w:val="22"/>
                <w:lang w:val="en-GB"/>
              </w:rPr>
              <w:t>)</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Stakeholder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541E55">
            <w:pPr>
              <w:widowControl/>
              <w:overflowPunct w:val="0"/>
              <w:textAlignment w:val="baseline"/>
              <w:rPr>
                <w:sz w:val="22"/>
                <w:szCs w:val="22"/>
                <w:lang w:val="en-GB"/>
              </w:rPr>
            </w:pPr>
            <w:r w:rsidRPr="005E3520">
              <w:rPr>
                <w:sz w:val="22"/>
                <w:szCs w:val="22"/>
                <w:lang w:val="en-GB"/>
              </w:rPr>
              <w:t>Wendy Burkhill-Prior (WB-P)</w:t>
            </w:r>
          </w:p>
        </w:tc>
        <w:tc>
          <w:tcPr>
            <w:tcW w:w="4536" w:type="dxa"/>
          </w:tcPr>
          <w:p w:rsidR="00E32302" w:rsidRPr="005E3520" w:rsidRDefault="00E32302" w:rsidP="00541E55">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4F16F7">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Robert Dudgeon (RD)</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541E55">
            <w:pPr>
              <w:widowControl/>
              <w:overflowPunct w:val="0"/>
              <w:textAlignment w:val="baseline"/>
              <w:rPr>
                <w:sz w:val="22"/>
                <w:szCs w:val="22"/>
                <w:lang w:val="en-GB"/>
              </w:rPr>
            </w:pPr>
            <w:r w:rsidRPr="005E3520">
              <w:rPr>
                <w:sz w:val="22"/>
                <w:szCs w:val="22"/>
                <w:lang w:val="en-GB"/>
              </w:rPr>
              <w:t>Angela Glynn (AG)</w:t>
            </w:r>
          </w:p>
        </w:tc>
        <w:tc>
          <w:tcPr>
            <w:tcW w:w="4536" w:type="dxa"/>
          </w:tcPr>
          <w:p w:rsidR="00E32302" w:rsidRPr="005E3520" w:rsidRDefault="00E32302" w:rsidP="00541E55">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541E55">
            <w:pPr>
              <w:widowControl/>
              <w:overflowPunct w:val="0"/>
              <w:textAlignment w:val="baseline"/>
              <w:rPr>
                <w:sz w:val="22"/>
                <w:szCs w:val="22"/>
                <w:lang w:val="en-GB"/>
              </w:rPr>
            </w:pPr>
            <w:r w:rsidRPr="005E3520">
              <w:rPr>
                <w:sz w:val="22"/>
                <w:szCs w:val="22"/>
                <w:lang w:val="en-GB"/>
              </w:rPr>
              <w:t>Janet Haite (JDH)</w:t>
            </w:r>
          </w:p>
        </w:tc>
        <w:tc>
          <w:tcPr>
            <w:tcW w:w="4536" w:type="dxa"/>
          </w:tcPr>
          <w:p w:rsidR="00E32302" w:rsidRPr="005E3520" w:rsidRDefault="00E32302" w:rsidP="00541E55">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541E55">
            <w:pPr>
              <w:widowControl/>
              <w:overflowPunct w:val="0"/>
              <w:textAlignment w:val="baseline"/>
              <w:rPr>
                <w:sz w:val="22"/>
                <w:szCs w:val="22"/>
                <w:lang w:val="en-GB"/>
              </w:rPr>
            </w:pPr>
            <w:r w:rsidRPr="005E3520">
              <w:rPr>
                <w:sz w:val="22"/>
                <w:szCs w:val="22"/>
                <w:lang w:val="en-GB"/>
              </w:rPr>
              <w:t>Chris Halloway (CH)</w:t>
            </w:r>
          </w:p>
        </w:tc>
        <w:tc>
          <w:tcPr>
            <w:tcW w:w="4536" w:type="dxa"/>
          </w:tcPr>
          <w:p w:rsidR="00E32302" w:rsidRPr="005E3520" w:rsidRDefault="00E32302" w:rsidP="00541E55">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541E55">
            <w:pPr>
              <w:widowControl/>
              <w:overflowPunct w:val="0"/>
              <w:textAlignment w:val="baseline"/>
              <w:rPr>
                <w:sz w:val="22"/>
                <w:szCs w:val="22"/>
                <w:lang w:val="en-GB"/>
              </w:rPr>
            </w:pPr>
            <w:r w:rsidRPr="005E3520">
              <w:rPr>
                <w:sz w:val="22"/>
                <w:szCs w:val="22"/>
                <w:lang w:val="en-GB"/>
              </w:rPr>
              <w:t>Douglas Hunt (DH)</w:t>
            </w:r>
          </w:p>
        </w:tc>
        <w:tc>
          <w:tcPr>
            <w:tcW w:w="4536" w:type="dxa"/>
          </w:tcPr>
          <w:p w:rsidR="00E32302" w:rsidRPr="005E3520" w:rsidRDefault="00E32302" w:rsidP="00541E55">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Andrew Lane (AL)</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Carol Lehan (CL)</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Staff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Sandra Lockyer (SL)</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Staff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Joe McGarry (JMcG)</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Tony Martin (TM)</w:t>
            </w:r>
          </w:p>
        </w:tc>
        <w:tc>
          <w:tcPr>
            <w:tcW w:w="4536" w:type="dxa"/>
          </w:tcPr>
          <w:p w:rsidR="00E32302" w:rsidRPr="005E3520" w:rsidRDefault="00E32302" w:rsidP="00986C2C">
            <w:pPr>
              <w:widowControl/>
              <w:overflowPunct w:val="0"/>
              <w:textAlignment w:val="baseline"/>
              <w:rPr>
                <w:bCs/>
                <w:sz w:val="22"/>
                <w:szCs w:val="22"/>
                <w:lang w:val="en-GB"/>
              </w:rPr>
            </w:pPr>
            <w:r w:rsidRPr="005E3520">
              <w:rPr>
                <w:bCs/>
                <w:sz w:val="22"/>
                <w:szCs w:val="22"/>
                <w:lang w:val="en-GB"/>
              </w:rPr>
              <w:t xml:space="preserve">Public governor </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541E55">
            <w:pPr>
              <w:widowControl/>
              <w:overflowPunct w:val="0"/>
              <w:textAlignment w:val="baseline"/>
              <w:rPr>
                <w:sz w:val="22"/>
                <w:szCs w:val="22"/>
                <w:lang w:val="en-GB"/>
              </w:rPr>
            </w:pPr>
            <w:r w:rsidRPr="005E3520">
              <w:rPr>
                <w:sz w:val="22"/>
                <w:szCs w:val="22"/>
                <w:lang w:val="en-GB"/>
              </w:rPr>
              <w:t>Peter Shore (PS)</w:t>
            </w:r>
          </w:p>
        </w:tc>
        <w:tc>
          <w:tcPr>
            <w:tcW w:w="4536" w:type="dxa"/>
          </w:tcPr>
          <w:p w:rsidR="00E32302" w:rsidRPr="005E3520" w:rsidRDefault="00E32302" w:rsidP="002747A0">
            <w:pPr>
              <w:widowControl/>
              <w:overflowPunct w:val="0"/>
              <w:textAlignment w:val="baseline"/>
              <w:rPr>
                <w:bCs/>
                <w:sz w:val="22"/>
                <w:szCs w:val="22"/>
                <w:lang w:val="en-GB"/>
              </w:rPr>
            </w:pPr>
            <w:r w:rsidRPr="005E3520">
              <w:rPr>
                <w:bCs/>
                <w:sz w:val="22"/>
                <w:szCs w:val="22"/>
                <w:lang w:val="en-GB"/>
              </w:rPr>
              <w:t>Public governor</w:t>
            </w:r>
            <w:r w:rsidR="002747A0">
              <w:rPr>
                <w:bCs/>
                <w:sz w:val="22"/>
                <w:szCs w:val="22"/>
                <w:lang w:val="en-GB"/>
              </w:rPr>
              <w:t xml:space="preserve"> </w:t>
            </w:r>
            <w:r w:rsidR="002747A0" w:rsidRPr="002747A0">
              <w:rPr>
                <w:b/>
                <w:bCs/>
                <w:sz w:val="22"/>
                <w:szCs w:val="22"/>
                <w:lang w:val="en-GB"/>
              </w:rPr>
              <w:t>[01</w:t>
            </w:r>
            <w:r w:rsidR="002747A0">
              <w:rPr>
                <w:b/>
                <w:bCs/>
                <w:sz w:val="22"/>
                <w:szCs w:val="22"/>
                <w:lang w:val="en-GB"/>
              </w:rPr>
              <w:t>.19</w:t>
            </w:r>
            <w:r w:rsidR="002747A0" w:rsidRPr="002747A0">
              <w:rPr>
                <w:b/>
                <w:bCs/>
                <w:sz w:val="22"/>
                <w:szCs w:val="22"/>
                <w:lang w:val="en-GB"/>
              </w:rPr>
              <w:t>–</w:t>
            </w:r>
            <w:r w:rsidR="002747A0">
              <w:rPr>
                <w:b/>
                <w:bCs/>
                <w:sz w:val="22"/>
                <w:szCs w:val="22"/>
                <w:lang w:val="en-GB"/>
              </w:rPr>
              <w:t xml:space="preserve"> 12.</w:t>
            </w:r>
            <w:r w:rsidR="002747A0" w:rsidRPr="002747A0">
              <w:rPr>
                <w:b/>
                <w:bCs/>
                <w:sz w:val="22"/>
                <w:szCs w:val="22"/>
                <w:lang w:val="en-GB"/>
              </w:rPr>
              <w:t>19]</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Robert Tamplin (RT)</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Tony Tappenden (TT)</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541E55">
            <w:pPr>
              <w:widowControl/>
              <w:overflowPunct w:val="0"/>
              <w:textAlignment w:val="baseline"/>
              <w:rPr>
                <w:sz w:val="22"/>
                <w:szCs w:val="22"/>
                <w:lang w:val="en-GB"/>
              </w:rPr>
            </w:pPr>
            <w:r w:rsidRPr="005E3520">
              <w:rPr>
                <w:sz w:val="22"/>
                <w:szCs w:val="22"/>
                <w:lang w:val="en-GB"/>
              </w:rPr>
              <w:t>John Wiggins (JW)</w:t>
            </w:r>
          </w:p>
        </w:tc>
        <w:tc>
          <w:tcPr>
            <w:tcW w:w="4536" w:type="dxa"/>
          </w:tcPr>
          <w:p w:rsidR="00E32302" w:rsidRPr="005E3520" w:rsidRDefault="00E32302" w:rsidP="00541E55">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0812DF">
        <w:trPr>
          <w:trHeight w:val="195"/>
        </w:trPr>
        <w:tc>
          <w:tcPr>
            <w:tcW w:w="1844" w:type="dxa"/>
            <w:gridSpan w:val="2"/>
            <w:tcBorders>
              <w:top w:val="nil"/>
              <w:bottom w:val="single" w:sz="4" w:space="0" w:color="auto"/>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Borders>
              <w:bottom w:val="single" w:sz="4" w:space="0" w:color="auto"/>
            </w:tcBorders>
          </w:tcPr>
          <w:p w:rsidR="00E32302" w:rsidRPr="005E3520" w:rsidRDefault="00E32302" w:rsidP="00541E55">
            <w:pPr>
              <w:widowControl/>
              <w:overflowPunct w:val="0"/>
              <w:textAlignment w:val="baseline"/>
              <w:rPr>
                <w:sz w:val="22"/>
                <w:szCs w:val="22"/>
                <w:lang w:val="en-GB"/>
              </w:rPr>
            </w:pPr>
            <w:r w:rsidRPr="005E3520">
              <w:rPr>
                <w:sz w:val="22"/>
                <w:szCs w:val="22"/>
                <w:lang w:val="en-GB"/>
              </w:rPr>
              <w:t>Martin Williams (MW)</w:t>
            </w:r>
          </w:p>
        </w:tc>
        <w:tc>
          <w:tcPr>
            <w:tcW w:w="4536" w:type="dxa"/>
            <w:tcBorders>
              <w:bottom w:val="single" w:sz="4" w:space="0" w:color="auto"/>
            </w:tcBorders>
          </w:tcPr>
          <w:p w:rsidR="00E32302" w:rsidRPr="005E3520" w:rsidRDefault="00E32302" w:rsidP="00541E55">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0812DF">
        <w:trPr>
          <w:trHeight w:val="195"/>
        </w:trPr>
        <w:tc>
          <w:tcPr>
            <w:tcW w:w="1844" w:type="dxa"/>
            <w:gridSpan w:val="2"/>
            <w:tcBorders>
              <w:top w:val="single" w:sz="4" w:space="0" w:color="auto"/>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r w:rsidRPr="005E3520">
              <w:rPr>
                <w:b/>
                <w:color w:val="FFFFFF"/>
                <w:sz w:val="22"/>
                <w:szCs w:val="22"/>
                <w:lang w:val="en-GB"/>
              </w:rPr>
              <w:t>In attendance:</w:t>
            </w:r>
          </w:p>
        </w:tc>
        <w:tc>
          <w:tcPr>
            <w:tcW w:w="3685" w:type="dxa"/>
            <w:tcBorders>
              <w:top w:val="single" w:sz="4" w:space="0" w:color="auto"/>
            </w:tcBorders>
          </w:tcPr>
          <w:p w:rsidR="00E32302" w:rsidRPr="005E3520" w:rsidRDefault="00E32302" w:rsidP="004F16F7">
            <w:pPr>
              <w:widowControl/>
              <w:overflowPunct w:val="0"/>
              <w:textAlignment w:val="baseline"/>
              <w:rPr>
                <w:sz w:val="22"/>
                <w:szCs w:val="22"/>
                <w:lang w:val="en-GB"/>
              </w:rPr>
            </w:pPr>
            <w:r w:rsidRPr="005E3520">
              <w:rPr>
                <w:sz w:val="22"/>
                <w:szCs w:val="22"/>
                <w:lang w:val="en-GB"/>
              </w:rPr>
              <w:t>Clare Pirie (CP)</w:t>
            </w:r>
          </w:p>
        </w:tc>
        <w:tc>
          <w:tcPr>
            <w:tcW w:w="4536" w:type="dxa"/>
            <w:tcBorders>
              <w:top w:val="single" w:sz="4" w:space="0" w:color="auto"/>
            </w:tcBorders>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Director of communications</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Hilary Saunders (HS)</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Deputy company secretary</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Steve Jenkin (SJ)</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Chief Executive</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Jo Thomas (JMT)</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Director of nursing</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Ed Pickles (EP)</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Medical Director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Michelle Miles (MM)</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Director of finance</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Geraldine Opreshko (GO)</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Director of workforce and OD</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Abigail Jago (AJ)</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Director of operations</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Ginny Colwell (GC)</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Non-executive director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Gary Needle (GN)</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Non-executive director</w:t>
            </w:r>
          </w:p>
        </w:tc>
      </w:tr>
      <w:tr w:rsidR="00E32302" w:rsidRPr="005E3520" w:rsidTr="00E32302">
        <w:trPr>
          <w:trHeight w:val="195"/>
        </w:trPr>
        <w:tc>
          <w:tcPr>
            <w:tcW w:w="1844" w:type="dxa"/>
            <w:gridSpan w:val="2"/>
            <w:tcBorders>
              <w:top w:val="nil"/>
              <w:bottom w:val="single" w:sz="4" w:space="0" w:color="auto"/>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Borders>
              <w:bottom w:val="single" w:sz="4" w:space="0" w:color="auto"/>
            </w:tcBorders>
          </w:tcPr>
          <w:p w:rsidR="00E32302" w:rsidRPr="005E3520" w:rsidRDefault="00E32302" w:rsidP="004F16F7">
            <w:pPr>
              <w:widowControl/>
              <w:overflowPunct w:val="0"/>
              <w:textAlignment w:val="baseline"/>
              <w:rPr>
                <w:sz w:val="22"/>
                <w:szCs w:val="22"/>
                <w:lang w:val="en-GB"/>
              </w:rPr>
            </w:pPr>
            <w:r w:rsidRPr="005E3520">
              <w:rPr>
                <w:sz w:val="22"/>
                <w:szCs w:val="22"/>
                <w:lang w:val="en-GB"/>
              </w:rPr>
              <w:t>Kevin Gould (KG)</w:t>
            </w:r>
          </w:p>
        </w:tc>
        <w:tc>
          <w:tcPr>
            <w:tcW w:w="4536" w:type="dxa"/>
            <w:tcBorders>
              <w:bottom w:val="single" w:sz="4" w:space="0" w:color="auto"/>
            </w:tcBorders>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Non-executive director</w:t>
            </w:r>
          </w:p>
        </w:tc>
      </w:tr>
      <w:tr w:rsidR="00E32302" w:rsidRPr="005E3520" w:rsidTr="000812DF">
        <w:trPr>
          <w:trHeight w:val="195"/>
        </w:trPr>
        <w:tc>
          <w:tcPr>
            <w:tcW w:w="1844" w:type="dxa"/>
            <w:gridSpan w:val="2"/>
            <w:tcBorders>
              <w:top w:val="single" w:sz="4" w:space="0" w:color="auto"/>
              <w:bottom w:val="nil"/>
            </w:tcBorders>
            <w:shd w:val="clear" w:color="auto" w:fill="999999"/>
          </w:tcPr>
          <w:p w:rsidR="00E32302" w:rsidRPr="005E3520" w:rsidRDefault="00E32302" w:rsidP="004F16F7">
            <w:pPr>
              <w:widowControl/>
              <w:overflowPunct w:val="0"/>
              <w:jc w:val="right"/>
              <w:textAlignment w:val="baseline"/>
              <w:rPr>
                <w:b/>
                <w:color w:val="FFFFFF"/>
                <w:sz w:val="22"/>
                <w:szCs w:val="22"/>
                <w:lang w:val="en-GB"/>
              </w:rPr>
            </w:pPr>
            <w:r w:rsidRPr="005E3520">
              <w:rPr>
                <w:b/>
                <w:color w:val="FFFFFF"/>
                <w:sz w:val="22"/>
                <w:szCs w:val="22"/>
                <w:lang w:val="en-GB"/>
              </w:rPr>
              <w:t>Apologies:</w:t>
            </w:r>
          </w:p>
        </w:tc>
        <w:tc>
          <w:tcPr>
            <w:tcW w:w="3685" w:type="dxa"/>
            <w:tcBorders>
              <w:top w:val="single" w:sz="4" w:space="0" w:color="auto"/>
            </w:tcBorders>
          </w:tcPr>
          <w:p w:rsidR="00E32302" w:rsidRPr="005E3520" w:rsidRDefault="00E32302" w:rsidP="004F16F7">
            <w:pPr>
              <w:widowControl/>
              <w:overflowPunct w:val="0"/>
              <w:textAlignment w:val="baseline"/>
              <w:rPr>
                <w:sz w:val="22"/>
                <w:szCs w:val="22"/>
                <w:lang w:val="en-GB"/>
              </w:rPr>
            </w:pPr>
            <w:r w:rsidRPr="005E3520">
              <w:rPr>
                <w:sz w:val="22"/>
                <w:szCs w:val="22"/>
                <w:lang w:val="en-GB"/>
              </w:rPr>
              <w:t>Antony Fulford-Smith (AF-S)</w:t>
            </w:r>
          </w:p>
        </w:tc>
        <w:tc>
          <w:tcPr>
            <w:tcW w:w="4536" w:type="dxa"/>
            <w:tcBorders>
              <w:top w:val="single" w:sz="4" w:space="0" w:color="auto"/>
            </w:tcBorders>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E32302">
        <w:trPr>
          <w:trHeight w:val="195"/>
        </w:trPr>
        <w:tc>
          <w:tcPr>
            <w:tcW w:w="1844" w:type="dxa"/>
            <w:gridSpan w:val="2"/>
            <w:tcBorders>
              <w:top w:val="nil"/>
              <w:bottom w:val="nil"/>
            </w:tcBorders>
            <w:shd w:val="clear" w:color="auto" w:fill="999999"/>
          </w:tcPr>
          <w:p w:rsidR="00E32302" w:rsidRPr="005E3520" w:rsidRDefault="00E32302" w:rsidP="004F16F7">
            <w:pPr>
              <w:widowControl/>
              <w:overflowPunct w:val="0"/>
              <w:jc w:val="right"/>
              <w:textAlignment w:val="baseline"/>
              <w:rPr>
                <w:b/>
                <w:color w:val="FFFFFF"/>
                <w:sz w:val="22"/>
                <w:szCs w:val="22"/>
                <w:lang w:val="en-GB"/>
              </w:rPr>
            </w:pPr>
          </w:p>
        </w:tc>
        <w:tc>
          <w:tcPr>
            <w:tcW w:w="3685" w:type="dxa"/>
            <w:tcBorders>
              <w:top w:val="single" w:sz="4" w:space="0" w:color="auto"/>
            </w:tcBorders>
          </w:tcPr>
          <w:p w:rsidR="00E32302" w:rsidRPr="005E3520" w:rsidRDefault="00E32302" w:rsidP="004F16F7">
            <w:pPr>
              <w:widowControl/>
              <w:overflowPunct w:val="0"/>
              <w:textAlignment w:val="baseline"/>
              <w:rPr>
                <w:sz w:val="22"/>
                <w:szCs w:val="22"/>
                <w:lang w:val="en-GB"/>
              </w:rPr>
            </w:pPr>
            <w:r w:rsidRPr="005E3520">
              <w:rPr>
                <w:sz w:val="22"/>
                <w:szCs w:val="22"/>
                <w:lang w:val="en-GB"/>
              </w:rPr>
              <w:t>Glynn Roche (GR)</w:t>
            </w:r>
          </w:p>
        </w:tc>
        <w:tc>
          <w:tcPr>
            <w:tcW w:w="4536" w:type="dxa"/>
            <w:tcBorders>
              <w:top w:val="single" w:sz="4" w:space="0" w:color="auto"/>
            </w:tcBorders>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E32302">
        <w:trPr>
          <w:trHeight w:val="195"/>
        </w:trPr>
        <w:tc>
          <w:tcPr>
            <w:tcW w:w="1844" w:type="dxa"/>
            <w:gridSpan w:val="2"/>
            <w:tcBorders>
              <w:top w:val="nil"/>
              <w:bottom w:val="nil"/>
            </w:tcBorders>
            <w:shd w:val="clear" w:color="auto" w:fill="999999"/>
          </w:tcPr>
          <w:p w:rsidR="00E32302" w:rsidRPr="005E3520" w:rsidRDefault="00E32302" w:rsidP="004F16F7">
            <w:pPr>
              <w:widowControl/>
              <w:overflowPunct w:val="0"/>
              <w:jc w:val="right"/>
              <w:textAlignment w:val="baseline"/>
              <w:rPr>
                <w:b/>
                <w:color w:val="FFFFFF"/>
                <w:sz w:val="22"/>
                <w:szCs w:val="22"/>
                <w:lang w:val="en-GB"/>
              </w:rPr>
            </w:pPr>
          </w:p>
        </w:tc>
        <w:tc>
          <w:tcPr>
            <w:tcW w:w="3685" w:type="dxa"/>
            <w:tcBorders>
              <w:top w:val="single" w:sz="4" w:space="0" w:color="auto"/>
            </w:tcBorders>
          </w:tcPr>
          <w:p w:rsidR="00E32302" w:rsidRPr="005E3520" w:rsidRDefault="00E32302" w:rsidP="004F16F7">
            <w:pPr>
              <w:widowControl/>
              <w:overflowPunct w:val="0"/>
              <w:textAlignment w:val="baseline"/>
              <w:rPr>
                <w:sz w:val="22"/>
                <w:szCs w:val="22"/>
                <w:lang w:val="en-GB"/>
              </w:rPr>
            </w:pPr>
            <w:r w:rsidRPr="005E3520">
              <w:rPr>
                <w:sz w:val="22"/>
                <w:szCs w:val="22"/>
                <w:lang w:val="en-GB"/>
              </w:rPr>
              <w:t>Norman Webster (NW)</w:t>
            </w:r>
          </w:p>
        </w:tc>
        <w:tc>
          <w:tcPr>
            <w:tcW w:w="4536" w:type="dxa"/>
            <w:tcBorders>
              <w:top w:val="single" w:sz="4" w:space="0" w:color="auto"/>
            </w:tcBorders>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Stakeholder governor</w:t>
            </w:r>
          </w:p>
        </w:tc>
      </w:tr>
      <w:tr w:rsidR="00E32302" w:rsidRPr="005E3520" w:rsidTr="004F16F7">
        <w:trPr>
          <w:trHeight w:val="195"/>
        </w:trPr>
        <w:tc>
          <w:tcPr>
            <w:tcW w:w="1844" w:type="dxa"/>
            <w:gridSpan w:val="2"/>
            <w:tcBorders>
              <w:top w:val="nil"/>
              <w:bottom w:val="nil"/>
            </w:tcBorders>
            <w:shd w:val="clear" w:color="auto" w:fill="999999"/>
          </w:tcPr>
          <w:p w:rsidR="00E32302" w:rsidRPr="005E3520" w:rsidRDefault="00E32302" w:rsidP="004F16F7">
            <w:pPr>
              <w:widowControl/>
              <w:overflowPunct w:val="0"/>
              <w:jc w:val="right"/>
              <w:textAlignment w:val="baseline"/>
              <w:rPr>
                <w:b/>
                <w:color w:val="FFFFFF"/>
                <w:sz w:val="22"/>
                <w:szCs w:val="22"/>
                <w:lang w:val="en-GB"/>
              </w:rPr>
            </w:pPr>
          </w:p>
        </w:tc>
        <w:tc>
          <w:tcPr>
            <w:tcW w:w="3685" w:type="dxa"/>
          </w:tcPr>
          <w:p w:rsidR="00E32302" w:rsidRPr="005E3520" w:rsidRDefault="00E32302" w:rsidP="004F16F7">
            <w:pPr>
              <w:widowControl/>
              <w:overflowPunct w:val="0"/>
              <w:textAlignment w:val="baseline"/>
              <w:rPr>
                <w:sz w:val="22"/>
                <w:szCs w:val="22"/>
                <w:lang w:val="en-GB"/>
              </w:rPr>
            </w:pPr>
            <w:r w:rsidRPr="005E3520">
              <w:rPr>
                <w:sz w:val="22"/>
                <w:szCs w:val="22"/>
                <w:lang w:val="en-GB"/>
              </w:rPr>
              <w:t>Mickola Wilson (MW)</w:t>
            </w:r>
          </w:p>
        </w:tc>
        <w:tc>
          <w:tcPr>
            <w:tcW w:w="4536" w:type="dxa"/>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Public governor</w:t>
            </w:r>
          </w:p>
        </w:tc>
      </w:tr>
      <w:tr w:rsidR="00E32302" w:rsidRPr="005E3520" w:rsidTr="00E32302">
        <w:trPr>
          <w:trHeight w:val="195"/>
        </w:trPr>
        <w:tc>
          <w:tcPr>
            <w:tcW w:w="1844" w:type="dxa"/>
            <w:gridSpan w:val="2"/>
            <w:tcBorders>
              <w:top w:val="nil"/>
              <w:bottom w:val="nil"/>
            </w:tcBorders>
            <w:shd w:val="clear" w:color="auto" w:fill="999999"/>
          </w:tcPr>
          <w:p w:rsidR="00E32302" w:rsidRPr="005E3520" w:rsidRDefault="00E32302" w:rsidP="00541E55">
            <w:pPr>
              <w:widowControl/>
              <w:overflowPunct w:val="0"/>
              <w:jc w:val="right"/>
              <w:textAlignment w:val="baseline"/>
              <w:rPr>
                <w:b/>
                <w:color w:val="FFFFFF"/>
                <w:sz w:val="22"/>
                <w:szCs w:val="22"/>
                <w:lang w:val="en-GB"/>
              </w:rPr>
            </w:pPr>
          </w:p>
        </w:tc>
        <w:tc>
          <w:tcPr>
            <w:tcW w:w="3685" w:type="dxa"/>
            <w:tcBorders>
              <w:top w:val="single" w:sz="4" w:space="0" w:color="auto"/>
            </w:tcBorders>
          </w:tcPr>
          <w:p w:rsidR="00E32302" w:rsidRPr="005E3520" w:rsidRDefault="00E32302" w:rsidP="004F16F7">
            <w:pPr>
              <w:widowControl/>
              <w:overflowPunct w:val="0"/>
              <w:textAlignment w:val="baseline"/>
              <w:rPr>
                <w:sz w:val="22"/>
                <w:szCs w:val="22"/>
                <w:lang w:val="en-GB"/>
              </w:rPr>
            </w:pPr>
            <w:r w:rsidRPr="005E3520">
              <w:rPr>
                <w:sz w:val="22"/>
                <w:szCs w:val="22"/>
                <w:lang w:val="en-GB"/>
              </w:rPr>
              <w:t>John Thornton (JT)</w:t>
            </w:r>
          </w:p>
        </w:tc>
        <w:tc>
          <w:tcPr>
            <w:tcW w:w="4536" w:type="dxa"/>
            <w:tcBorders>
              <w:top w:val="single" w:sz="4" w:space="0" w:color="auto"/>
            </w:tcBorders>
          </w:tcPr>
          <w:p w:rsidR="00E32302" w:rsidRPr="005E3520" w:rsidRDefault="00E32302" w:rsidP="004F16F7">
            <w:pPr>
              <w:widowControl/>
              <w:overflowPunct w:val="0"/>
              <w:textAlignment w:val="baseline"/>
              <w:rPr>
                <w:bCs/>
                <w:sz w:val="22"/>
                <w:szCs w:val="22"/>
                <w:lang w:val="en-GB"/>
              </w:rPr>
            </w:pPr>
            <w:r w:rsidRPr="005E3520">
              <w:rPr>
                <w:bCs/>
                <w:sz w:val="22"/>
                <w:szCs w:val="22"/>
                <w:lang w:val="en-GB"/>
              </w:rPr>
              <w:t>Non-executive director</w:t>
            </w:r>
          </w:p>
        </w:tc>
      </w:tr>
      <w:tr w:rsidR="00E32302" w:rsidRPr="005E3520" w:rsidTr="004F16F7">
        <w:tblPrEx>
          <w:tblLook w:val="0000" w:firstRow="0" w:lastRow="0" w:firstColumn="0" w:lastColumn="0" w:noHBand="0" w:noVBand="0"/>
        </w:tblPrEx>
        <w:tc>
          <w:tcPr>
            <w:tcW w:w="10065" w:type="dxa"/>
            <w:gridSpan w:val="4"/>
            <w:shd w:val="clear" w:color="auto" w:fill="999999"/>
          </w:tcPr>
          <w:p w:rsidR="00E32302" w:rsidRPr="005E3520" w:rsidRDefault="00E32302" w:rsidP="002312C9">
            <w:pPr>
              <w:widowControl/>
              <w:autoSpaceDE/>
              <w:autoSpaceDN/>
              <w:adjustRightInd/>
              <w:rPr>
                <w:b/>
                <w:sz w:val="22"/>
                <w:szCs w:val="22"/>
                <w:lang w:val="en-GB"/>
              </w:rPr>
            </w:pPr>
            <w:r w:rsidRPr="005E3520">
              <w:rPr>
                <w:b/>
                <w:sz w:val="22"/>
                <w:szCs w:val="22"/>
                <w:lang w:val="en-GB"/>
              </w:rPr>
              <w:br/>
            </w:r>
            <w:r w:rsidRPr="005E3520">
              <w:rPr>
                <w:b/>
                <w:color w:val="FFFFFF" w:themeColor="background1"/>
                <w:sz w:val="22"/>
                <w:szCs w:val="22"/>
                <w:lang w:val="en-GB"/>
              </w:rPr>
              <w:t>WELCOME</w:t>
            </w:r>
          </w:p>
          <w:p w:rsidR="00E32302" w:rsidRPr="005E3520" w:rsidRDefault="00E32302" w:rsidP="002312C9">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01-19</w:t>
            </w:r>
          </w:p>
        </w:tc>
        <w:tc>
          <w:tcPr>
            <w:tcW w:w="9106" w:type="dxa"/>
            <w:gridSpan w:val="3"/>
          </w:tcPr>
          <w:p w:rsidR="00E32302" w:rsidRPr="005E3520" w:rsidRDefault="00E32302" w:rsidP="002312C9">
            <w:pPr>
              <w:widowControl/>
              <w:autoSpaceDE/>
              <w:autoSpaceDN/>
              <w:adjustRightInd/>
              <w:rPr>
                <w:b/>
                <w:bCs/>
                <w:sz w:val="22"/>
                <w:szCs w:val="22"/>
                <w:lang w:val="en-GB"/>
              </w:rPr>
            </w:pPr>
            <w:r w:rsidRPr="005E3520">
              <w:rPr>
                <w:b/>
                <w:bCs/>
                <w:sz w:val="22"/>
                <w:szCs w:val="22"/>
                <w:lang w:val="en-GB"/>
              </w:rPr>
              <w:t>Welcome, apologies and declarations of interest and eligibility</w:t>
            </w:r>
          </w:p>
          <w:p w:rsidR="00E32302" w:rsidRPr="005E3520" w:rsidRDefault="006A7ED7" w:rsidP="002312C9">
            <w:pPr>
              <w:widowControl/>
              <w:autoSpaceDE/>
              <w:autoSpaceDN/>
              <w:adjustRightInd/>
              <w:rPr>
                <w:bCs/>
                <w:sz w:val="22"/>
                <w:szCs w:val="22"/>
                <w:lang w:val="en-GB"/>
              </w:rPr>
            </w:pPr>
            <w:r w:rsidRPr="005E3520">
              <w:rPr>
                <w:bCs/>
                <w:sz w:val="22"/>
                <w:szCs w:val="22"/>
                <w:lang w:val="en-GB"/>
              </w:rPr>
              <w:t>The Chair opened the meeting.  Apologies were noted as above.  JEB and LB declared an interest in item 04-19, estates strategy.</w:t>
            </w:r>
          </w:p>
          <w:p w:rsidR="00E32302" w:rsidRPr="005E3520" w:rsidRDefault="00E32302">
            <w:pPr>
              <w:widowControl/>
              <w:autoSpaceDE/>
              <w:autoSpaceDN/>
              <w:adjustRightInd/>
              <w:rPr>
                <w:bCs/>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lastRenderedPageBreak/>
              <w:t>02-19</w:t>
            </w:r>
          </w:p>
        </w:tc>
        <w:tc>
          <w:tcPr>
            <w:tcW w:w="9106" w:type="dxa"/>
            <w:gridSpan w:val="3"/>
          </w:tcPr>
          <w:p w:rsidR="00E32302" w:rsidRPr="005E3520" w:rsidRDefault="00E32302" w:rsidP="002312C9">
            <w:pPr>
              <w:widowControl/>
              <w:autoSpaceDE/>
              <w:autoSpaceDN/>
              <w:adjustRightInd/>
              <w:rPr>
                <w:b/>
                <w:sz w:val="22"/>
                <w:szCs w:val="22"/>
                <w:lang w:val="en-GB"/>
              </w:rPr>
            </w:pPr>
            <w:r w:rsidRPr="005E3520">
              <w:rPr>
                <w:b/>
                <w:sz w:val="22"/>
                <w:szCs w:val="22"/>
                <w:lang w:val="en-GB"/>
              </w:rPr>
              <w:t>Draft minutes of the meeting held on 15 October for approval</w:t>
            </w:r>
          </w:p>
          <w:p w:rsidR="00E32302" w:rsidRDefault="006A7ED7" w:rsidP="00986C2C">
            <w:pPr>
              <w:widowControl/>
              <w:autoSpaceDE/>
              <w:autoSpaceDN/>
              <w:adjustRightInd/>
              <w:rPr>
                <w:sz w:val="22"/>
                <w:szCs w:val="22"/>
                <w:lang w:val="en-GB"/>
              </w:rPr>
            </w:pPr>
            <w:r w:rsidRPr="005E3520">
              <w:rPr>
                <w:sz w:val="22"/>
                <w:szCs w:val="22"/>
                <w:lang w:val="en-GB"/>
              </w:rPr>
              <w:t>The minutes were approved as a correct record.</w:t>
            </w:r>
          </w:p>
          <w:p w:rsidR="006E6980" w:rsidRPr="005E3520" w:rsidRDefault="006E6980" w:rsidP="00986C2C">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03-19</w:t>
            </w: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Matters arising</w:t>
            </w:r>
          </w:p>
          <w:p w:rsidR="00E32302" w:rsidRPr="005E3520" w:rsidRDefault="00E32302" w:rsidP="00C12ECD">
            <w:pPr>
              <w:widowControl/>
              <w:autoSpaceDE/>
              <w:autoSpaceDN/>
              <w:adjustRightInd/>
              <w:rPr>
                <w:sz w:val="22"/>
                <w:szCs w:val="22"/>
                <w:lang w:val="en-GB"/>
              </w:rPr>
            </w:pPr>
            <w:r w:rsidRPr="005E3520">
              <w:rPr>
                <w:sz w:val="22"/>
                <w:szCs w:val="22"/>
                <w:lang w:val="en-GB"/>
              </w:rPr>
              <w:t>Council received and approved the current record of matters arising and actions pending.</w:t>
            </w:r>
          </w:p>
          <w:p w:rsidR="00E32302" w:rsidRPr="005E3520" w:rsidRDefault="00E32302" w:rsidP="00C12ECD">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04-19</w:t>
            </w:r>
          </w:p>
        </w:tc>
        <w:tc>
          <w:tcPr>
            <w:tcW w:w="9106" w:type="dxa"/>
            <w:gridSpan w:val="3"/>
          </w:tcPr>
          <w:p w:rsidR="00E32302" w:rsidRPr="005E3520" w:rsidRDefault="00E32302" w:rsidP="005248E2">
            <w:pPr>
              <w:widowControl/>
              <w:autoSpaceDE/>
              <w:autoSpaceDN/>
              <w:adjustRightInd/>
              <w:rPr>
                <w:sz w:val="22"/>
                <w:szCs w:val="22"/>
                <w:lang w:val="en-GB"/>
              </w:rPr>
            </w:pPr>
            <w:r w:rsidRPr="002F5C2C">
              <w:rPr>
                <w:b/>
                <w:sz w:val="22"/>
                <w:szCs w:val="22"/>
                <w:lang w:val="en-GB"/>
              </w:rPr>
              <w:t>Estates strategy</w:t>
            </w:r>
          </w:p>
          <w:p w:rsidR="00C825AF" w:rsidRDefault="006E6980" w:rsidP="00310F32">
            <w:pPr>
              <w:widowControl/>
              <w:autoSpaceDE/>
              <w:autoSpaceDN/>
              <w:adjustRightInd/>
              <w:rPr>
                <w:sz w:val="22"/>
                <w:szCs w:val="22"/>
                <w:lang w:val="en-GB"/>
              </w:rPr>
            </w:pPr>
            <w:r>
              <w:rPr>
                <w:sz w:val="22"/>
                <w:szCs w:val="22"/>
                <w:lang w:val="en-GB"/>
              </w:rPr>
              <w:t xml:space="preserve">SJ tabled </w:t>
            </w:r>
            <w:r w:rsidR="00376EEF">
              <w:rPr>
                <w:sz w:val="22"/>
                <w:szCs w:val="22"/>
                <w:lang w:val="en-GB"/>
              </w:rPr>
              <w:t xml:space="preserve">copies of the </w:t>
            </w:r>
            <w:r w:rsidR="00C825AF">
              <w:rPr>
                <w:sz w:val="22"/>
                <w:szCs w:val="22"/>
                <w:lang w:val="en-GB"/>
              </w:rPr>
              <w:t xml:space="preserve">document which describes the </w:t>
            </w:r>
            <w:r w:rsidR="00376EEF">
              <w:rPr>
                <w:sz w:val="22"/>
                <w:szCs w:val="22"/>
                <w:lang w:val="en-GB"/>
              </w:rPr>
              <w:t>Trust’s</w:t>
            </w:r>
            <w:r>
              <w:rPr>
                <w:sz w:val="22"/>
                <w:szCs w:val="22"/>
                <w:lang w:val="en-GB"/>
              </w:rPr>
              <w:t xml:space="preserve"> ‘</w:t>
            </w:r>
            <w:r w:rsidR="00C825AF">
              <w:rPr>
                <w:sz w:val="22"/>
                <w:szCs w:val="22"/>
                <w:lang w:val="en-GB"/>
              </w:rPr>
              <w:t xml:space="preserve">vision for the development of its estates, including plans to improve surgical wards and critical care facilities, outpatient facilities, staff zones and parking. </w:t>
            </w:r>
          </w:p>
          <w:p w:rsidR="00C825AF" w:rsidRDefault="00C825AF" w:rsidP="00310F32">
            <w:pPr>
              <w:widowControl/>
              <w:autoSpaceDE/>
              <w:autoSpaceDN/>
              <w:adjustRightInd/>
              <w:rPr>
                <w:sz w:val="22"/>
                <w:szCs w:val="22"/>
                <w:lang w:val="en-GB"/>
              </w:rPr>
            </w:pPr>
          </w:p>
          <w:p w:rsidR="00AA7C2C" w:rsidRDefault="00C825AF" w:rsidP="006E6980">
            <w:pPr>
              <w:widowControl/>
              <w:autoSpaceDE/>
              <w:autoSpaceDN/>
              <w:adjustRightInd/>
              <w:rPr>
                <w:sz w:val="22"/>
                <w:szCs w:val="22"/>
                <w:lang w:val="en-GB"/>
              </w:rPr>
            </w:pPr>
            <w:r>
              <w:rPr>
                <w:sz w:val="22"/>
                <w:szCs w:val="22"/>
                <w:lang w:val="en-GB"/>
              </w:rPr>
              <w:t>SJ gave</w:t>
            </w:r>
            <w:r w:rsidR="006E6980">
              <w:rPr>
                <w:sz w:val="22"/>
                <w:szCs w:val="22"/>
                <w:lang w:val="en-GB"/>
              </w:rPr>
              <w:t xml:space="preserve"> an update on </w:t>
            </w:r>
            <w:r>
              <w:rPr>
                <w:sz w:val="22"/>
                <w:szCs w:val="22"/>
                <w:lang w:val="en-GB"/>
              </w:rPr>
              <w:t>the possible sale of</w:t>
            </w:r>
            <w:r w:rsidR="006E6980">
              <w:rPr>
                <w:sz w:val="22"/>
                <w:szCs w:val="22"/>
                <w:lang w:val="en-GB"/>
              </w:rPr>
              <w:t xml:space="preserve"> land to the rear of the </w:t>
            </w:r>
            <w:proofErr w:type="gramStart"/>
            <w:r w:rsidR="006E6980">
              <w:rPr>
                <w:sz w:val="22"/>
                <w:szCs w:val="22"/>
                <w:lang w:val="en-GB"/>
              </w:rPr>
              <w:t xml:space="preserve">site </w:t>
            </w:r>
            <w:r>
              <w:rPr>
                <w:sz w:val="22"/>
                <w:szCs w:val="22"/>
                <w:lang w:val="en-GB"/>
              </w:rPr>
              <w:t xml:space="preserve"> explaining</w:t>
            </w:r>
            <w:proofErr w:type="gramEnd"/>
            <w:r>
              <w:rPr>
                <w:sz w:val="22"/>
                <w:szCs w:val="22"/>
                <w:lang w:val="en-GB"/>
              </w:rPr>
              <w:t xml:space="preserve"> </w:t>
            </w:r>
            <w:r w:rsidR="006E6980">
              <w:rPr>
                <w:sz w:val="22"/>
                <w:szCs w:val="22"/>
                <w:lang w:val="en-GB"/>
              </w:rPr>
              <w:t>that as a result of discussions with Mid Sussex District Council planners, the original scheme had been scaled down from 55 houses to 40 flats</w:t>
            </w:r>
            <w:r>
              <w:rPr>
                <w:sz w:val="22"/>
                <w:szCs w:val="22"/>
                <w:lang w:val="en-GB"/>
              </w:rPr>
              <w:t xml:space="preserve"> with communal gardens</w:t>
            </w:r>
            <w:r w:rsidR="006E6980">
              <w:rPr>
                <w:sz w:val="22"/>
                <w:szCs w:val="22"/>
                <w:lang w:val="en-GB"/>
              </w:rPr>
              <w:t xml:space="preserve">.  </w:t>
            </w:r>
            <w:r w:rsidR="00376EEF">
              <w:rPr>
                <w:sz w:val="22"/>
                <w:szCs w:val="22"/>
                <w:lang w:val="en-GB"/>
              </w:rPr>
              <w:t>As a result, the</w:t>
            </w:r>
            <w:r w:rsidR="006E6980">
              <w:rPr>
                <w:sz w:val="22"/>
                <w:szCs w:val="22"/>
                <w:lang w:val="en-GB"/>
              </w:rPr>
              <w:t xml:space="preserve"> land was now </w:t>
            </w:r>
            <w:r w:rsidR="006E6980" w:rsidRPr="006E6980">
              <w:rPr>
                <w:sz w:val="22"/>
                <w:szCs w:val="22"/>
                <w:lang w:val="en-GB"/>
              </w:rPr>
              <w:t>valued at £1.5-2m which was a significant reduction on the original £8-10m estimate.</w:t>
            </w:r>
            <w:r w:rsidR="00AA7C2C">
              <w:rPr>
                <w:sz w:val="22"/>
                <w:szCs w:val="22"/>
                <w:lang w:val="en-GB"/>
              </w:rPr>
              <w:t xml:space="preserve"> </w:t>
            </w:r>
            <w:r w:rsidR="00AA7C2C" w:rsidRPr="00AA7C2C">
              <w:rPr>
                <w:sz w:val="22"/>
                <w:szCs w:val="22"/>
                <w:lang w:val="en-GB"/>
              </w:rPr>
              <w:t xml:space="preserve">Moreover, it was now </w:t>
            </w:r>
            <w:r w:rsidR="006E6980" w:rsidRPr="00AA7C2C">
              <w:rPr>
                <w:sz w:val="22"/>
                <w:szCs w:val="22"/>
                <w:lang w:val="en-GB"/>
              </w:rPr>
              <w:t xml:space="preserve">clear that the Trust would not achieve planning permission in this </w:t>
            </w:r>
            <w:r w:rsidR="00AA7C2C" w:rsidRPr="00AA7C2C">
              <w:rPr>
                <w:sz w:val="22"/>
                <w:szCs w:val="22"/>
                <w:lang w:val="en-GB"/>
              </w:rPr>
              <w:t>f</w:t>
            </w:r>
            <w:r w:rsidR="006E6980" w:rsidRPr="00AA7C2C">
              <w:rPr>
                <w:sz w:val="22"/>
                <w:szCs w:val="22"/>
                <w:lang w:val="en-GB"/>
              </w:rPr>
              <w:t>inancial year</w:t>
            </w:r>
            <w:r w:rsidR="00AA7C2C" w:rsidRPr="00AA7C2C">
              <w:rPr>
                <w:sz w:val="22"/>
                <w:szCs w:val="22"/>
                <w:lang w:val="en-GB"/>
              </w:rPr>
              <w:t xml:space="preserve">, due to the requirement for ecological surveys to be undertaken between March and September. </w:t>
            </w:r>
            <w:r w:rsidR="00AA7C2C">
              <w:rPr>
                <w:sz w:val="22"/>
                <w:szCs w:val="22"/>
                <w:lang w:val="en-GB"/>
              </w:rPr>
              <w:t>In the meantime, the Trust had</w:t>
            </w:r>
            <w:r w:rsidR="000D3828">
              <w:rPr>
                <w:sz w:val="22"/>
                <w:szCs w:val="22"/>
                <w:lang w:val="en-GB"/>
              </w:rPr>
              <w:t xml:space="preserve"> received</w:t>
            </w:r>
            <w:r w:rsidR="00AA7C2C">
              <w:rPr>
                <w:sz w:val="22"/>
                <w:szCs w:val="22"/>
                <w:lang w:val="en-GB"/>
              </w:rPr>
              <w:t xml:space="preserve"> two expressions of interest for purchase of the land without planning permission, but no recommendation had been made to the Board at this stage.</w:t>
            </w:r>
          </w:p>
          <w:p w:rsidR="00AA7C2C" w:rsidRDefault="00AA7C2C" w:rsidP="006E6980">
            <w:pPr>
              <w:widowControl/>
              <w:autoSpaceDE/>
              <w:autoSpaceDN/>
              <w:adjustRightInd/>
              <w:rPr>
                <w:sz w:val="22"/>
                <w:szCs w:val="22"/>
                <w:lang w:val="en-GB"/>
              </w:rPr>
            </w:pPr>
          </w:p>
          <w:p w:rsidR="00AA7C2C" w:rsidRDefault="00AA7C2C" w:rsidP="006E6980">
            <w:pPr>
              <w:widowControl/>
              <w:autoSpaceDE/>
              <w:autoSpaceDN/>
              <w:adjustRightInd/>
              <w:rPr>
                <w:sz w:val="22"/>
                <w:szCs w:val="22"/>
                <w:lang w:val="en-GB"/>
              </w:rPr>
            </w:pPr>
            <w:r>
              <w:rPr>
                <w:sz w:val="22"/>
                <w:szCs w:val="22"/>
                <w:lang w:val="en-GB"/>
              </w:rPr>
              <w:t>Council sought and received clarification of the following:</w:t>
            </w:r>
          </w:p>
          <w:p w:rsidR="00AA7C2C" w:rsidRDefault="00AA7C2C" w:rsidP="002F5C2C">
            <w:pPr>
              <w:pStyle w:val="ListParagraph"/>
              <w:widowControl/>
              <w:numPr>
                <w:ilvl w:val="0"/>
                <w:numId w:val="39"/>
              </w:numPr>
              <w:autoSpaceDE/>
              <w:autoSpaceDN/>
              <w:adjustRightInd/>
              <w:rPr>
                <w:sz w:val="22"/>
                <w:szCs w:val="22"/>
                <w:lang w:val="en-GB"/>
              </w:rPr>
            </w:pPr>
            <w:r w:rsidRPr="002F5C2C">
              <w:rPr>
                <w:sz w:val="22"/>
                <w:szCs w:val="22"/>
                <w:lang w:val="en-GB"/>
              </w:rPr>
              <w:t>Th</w:t>
            </w:r>
            <w:r w:rsidR="000D3828">
              <w:rPr>
                <w:sz w:val="22"/>
                <w:szCs w:val="22"/>
                <w:lang w:val="en-GB"/>
              </w:rPr>
              <w:t xml:space="preserve">e </w:t>
            </w:r>
            <w:r w:rsidRPr="002F5C2C">
              <w:rPr>
                <w:sz w:val="22"/>
                <w:szCs w:val="22"/>
                <w:lang w:val="en-GB"/>
              </w:rPr>
              <w:t xml:space="preserve">initial </w:t>
            </w:r>
            <w:r w:rsidR="00405C38">
              <w:rPr>
                <w:sz w:val="22"/>
                <w:szCs w:val="22"/>
                <w:lang w:val="en-GB"/>
              </w:rPr>
              <w:t>aim</w:t>
            </w:r>
            <w:r w:rsidR="002F5C2C">
              <w:rPr>
                <w:sz w:val="22"/>
                <w:szCs w:val="22"/>
                <w:lang w:val="en-GB"/>
              </w:rPr>
              <w:t xml:space="preserve"> </w:t>
            </w:r>
            <w:r w:rsidR="000D3828">
              <w:rPr>
                <w:sz w:val="22"/>
                <w:szCs w:val="22"/>
                <w:lang w:val="en-GB"/>
              </w:rPr>
              <w:t>had been</w:t>
            </w:r>
            <w:r w:rsidR="002F5C2C">
              <w:rPr>
                <w:sz w:val="22"/>
                <w:szCs w:val="22"/>
                <w:lang w:val="en-GB"/>
              </w:rPr>
              <w:t xml:space="preserve"> for the </w:t>
            </w:r>
            <w:r w:rsidRPr="002F5C2C">
              <w:rPr>
                <w:sz w:val="22"/>
                <w:szCs w:val="22"/>
                <w:lang w:val="en-GB"/>
              </w:rPr>
              <w:t xml:space="preserve">Trust </w:t>
            </w:r>
            <w:r w:rsidR="002F5C2C">
              <w:rPr>
                <w:sz w:val="22"/>
                <w:szCs w:val="22"/>
                <w:lang w:val="en-GB"/>
              </w:rPr>
              <w:t>to</w:t>
            </w:r>
            <w:r w:rsidRPr="002F5C2C">
              <w:rPr>
                <w:sz w:val="22"/>
                <w:szCs w:val="22"/>
                <w:lang w:val="en-GB"/>
              </w:rPr>
              <w:t xml:space="preserve"> achieve land sale within this financial year, which would have </w:t>
            </w:r>
            <w:r w:rsidR="00405C38">
              <w:rPr>
                <w:sz w:val="22"/>
                <w:szCs w:val="22"/>
                <w:lang w:val="en-GB"/>
              </w:rPr>
              <w:t xml:space="preserve">made it eligible for </w:t>
            </w:r>
            <w:r w:rsidR="002F5C2C">
              <w:rPr>
                <w:sz w:val="22"/>
                <w:szCs w:val="22"/>
                <w:lang w:val="en-GB"/>
              </w:rPr>
              <w:t xml:space="preserve">the </w:t>
            </w:r>
            <w:r w:rsidRPr="002F5C2C">
              <w:rPr>
                <w:sz w:val="22"/>
                <w:szCs w:val="22"/>
                <w:lang w:val="en-GB"/>
              </w:rPr>
              <w:t xml:space="preserve">NHSI </w:t>
            </w:r>
            <w:r w:rsidR="002F5C2C">
              <w:rPr>
                <w:sz w:val="22"/>
                <w:szCs w:val="22"/>
                <w:lang w:val="en-GB"/>
              </w:rPr>
              <w:t xml:space="preserve">match-funding </w:t>
            </w:r>
            <w:r w:rsidRPr="002F5C2C">
              <w:rPr>
                <w:sz w:val="22"/>
                <w:szCs w:val="22"/>
                <w:lang w:val="en-GB"/>
              </w:rPr>
              <w:t>scheme</w:t>
            </w:r>
            <w:r w:rsidR="002F5C2C">
              <w:rPr>
                <w:sz w:val="22"/>
                <w:szCs w:val="22"/>
                <w:lang w:val="en-GB"/>
              </w:rPr>
              <w:t xml:space="preserve">.  </w:t>
            </w:r>
            <w:r w:rsidRPr="002F5C2C">
              <w:rPr>
                <w:sz w:val="22"/>
                <w:szCs w:val="22"/>
                <w:lang w:val="en-GB"/>
              </w:rPr>
              <w:t>However, delay</w:t>
            </w:r>
            <w:r w:rsidR="00405C38">
              <w:rPr>
                <w:sz w:val="22"/>
                <w:szCs w:val="22"/>
                <w:lang w:val="en-GB"/>
              </w:rPr>
              <w:t>s</w:t>
            </w:r>
            <w:r w:rsidRPr="002F5C2C">
              <w:rPr>
                <w:sz w:val="22"/>
                <w:szCs w:val="22"/>
                <w:lang w:val="en-GB"/>
              </w:rPr>
              <w:t xml:space="preserve"> in </w:t>
            </w:r>
            <w:r w:rsidR="002F5C2C">
              <w:rPr>
                <w:sz w:val="22"/>
                <w:szCs w:val="22"/>
                <w:lang w:val="en-GB"/>
              </w:rPr>
              <w:t>obtaining</w:t>
            </w:r>
            <w:r w:rsidRPr="002F5C2C">
              <w:rPr>
                <w:sz w:val="22"/>
                <w:szCs w:val="22"/>
                <w:lang w:val="en-GB"/>
              </w:rPr>
              <w:t xml:space="preserve"> planning permission </w:t>
            </w:r>
            <w:r w:rsidR="002F5C2C">
              <w:rPr>
                <w:sz w:val="22"/>
                <w:szCs w:val="22"/>
                <w:lang w:val="en-GB"/>
              </w:rPr>
              <w:t xml:space="preserve">before </w:t>
            </w:r>
            <w:r w:rsidR="00405C38">
              <w:rPr>
                <w:sz w:val="22"/>
                <w:szCs w:val="22"/>
                <w:lang w:val="en-GB"/>
              </w:rPr>
              <w:t>year-end</w:t>
            </w:r>
            <w:r w:rsidR="002F5C2C" w:rsidRPr="002F5C2C">
              <w:rPr>
                <w:sz w:val="22"/>
                <w:szCs w:val="22"/>
                <w:lang w:val="en-GB"/>
              </w:rPr>
              <w:t xml:space="preserve"> meant </w:t>
            </w:r>
            <w:r w:rsidR="000D3828">
              <w:rPr>
                <w:sz w:val="22"/>
                <w:szCs w:val="22"/>
                <w:lang w:val="en-GB"/>
              </w:rPr>
              <w:t xml:space="preserve">this was not attainable. </w:t>
            </w:r>
            <w:r w:rsidR="00405C38">
              <w:rPr>
                <w:sz w:val="22"/>
                <w:szCs w:val="22"/>
                <w:lang w:val="en-GB"/>
              </w:rPr>
              <w:t xml:space="preserve"> </w:t>
            </w:r>
          </w:p>
          <w:p w:rsidR="002F5C2C" w:rsidRDefault="000D3828" w:rsidP="002F5C2C">
            <w:pPr>
              <w:pStyle w:val="ListParagraph"/>
              <w:widowControl/>
              <w:numPr>
                <w:ilvl w:val="0"/>
                <w:numId w:val="39"/>
              </w:numPr>
              <w:autoSpaceDE/>
              <w:autoSpaceDN/>
              <w:adjustRightInd/>
              <w:rPr>
                <w:sz w:val="22"/>
                <w:szCs w:val="22"/>
                <w:lang w:val="en-GB"/>
              </w:rPr>
            </w:pPr>
            <w:r>
              <w:rPr>
                <w:sz w:val="22"/>
                <w:szCs w:val="22"/>
                <w:lang w:val="en-GB"/>
              </w:rPr>
              <w:t>P</w:t>
            </w:r>
            <w:r w:rsidR="002F5C2C">
              <w:rPr>
                <w:sz w:val="22"/>
                <w:szCs w:val="22"/>
                <w:lang w:val="en-GB"/>
              </w:rPr>
              <w:t>ublic reaction to the land sale proposal had been positive</w:t>
            </w:r>
            <w:r>
              <w:rPr>
                <w:sz w:val="22"/>
                <w:szCs w:val="22"/>
                <w:lang w:val="en-GB"/>
              </w:rPr>
              <w:t xml:space="preserve"> overall</w:t>
            </w:r>
            <w:r w:rsidR="00405C38">
              <w:rPr>
                <w:sz w:val="22"/>
                <w:szCs w:val="22"/>
                <w:lang w:val="en-GB"/>
              </w:rPr>
              <w:t>, with t</w:t>
            </w:r>
            <w:r w:rsidR="002F5C2C">
              <w:rPr>
                <w:sz w:val="22"/>
                <w:szCs w:val="22"/>
                <w:lang w:val="en-GB"/>
              </w:rPr>
              <w:t xml:space="preserve">he 3D model used at the open evening </w:t>
            </w:r>
            <w:r w:rsidR="00405C38">
              <w:rPr>
                <w:sz w:val="22"/>
                <w:szCs w:val="22"/>
                <w:lang w:val="en-GB"/>
              </w:rPr>
              <w:t>helping</w:t>
            </w:r>
            <w:r w:rsidR="002F5C2C">
              <w:rPr>
                <w:sz w:val="22"/>
                <w:szCs w:val="22"/>
                <w:lang w:val="en-GB"/>
              </w:rPr>
              <w:t xml:space="preserve"> to inform the debate.</w:t>
            </w:r>
          </w:p>
          <w:p w:rsidR="002F5C2C" w:rsidRDefault="002F5C2C" w:rsidP="002F5C2C">
            <w:pPr>
              <w:pStyle w:val="ListParagraph"/>
              <w:widowControl/>
              <w:numPr>
                <w:ilvl w:val="0"/>
                <w:numId w:val="39"/>
              </w:numPr>
              <w:autoSpaceDE/>
              <w:autoSpaceDN/>
              <w:adjustRightInd/>
              <w:rPr>
                <w:sz w:val="22"/>
                <w:szCs w:val="22"/>
                <w:lang w:val="en-GB"/>
              </w:rPr>
            </w:pPr>
            <w:r>
              <w:rPr>
                <w:sz w:val="22"/>
                <w:szCs w:val="22"/>
                <w:lang w:val="en-GB"/>
              </w:rPr>
              <w:t>It was still the Trust’s aim to enhance the surgical wards and critical care facilities.  However, the land sale would no longer realise the funds required to achieve this, and raising money elsewhere would be a challenge</w:t>
            </w:r>
            <w:r w:rsidR="00B35826">
              <w:rPr>
                <w:sz w:val="22"/>
                <w:szCs w:val="22"/>
                <w:lang w:val="en-GB"/>
              </w:rPr>
              <w:t xml:space="preserve"> under </w:t>
            </w:r>
            <w:r w:rsidR="00405C38">
              <w:rPr>
                <w:sz w:val="22"/>
                <w:szCs w:val="22"/>
                <w:lang w:val="en-GB"/>
              </w:rPr>
              <w:t>cur</w:t>
            </w:r>
            <w:r w:rsidR="000D3828">
              <w:rPr>
                <w:sz w:val="22"/>
                <w:szCs w:val="22"/>
                <w:lang w:val="en-GB"/>
              </w:rPr>
              <w:t>r</w:t>
            </w:r>
            <w:r w:rsidR="00405C38">
              <w:rPr>
                <w:sz w:val="22"/>
                <w:szCs w:val="22"/>
                <w:lang w:val="en-GB"/>
              </w:rPr>
              <w:t>ent</w:t>
            </w:r>
            <w:r w:rsidR="00B35826">
              <w:rPr>
                <w:sz w:val="22"/>
                <w:szCs w:val="22"/>
                <w:lang w:val="en-GB"/>
              </w:rPr>
              <w:t xml:space="preserve"> circumstances</w:t>
            </w:r>
            <w:r>
              <w:rPr>
                <w:sz w:val="22"/>
                <w:szCs w:val="22"/>
                <w:lang w:val="en-GB"/>
              </w:rPr>
              <w:t xml:space="preserve">. </w:t>
            </w:r>
          </w:p>
          <w:p w:rsidR="006E6980" w:rsidRPr="005E3520" w:rsidRDefault="006E6980" w:rsidP="00310F32">
            <w:pPr>
              <w:widowControl/>
              <w:autoSpaceDE/>
              <w:autoSpaceDN/>
              <w:adjustRightInd/>
              <w:rPr>
                <w:sz w:val="22"/>
                <w:szCs w:val="22"/>
                <w:lang w:val="en-GB"/>
              </w:rPr>
            </w:pPr>
          </w:p>
          <w:p w:rsidR="00E32302" w:rsidRPr="005E3520" w:rsidRDefault="00E32302" w:rsidP="00310F32">
            <w:pPr>
              <w:widowControl/>
              <w:autoSpaceDE/>
              <w:autoSpaceDN/>
              <w:adjustRightInd/>
              <w:rPr>
                <w:sz w:val="22"/>
                <w:szCs w:val="22"/>
                <w:lang w:val="en-GB"/>
              </w:rPr>
            </w:pPr>
            <w:r w:rsidRPr="005E3520">
              <w:rPr>
                <w:sz w:val="22"/>
                <w:szCs w:val="22"/>
                <w:lang w:val="en-GB"/>
              </w:rPr>
              <w:t xml:space="preserve">There were no further comments and Council </w:t>
            </w:r>
            <w:r w:rsidRPr="005E3520">
              <w:rPr>
                <w:b/>
                <w:sz w:val="22"/>
                <w:szCs w:val="22"/>
                <w:lang w:val="en-GB"/>
              </w:rPr>
              <w:t>NOTED</w:t>
            </w:r>
            <w:r w:rsidRPr="005E3520">
              <w:rPr>
                <w:sz w:val="22"/>
                <w:szCs w:val="22"/>
                <w:lang w:val="en-GB"/>
              </w:rPr>
              <w:t xml:space="preserve"> the contents of the update.</w:t>
            </w:r>
          </w:p>
          <w:p w:rsidR="00E32302" w:rsidRPr="005E3520" w:rsidRDefault="00E32302" w:rsidP="00310F32">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05-19</w:t>
            </w: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CoG/BoD level engagement</w:t>
            </w:r>
          </w:p>
          <w:p w:rsidR="00E32302" w:rsidRPr="005E3520" w:rsidRDefault="006A7ED7" w:rsidP="00986C2C">
            <w:pPr>
              <w:widowControl/>
              <w:autoSpaceDE/>
              <w:autoSpaceDN/>
              <w:adjustRightInd/>
              <w:rPr>
                <w:sz w:val="22"/>
                <w:szCs w:val="22"/>
                <w:lang w:val="en-GB"/>
              </w:rPr>
            </w:pPr>
            <w:r w:rsidRPr="005E3520">
              <w:rPr>
                <w:sz w:val="22"/>
                <w:szCs w:val="22"/>
                <w:lang w:val="en-GB"/>
              </w:rPr>
              <w:t>Council reviewed the current principles of engagement between governor representatives and the Trust’s board level structures.  It was noted that these were last amended in July 2018 at which time changes were approved to ensure that the function of governor representatives on board committee meetings was appropriate</w:t>
            </w:r>
            <w:r w:rsidR="000D3828">
              <w:rPr>
                <w:sz w:val="22"/>
                <w:szCs w:val="22"/>
                <w:lang w:val="en-GB"/>
              </w:rPr>
              <w:t xml:space="preserve">, with </w:t>
            </w:r>
            <w:r w:rsidRPr="005E3520">
              <w:rPr>
                <w:sz w:val="22"/>
                <w:szCs w:val="22"/>
                <w:lang w:val="en-GB"/>
              </w:rPr>
              <w:t>clarity of role maintained.</w:t>
            </w:r>
          </w:p>
          <w:p w:rsidR="006A7ED7" w:rsidRPr="005E3520" w:rsidRDefault="006A7ED7" w:rsidP="00986C2C">
            <w:pPr>
              <w:widowControl/>
              <w:autoSpaceDE/>
              <w:autoSpaceDN/>
              <w:adjustRightInd/>
              <w:rPr>
                <w:sz w:val="22"/>
                <w:szCs w:val="22"/>
                <w:lang w:val="en-GB"/>
              </w:rPr>
            </w:pPr>
          </w:p>
          <w:p w:rsidR="006A7ED7" w:rsidRPr="005E3520" w:rsidRDefault="006A7ED7" w:rsidP="00986C2C">
            <w:pPr>
              <w:widowControl/>
              <w:autoSpaceDE/>
              <w:autoSpaceDN/>
              <w:adjustRightInd/>
              <w:rPr>
                <w:sz w:val="22"/>
                <w:szCs w:val="22"/>
                <w:lang w:val="en-GB"/>
              </w:rPr>
            </w:pPr>
            <w:r w:rsidRPr="005E3520">
              <w:rPr>
                <w:sz w:val="22"/>
                <w:szCs w:val="22"/>
                <w:lang w:val="en-GB"/>
              </w:rPr>
              <w:t xml:space="preserve">No further changes to this document were proposed at this stage and Council </w:t>
            </w:r>
            <w:r w:rsidRPr="005E3520">
              <w:rPr>
                <w:b/>
                <w:sz w:val="22"/>
                <w:szCs w:val="22"/>
                <w:lang w:val="en-GB"/>
              </w:rPr>
              <w:t>NOTED</w:t>
            </w:r>
            <w:r w:rsidRPr="005E3520">
              <w:rPr>
                <w:sz w:val="22"/>
                <w:szCs w:val="22"/>
                <w:lang w:val="en-GB"/>
              </w:rPr>
              <w:t xml:space="preserve"> the contents of the agreement.</w:t>
            </w:r>
          </w:p>
          <w:p w:rsidR="006A7ED7" w:rsidRPr="005E3520" w:rsidRDefault="006A7ED7" w:rsidP="00986C2C">
            <w:pPr>
              <w:widowControl/>
              <w:autoSpaceDE/>
              <w:autoSpaceDN/>
              <w:adjustRightInd/>
              <w:rPr>
                <w:b/>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06-19</w:t>
            </w: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Annual review of G</w:t>
            </w:r>
            <w:r w:rsidR="009B6DD0" w:rsidRPr="005E3520">
              <w:rPr>
                <w:b/>
                <w:sz w:val="22"/>
                <w:szCs w:val="22"/>
                <w:lang w:val="en-GB"/>
              </w:rPr>
              <w:t>overnor steering group terms of reference (T</w:t>
            </w:r>
            <w:r w:rsidRPr="005E3520">
              <w:rPr>
                <w:b/>
                <w:sz w:val="22"/>
                <w:szCs w:val="22"/>
                <w:lang w:val="en-GB"/>
              </w:rPr>
              <w:t>oRs</w:t>
            </w:r>
            <w:r w:rsidR="009B6DD0" w:rsidRPr="005E3520">
              <w:rPr>
                <w:b/>
                <w:sz w:val="22"/>
                <w:szCs w:val="22"/>
                <w:lang w:val="en-GB"/>
              </w:rPr>
              <w:t>)</w:t>
            </w:r>
          </w:p>
          <w:p w:rsidR="00E32302" w:rsidRPr="005E3520" w:rsidRDefault="009B6DD0" w:rsidP="005248E2">
            <w:pPr>
              <w:widowControl/>
              <w:autoSpaceDE/>
              <w:autoSpaceDN/>
              <w:adjustRightInd/>
              <w:rPr>
                <w:sz w:val="22"/>
                <w:szCs w:val="22"/>
                <w:lang w:val="en-GB"/>
              </w:rPr>
            </w:pPr>
            <w:r w:rsidRPr="005E3520">
              <w:rPr>
                <w:sz w:val="22"/>
                <w:szCs w:val="22"/>
                <w:lang w:val="en-GB"/>
              </w:rPr>
              <w:t xml:space="preserve">Council </w:t>
            </w:r>
            <w:r w:rsidR="000D3828">
              <w:rPr>
                <w:sz w:val="22"/>
                <w:szCs w:val="22"/>
                <w:lang w:val="en-GB"/>
              </w:rPr>
              <w:t xml:space="preserve">carried out </w:t>
            </w:r>
            <w:r w:rsidRPr="005E3520">
              <w:rPr>
                <w:sz w:val="22"/>
                <w:szCs w:val="22"/>
                <w:lang w:val="en-GB"/>
              </w:rPr>
              <w:t>its annual review of the governor steering group’s terms of reference.</w:t>
            </w:r>
            <w:r w:rsidR="000D3828">
              <w:rPr>
                <w:sz w:val="22"/>
                <w:szCs w:val="22"/>
                <w:lang w:val="en-GB"/>
              </w:rPr>
              <w:t xml:space="preserve"> The Lead governor reported</w:t>
            </w:r>
            <w:r w:rsidR="00B231FC" w:rsidRPr="005E3520">
              <w:rPr>
                <w:sz w:val="22"/>
                <w:szCs w:val="22"/>
                <w:lang w:val="en-GB"/>
              </w:rPr>
              <w:t xml:space="preserve"> that </w:t>
            </w:r>
            <w:r w:rsidR="000D3828">
              <w:rPr>
                <w:sz w:val="22"/>
                <w:szCs w:val="22"/>
                <w:lang w:val="en-GB"/>
              </w:rPr>
              <w:t xml:space="preserve">the GSG recommended </w:t>
            </w:r>
            <w:r w:rsidR="00B231FC" w:rsidRPr="005E3520">
              <w:rPr>
                <w:sz w:val="22"/>
                <w:szCs w:val="22"/>
                <w:lang w:val="en-GB"/>
              </w:rPr>
              <w:t xml:space="preserve">only minor amendments to the </w:t>
            </w:r>
            <w:r w:rsidR="000D3828">
              <w:rPr>
                <w:sz w:val="22"/>
                <w:szCs w:val="22"/>
                <w:lang w:val="en-GB"/>
              </w:rPr>
              <w:t>current</w:t>
            </w:r>
            <w:r w:rsidR="00B231FC" w:rsidRPr="005E3520">
              <w:rPr>
                <w:sz w:val="22"/>
                <w:szCs w:val="22"/>
                <w:lang w:val="en-GB"/>
              </w:rPr>
              <w:t xml:space="preserve"> version, including the addition of a representative</w:t>
            </w:r>
            <w:r w:rsidR="000D3828">
              <w:rPr>
                <w:sz w:val="22"/>
                <w:szCs w:val="22"/>
                <w:lang w:val="en-GB"/>
              </w:rPr>
              <w:t xml:space="preserve"> role</w:t>
            </w:r>
            <w:r w:rsidR="00B231FC" w:rsidRPr="005E3520">
              <w:rPr>
                <w:sz w:val="22"/>
                <w:szCs w:val="22"/>
                <w:lang w:val="en-GB"/>
              </w:rPr>
              <w:t xml:space="preserve"> for membership and clarification that</w:t>
            </w:r>
            <w:r w:rsidR="000D3828">
              <w:rPr>
                <w:sz w:val="22"/>
                <w:szCs w:val="22"/>
                <w:lang w:val="en-GB"/>
              </w:rPr>
              <w:t>,</w:t>
            </w:r>
            <w:r w:rsidR="00B231FC" w:rsidRPr="005E3520">
              <w:rPr>
                <w:sz w:val="22"/>
                <w:szCs w:val="22"/>
                <w:lang w:val="en-GB"/>
              </w:rPr>
              <w:t xml:space="preserve"> should any governor hold more than one role, they would still only be entitled to one vote.  </w:t>
            </w:r>
          </w:p>
          <w:p w:rsidR="00E32302" w:rsidRPr="005E3520" w:rsidRDefault="00E32302" w:rsidP="007F5BE9">
            <w:pPr>
              <w:widowControl/>
              <w:autoSpaceDE/>
              <w:autoSpaceDN/>
              <w:adjustRightInd/>
              <w:rPr>
                <w:sz w:val="22"/>
                <w:szCs w:val="22"/>
                <w:lang w:val="en-GB"/>
              </w:rPr>
            </w:pPr>
          </w:p>
          <w:p w:rsidR="00B231FC" w:rsidRPr="005E3520" w:rsidRDefault="00B231FC" w:rsidP="007F5BE9">
            <w:pPr>
              <w:widowControl/>
              <w:autoSpaceDE/>
              <w:autoSpaceDN/>
              <w:adjustRightInd/>
              <w:rPr>
                <w:sz w:val="22"/>
                <w:szCs w:val="22"/>
                <w:lang w:val="en-GB"/>
              </w:rPr>
            </w:pPr>
            <w:r w:rsidRPr="005E3520">
              <w:rPr>
                <w:sz w:val="22"/>
                <w:szCs w:val="22"/>
                <w:lang w:val="en-GB"/>
              </w:rPr>
              <w:t xml:space="preserve">There were no questions and the ToRs were </w:t>
            </w:r>
            <w:r w:rsidRPr="005E3520">
              <w:rPr>
                <w:b/>
                <w:sz w:val="22"/>
                <w:szCs w:val="22"/>
                <w:lang w:val="en-GB"/>
              </w:rPr>
              <w:t>APPROVED</w:t>
            </w:r>
            <w:r w:rsidRPr="005E3520">
              <w:rPr>
                <w:sz w:val="22"/>
                <w:szCs w:val="22"/>
                <w:lang w:val="en-GB"/>
              </w:rPr>
              <w:t xml:space="preserve"> for the next 12 months.</w:t>
            </w:r>
          </w:p>
          <w:p w:rsidR="00E32302" w:rsidRPr="005E3520" w:rsidRDefault="00E32302" w:rsidP="00986C2C">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lastRenderedPageBreak/>
              <w:t>07-19</w:t>
            </w:r>
          </w:p>
        </w:tc>
        <w:tc>
          <w:tcPr>
            <w:tcW w:w="9106" w:type="dxa"/>
            <w:gridSpan w:val="3"/>
          </w:tcPr>
          <w:p w:rsidR="00E32302" w:rsidRPr="005E3520" w:rsidRDefault="00E32302" w:rsidP="00986C2C">
            <w:pPr>
              <w:widowControl/>
              <w:autoSpaceDE/>
              <w:autoSpaceDN/>
              <w:adjustRightInd/>
              <w:rPr>
                <w:b/>
                <w:sz w:val="22"/>
                <w:szCs w:val="22"/>
                <w:lang w:val="en-GB"/>
              </w:rPr>
            </w:pPr>
            <w:r w:rsidRPr="005E3520">
              <w:rPr>
                <w:b/>
                <w:sz w:val="22"/>
                <w:szCs w:val="22"/>
                <w:lang w:val="en-GB"/>
              </w:rPr>
              <w:t>Annual review of Appointments committee ToRs</w:t>
            </w:r>
          </w:p>
          <w:p w:rsidR="00DF2A8A" w:rsidRPr="005E3520" w:rsidRDefault="00DF2A8A" w:rsidP="00986C2C">
            <w:pPr>
              <w:widowControl/>
              <w:autoSpaceDE/>
              <w:autoSpaceDN/>
              <w:adjustRightInd/>
              <w:contextualSpacing/>
              <w:rPr>
                <w:sz w:val="22"/>
                <w:szCs w:val="22"/>
                <w:lang w:val="en-GB"/>
              </w:rPr>
            </w:pPr>
            <w:r w:rsidRPr="005E3520">
              <w:rPr>
                <w:sz w:val="22"/>
                <w:szCs w:val="22"/>
                <w:lang w:val="en-GB"/>
              </w:rPr>
              <w:t>Council undertook its annual review of the Appointments committee terms of reference.  It was proposed that following the in-depth review last year, no further recommendations (with the exception of one grammatical change) were required.</w:t>
            </w:r>
          </w:p>
          <w:p w:rsidR="00DF2A8A" w:rsidRPr="005E3520" w:rsidRDefault="00DF2A8A" w:rsidP="00986C2C">
            <w:pPr>
              <w:widowControl/>
              <w:autoSpaceDE/>
              <w:autoSpaceDN/>
              <w:adjustRightInd/>
              <w:contextualSpacing/>
              <w:rPr>
                <w:sz w:val="22"/>
                <w:szCs w:val="22"/>
                <w:lang w:val="en-GB"/>
              </w:rPr>
            </w:pPr>
          </w:p>
          <w:p w:rsidR="00DF2A8A" w:rsidRPr="005E3520" w:rsidRDefault="00DF2A8A" w:rsidP="00DF2A8A">
            <w:pPr>
              <w:widowControl/>
              <w:autoSpaceDE/>
              <w:autoSpaceDN/>
              <w:adjustRightInd/>
              <w:rPr>
                <w:sz w:val="22"/>
                <w:szCs w:val="22"/>
                <w:lang w:val="en-GB"/>
              </w:rPr>
            </w:pPr>
            <w:r w:rsidRPr="005E3520">
              <w:rPr>
                <w:sz w:val="22"/>
                <w:szCs w:val="22"/>
                <w:lang w:val="en-GB"/>
              </w:rPr>
              <w:t xml:space="preserve">There were no questions and the ToRs were </w:t>
            </w:r>
            <w:r w:rsidRPr="005E3520">
              <w:rPr>
                <w:b/>
                <w:sz w:val="22"/>
                <w:szCs w:val="22"/>
                <w:lang w:val="en-GB"/>
              </w:rPr>
              <w:t>APPROVED</w:t>
            </w:r>
            <w:r w:rsidRPr="005E3520">
              <w:rPr>
                <w:sz w:val="22"/>
                <w:szCs w:val="22"/>
                <w:lang w:val="en-GB"/>
              </w:rPr>
              <w:t xml:space="preserve"> for the next 12 months.</w:t>
            </w:r>
          </w:p>
          <w:p w:rsidR="00E32302" w:rsidRPr="005E3520" w:rsidRDefault="00E32302" w:rsidP="00986C2C">
            <w:pPr>
              <w:widowControl/>
              <w:autoSpaceDE/>
              <w:autoSpaceDN/>
              <w:adjustRightInd/>
              <w:contextualSpacing/>
              <w:rPr>
                <w:b/>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08-19</w:t>
            </w: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NED recruitment programme 2019</w:t>
            </w:r>
          </w:p>
          <w:p w:rsidR="00E32302" w:rsidRPr="005E3520" w:rsidRDefault="00AA22AF" w:rsidP="005248E2">
            <w:pPr>
              <w:widowControl/>
              <w:autoSpaceDE/>
              <w:autoSpaceDN/>
              <w:adjustRightInd/>
              <w:rPr>
                <w:sz w:val="22"/>
                <w:szCs w:val="22"/>
                <w:lang w:val="en-GB"/>
              </w:rPr>
            </w:pPr>
            <w:r w:rsidRPr="005E3520">
              <w:rPr>
                <w:sz w:val="22"/>
                <w:szCs w:val="22"/>
                <w:lang w:val="en-GB"/>
              </w:rPr>
              <w:t xml:space="preserve">As Chair of the Appointments committee, TM provided Council with an update on the current recruitment process, including a reminder of the timeline and confirmation that the panel would comprise the </w:t>
            </w:r>
            <w:r w:rsidR="00C825AF" w:rsidRPr="005E3520">
              <w:rPr>
                <w:sz w:val="22"/>
                <w:szCs w:val="22"/>
                <w:lang w:val="en-GB"/>
              </w:rPr>
              <w:t>Appointments committee</w:t>
            </w:r>
            <w:r w:rsidRPr="005E3520">
              <w:rPr>
                <w:sz w:val="22"/>
                <w:szCs w:val="22"/>
                <w:lang w:val="en-GB"/>
              </w:rPr>
              <w:t xml:space="preserve"> Chair, lead governor, one </w:t>
            </w:r>
            <w:r w:rsidR="00C825AF">
              <w:rPr>
                <w:sz w:val="22"/>
                <w:szCs w:val="22"/>
                <w:lang w:val="en-GB"/>
              </w:rPr>
              <w:t xml:space="preserve">additional </w:t>
            </w:r>
            <w:r w:rsidRPr="005E3520">
              <w:rPr>
                <w:sz w:val="22"/>
                <w:szCs w:val="22"/>
                <w:lang w:val="en-GB"/>
              </w:rPr>
              <w:t xml:space="preserve">member of the </w:t>
            </w:r>
            <w:r w:rsidR="00C825AF">
              <w:rPr>
                <w:sz w:val="22"/>
                <w:szCs w:val="22"/>
                <w:lang w:val="en-GB"/>
              </w:rPr>
              <w:t xml:space="preserve">Appointments </w:t>
            </w:r>
            <w:r w:rsidRPr="005E3520">
              <w:rPr>
                <w:sz w:val="22"/>
                <w:szCs w:val="22"/>
                <w:lang w:val="en-GB"/>
              </w:rPr>
              <w:t>committee, the Trust Chair and the Chief executive.  The Director of workforce would attend in an advisory capacity only.</w:t>
            </w:r>
          </w:p>
          <w:p w:rsidR="00AA22AF" w:rsidRPr="005E3520" w:rsidRDefault="00AA22AF" w:rsidP="005248E2">
            <w:pPr>
              <w:widowControl/>
              <w:autoSpaceDE/>
              <w:autoSpaceDN/>
              <w:adjustRightInd/>
              <w:rPr>
                <w:sz w:val="22"/>
                <w:szCs w:val="22"/>
                <w:lang w:val="en-GB"/>
              </w:rPr>
            </w:pPr>
          </w:p>
          <w:p w:rsidR="00AA22AF" w:rsidRPr="005E3520" w:rsidRDefault="00AA22AF" w:rsidP="005248E2">
            <w:pPr>
              <w:widowControl/>
              <w:autoSpaceDE/>
              <w:autoSpaceDN/>
              <w:adjustRightInd/>
              <w:rPr>
                <w:sz w:val="22"/>
                <w:szCs w:val="22"/>
                <w:lang w:val="en-GB"/>
              </w:rPr>
            </w:pPr>
            <w:r w:rsidRPr="005E3520">
              <w:rPr>
                <w:sz w:val="22"/>
                <w:szCs w:val="22"/>
                <w:lang w:val="en-GB"/>
              </w:rPr>
              <w:t xml:space="preserve">To date there had been a strong response to the advertising campaign and the </w:t>
            </w:r>
            <w:r w:rsidR="00CC5736" w:rsidRPr="005E3520">
              <w:rPr>
                <w:sz w:val="22"/>
                <w:szCs w:val="22"/>
                <w:lang w:val="en-GB"/>
              </w:rPr>
              <w:t>committee was hopeful of appointing successfully to the roles.</w:t>
            </w:r>
          </w:p>
          <w:p w:rsidR="00E32302" w:rsidRPr="005E3520" w:rsidRDefault="00E32302" w:rsidP="00986C2C">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09-19</w:t>
            </w:r>
          </w:p>
        </w:tc>
        <w:tc>
          <w:tcPr>
            <w:tcW w:w="9106" w:type="dxa"/>
            <w:gridSpan w:val="3"/>
          </w:tcPr>
          <w:p w:rsidR="00E32302" w:rsidRPr="005E3520" w:rsidRDefault="00E32302" w:rsidP="00986C2C">
            <w:pPr>
              <w:rPr>
                <w:b/>
                <w:sz w:val="22"/>
                <w:szCs w:val="22"/>
                <w:lang w:val="en-GB"/>
              </w:rPr>
            </w:pPr>
            <w:r w:rsidRPr="00972406">
              <w:rPr>
                <w:b/>
                <w:sz w:val="22"/>
                <w:szCs w:val="22"/>
                <w:lang w:val="en-GB"/>
              </w:rPr>
              <w:t>Executive overview</w:t>
            </w:r>
          </w:p>
          <w:p w:rsidR="004F16F7" w:rsidRDefault="000D3828" w:rsidP="00986C2C">
            <w:pPr>
              <w:rPr>
                <w:sz w:val="22"/>
                <w:szCs w:val="22"/>
                <w:lang w:val="en-GB"/>
              </w:rPr>
            </w:pPr>
            <w:r>
              <w:rPr>
                <w:sz w:val="22"/>
                <w:szCs w:val="22"/>
                <w:lang w:val="en-GB"/>
              </w:rPr>
              <w:t xml:space="preserve">This </w:t>
            </w:r>
            <w:r w:rsidR="009C108B">
              <w:rPr>
                <w:sz w:val="22"/>
                <w:szCs w:val="22"/>
                <w:lang w:val="en-GB"/>
              </w:rPr>
              <w:t xml:space="preserve">session was designed to provide context to </w:t>
            </w:r>
            <w:r>
              <w:rPr>
                <w:sz w:val="22"/>
                <w:szCs w:val="22"/>
                <w:lang w:val="en-GB"/>
              </w:rPr>
              <w:t>help</w:t>
            </w:r>
            <w:r w:rsidR="009C108B">
              <w:rPr>
                <w:sz w:val="22"/>
                <w:szCs w:val="22"/>
                <w:lang w:val="en-GB"/>
              </w:rPr>
              <w:t xml:space="preserve"> governors </w:t>
            </w:r>
            <w:r>
              <w:rPr>
                <w:sz w:val="22"/>
                <w:szCs w:val="22"/>
                <w:lang w:val="en-GB"/>
              </w:rPr>
              <w:t>to hold</w:t>
            </w:r>
            <w:r w:rsidR="009C108B">
              <w:rPr>
                <w:sz w:val="22"/>
                <w:szCs w:val="22"/>
                <w:lang w:val="en-GB"/>
              </w:rPr>
              <w:t xml:space="preserve"> NEDs to account.  SJ opened with a </w:t>
            </w:r>
            <w:r w:rsidR="004F16F7">
              <w:rPr>
                <w:sz w:val="22"/>
                <w:szCs w:val="22"/>
                <w:lang w:val="en-GB"/>
              </w:rPr>
              <w:t xml:space="preserve">summary of the NHS long term plan.  Focus was on improved cancer diagnosis, parity of esteem for mental health services, investment in community and primary care rapid response teams, </w:t>
            </w:r>
            <w:r w:rsidR="004F16F7" w:rsidRPr="004F16F7">
              <w:rPr>
                <w:sz w:val="22"/>
                <w:szCs w:val="22"/>
                <w:lang w:val="en-GB"/>
              </w:rPr>
              <w:t xml:space="preserve">new approaches </w:t>
            </w:r>
            <w:r w:rsidR="004F16F7">
              <w:rPr>
                <w:sz w:val="22"/>
                <w:szCs w:val="22"/>
                <w:lang w:val="en-GB"/>
              </w:rPr>
              <w:t xml:space="preserve">to prevention </w:t>
            </w:r>
            <w:r w:rsidR="004F16F7" w:rsidRPr="004F16F7">
              <w:rPr>
                <w:sz w:val="22"/>
                <w:szCs w:val="22"/>
                <w:lang w:val="en-GB"/>
              </w:rPr>
              <w:t>using digital technology</w:t>
            </w:r>
            <w:r w:rsidR="004F16F7">
              <w:rPr>
                <w:sz w:val="22"/>
                <w:szCs w:val="22"/>
                <w:lang w:val="en-GB"/>
              </w:rPr>
              <w:t xml:space="preserve">, </w:t>
            </w:r>
            <w:r w:rsidR="004F16F7" w:rsidRPr="004F16F7">
              <w:rPr>
                <w:sz w:val="22"/>
                <w:szCs w:val="22"/>
                <w:lang w:val="en-GB"/>
              </w:rPr>
              <w:t>improved treatment for type-2 diabetes patients</w:t>
            </w:r>
            <w:r w:rsidR="004F16F7">
              <w:t xml:space="preserve"> </w:t>
            </w:r>
            <w:r w:rsidR="004F16F7" w:rsidRPr="004F16F7">
              <w:rPr>
                <w:sz w:val="22"/>
                <w:szCs w:val="22"/>
                <w:lang w:val="en-GB"/>
              </w:rPr>
              <w:t>and a shift towards personalised care</w:t>
            </w:r>
            <w:r w:rsidR="004F16F7">
              <w:rPr>
                <w:sz w:val="22"/>
                <w:szCs w:val="22"/>
                <w:lang w:val="en-GB"/>
              </w:rPr>
              <w:t xml:space="preserve">. </w:t>
            </w:r>
          </w:p>
          <w:p w:rsidR="004F16F7" w:rsidRDefault="004F16F7" w:rsidP="00986C2C">
            <w:pPr>
              <w:rPr>
                <w:sz w:val="22"/>
                <w:szCs w:val="22"/>
                <w:lang w:val="en-GB"/>
              </w:rPr>
            </w:pPr>
          </w:p>
          <w:p w:rsidR="004F16F7" w:rsidRDefault="004F16F7" w:rsidP="00986C2C">
            <w:pPr>
              <w:rPr>
                <w:sz w:val="22"/>
                <w:szCs w:val="22"/>
                <w:lang w:val="en-GB"/>
              </w:rPr>
            </w:pPr>
            <w:r>
              <w:rPr>
                <w:sz w:val="22"/>
                <w:szCs w:val="22"/>
                <w:lang w:val="en-GB"/>
              </w:rPr>
              <w:t xml:space="preserve">The Trust had recently </w:t>
            </w:r>
            <w:r w:rsidRPr="004F16F7">
              <w:rPr>
                <w:sz w:val="22"/>
                <w:szCs w:val="22"/>
                <w:lang w:val="en-GB"/>
              </w:rPr>
              <w:t xml:space="preserve">received </w:t>
            </w:r>
            <w:r>
              <w:rPr>
                <w:sz w:val="22"/>
                <w:szCs w:val="22"/>
                <w:lang w:val="en-GB"/>
              </w:rPr>
              <w:t xml:space="preserve">guidance on </w:t>
            </w:r>
            <w:r w:rsidRPr="004F16F7">
              <w:rPr>
                <w:sz w:val="22"/>
                <w:szCs w:val="22"/>
                <w:lang w:val="en-GB"/>
              </w:rPr>
              <w:t>Brexit</w:t>
            </w:r>
            <w:r>
              <w:rPr>
                <w:sz w:val="22"/>
                <w:szCs w:val="22"/>
                <w:lang w:val="en-GB"/>
              </w:rPr>
              <w:t xml:space="preserve"> and it was clear that </w:t>
            </w:r>
            <w:r w:rsidRPr="004F16F7">
              <w:rPr>
                <w:sz w:val="22"/>
                <w:szCs w:val="22"/>
                <w:lang w:val="en-GB"/>
              </w:rPr>
              <w:t xml:space="preserve">‘No deal’ planning was now moving to operational stage, with required actions locally to manage the risks of a ‘no-deal’ exit. The Trust’s Senior Responsible Officer (SRO) for EU Exit preparation was MM, who was leading a team comprising </w:t>
            </w:r>
            <w:r w:rsidR="00C825AF">
              <w:rPr>
                <w:sz w:val="22"/>
                <w:szCs w:val="22"/>
                <w:lang w:val="en-GB"/>
              </w:rPr>
              <w:t>l</w:t>
            </w:r>
            <w:r w:rsidRPr="004F16F7">
              <w:rPr>
                <w:sz w:val="22"/>
                <w:szCs w:val="22"/>
                <w:lang w:val="en-GB"/>
              </w:rPr>
              <w:t xml:space="preserve">eads for Emergency planning, Procurement and Pharmacy.  The </w:t>
            </w:r>
            <w:r w:rsidR="000529A2">
              <w:rPr>
                <w:sz w:val="22"/>
                <w:szCs w:val="22"/>
                <w:lang w:val="en-GB"/>
              </w:rPr>
              <w:t xml:space="preserve">key </w:t>
            </w:r>
            <w:r w:rsidRPr="004F16F7">
              <w:rPr>
                <w:sz w:val="22"/>
                <w:szCs w:val="22"/>
                <w:lang w:val="en-GB"/>
              </w:rPr>
              <w:t xml:space="preserve">message was </w:t>
            </w:r>
            <w:r w:rsidR="000529A2">
              <w:rPr>
                <w:sz w:val="22"/>
                <w:szCs w:val="22"/>
                <w:lang w:val="en-GB"/>
              </w:rPr>
              <w:t xml:space="preserve">for organisations </w:t>
            </w:r>
            <w:r w:rsidRPr="004F16F7">
              <w:rPr>
                <w:sz w:val="22"/>
                <w:szCs w:val="22"/>
                <w:lang w:val="en-GB"/>
              </w:rPr>
              <w:t xml:space="preserve">not to stockpile goods/medicines etc.  </w:t>
            </w:r>
            <w:r w:rsidR="000529A2">
              <w:rPr>
                <w:sz w:val="22"/>
                <w:szCs w:val="22"/>
                <w:lang w:val="en-GB"/>
              </w:rPr>
              <w:t>In addition, the</w:t>
            </w:r>
            <w:r w:rsidRPr="004F16F7">
              <w:rPr>
                <w:sz w:val="22"/>
                <w:szCs w:val="22"/>
                <w:lang w:val="en-GB"/>
              </w:rPr>
              <w:t xml:space="preserve"> Trust was providing support to those EU citizen staff </w:t>
            </w:r>
            <w:r w:rsidR="00C825AF">
              <w:rPr>
                <w:sz w:val="22"/>
                <w:szCs w:val="22"/>
                <w:lang w:val="en-GB"/>
              </w:rPr>
              <w:t>without</w:t>
            </w:r>
            <w:r w:rsidRPr="004F16F7">
              <w:rPr>
                <w:sz w:val="22"/>
                <w:szCs w:val="22"/>
                <w:lang w:val="en-GB"/>
              </w:rPr>
              <w:t xml:space="preserve"> settled status in the UK, and had agreed to fund their applications.</w:t>
            </w:r>
          </w:p>
          <w:p w:rsidR="004F16F7" w:rsidRDefault="004F16F7" w:rsidP="00986C2C">
            <w:pPr>
              <w:rPr>
                <w:sz w:val="22"/>
                <w:szCs w:val="22"/>
                <w:lang w:val="en-GB"/>
              </w:rPr>
            </w:pPr>
          </w:p>
          <w:p w:rsidR="00405C38" w:rsidRDefault="009C108B" w:rsidP="00986C2C">
            <w:pPr>
              <w:rPr>
                <w:sz w:val="22"/>
                <w:szCs w:val="22"/>
                <w:lang w:val="en-GB"/>
              </w:rPr>
            </w:pPr>
            <w:r>
              <w:rPr>
                <w:sz w:val="22"/>
                <w:szCs w:val="22"/>
                <w:lang w:val="en-GB"/>
              </w:rPr>
              <w:t>Other highlights from the leads of the Trust</w:t>
            </w:r>
            <w:r w:rsidR="00882485">
              <w:rPr>
                <w:sz w:val="22"/>
                <w:szCs w:val="22"/>
                <w:lang w:val="en-GB"/>
              </w:rPr>
              <w:t>’</w:t>
            </w:r>
            <w:r>
              <w:rPr>
                <w:sz w:val="22"/>
                <w:szCs w:val="22"/>
                <w:lang w:val="en-GB"/>
              </w:rPr>
              <w:t>s five key strategic objectives, included:</w:t>
            </w:r>
          </w:p>
          <w:p w:rsidR="009C108B" w:rsidRDefault="009C108B" w:rsidP="009C108B">
            <w:pPr>
              <w:pStyle w:val="ListParagraph"/>
              <w:numPr>
                <w:ilvl w:val="0"/>
                <w:numId w:val="40"/>
              </w:numPr>
              <w:rPr>
                <w:sz w:val="22"/>
                <w:szCs w:val="22"/>
                <w:lang w:val="en-GB"/>
              </w:rPr>
            </w:pPr>
            <w:r w:rsidRPr="009C108B">
              <w:rPr>
                <w:sz w:val="22"/>
                <w:szCs w:val="22"/>
                <w:lang w:val="en-GB"/>
              </w:rPr>
              <w:t>O</w:t>
            </w:r>
            <w:r>
              <w:rPr>
                <w:sz w:val="22"/>
                <w:szCs w:val="22"/>
                <w:lang w:val="en-GB"/>
              </w:rPr>
              <w:t>utstanding patient e</w:t>
            </w:r>
            <w:r w:rsidRPr="009C108B">
              <w:rPr>
                <w:sz w:val="22"/>
                <w:szCs w:val="22"/>
                <w:lang w:val="en-GB"/>
              </w:rPr>
              <w:t xml:space="preserve">xperience: </w:t>
            </w:r>
            <w:r>
              <w:rPr>
                <w:sz w:val="22"/>
                <w:szCs w:val="22"/>
                <w:lang w:val="en-GB"/>
              </w:rPr>
              <w:t>Despite workforce challenges, there was evidence to provide assurance that high quality patient experience was being maintained</w:t>
            </w:r>
            <w:r w:rsidR="00882485">
              <w:rPr>
                <w:sz w:val="22"/>
                <w:szCs w:val="22"/>
                <w:lang w:val="en-GB"/>
              </w:rPr>
              <w:t xml:space="preserve">; </w:t>
            </w:r>
            <w:r>
              <w:rPr>
                <w:sz w:val="22"/>
                <w:szCs w:val="22"/>
                <w:lang w:val="en-GB"/>
              </w:rPr>
              <w:t xml:space="preserve">governors </w:t>
            </w:r>
            <w:r w:rsidR="00882485">
              <w:rPr>
                <w:sz w:val="22"/>
                <w:szCs w:val="22"/>
                <w:lang w:val="en-GB"/>
              </w:rPr>
              <w:t xml:space="preserve">also </w:t>
            </w:r>
            <w:r>
              <w:rPr>
                <w:sz w:val="22"/>
                <w:szCs w:val="22"/>
                <w:lang w:val="en-GB"/>
              </w:rPr>
              <w:t>received an update on the Trust’s readiness for the forthcoming Care Quality Commission (CQC) inspection.</w:t>
            </w:r>
          </w:p>
          <w:p w:rsidR="009C108B" w:rsidRDefault="009C108B" w:rsidP="009C108B">
            <w:pPr>
              <w:pStyle w:val="ListParagraph"/>
              <w:numPr>
                <w:ilvl w:val="0"/>
                <w:numId w:val="40"/>
              </w:numPr>
              <w:rPr>
                <w:sz w:val="22"/>
                <w:szCs w:val="22"/>
                <w:lang w:val="en-GB"/>
              </w:rPr>
            </w:pPr>
            <w:r>
              <w:rPr>
                <w:sz w:val="22"/>
                <w:szCs w:val="22"/>
                <w:lang w:val="en-GB"/>
              </w:rPr>
              <w:t>World class clinical services: The Trust had declared a ‘never event’ in November 2018 relating to a retained foreign object</w:t>
            </w:r>
            <w:r w:rsidR="00C825AF">
              <w:rPr>
                <w:sz w:val="22"/>
                <w:szCs w:val="22"/>
                <w:lang w:val="en-GB"/>
              </w:rPr>
              <w:t>; t</w:t>
            </w:r>
            <w:r>
              <w:rPr>
                <w:sz w:val="22"/>
                <w:szCs w:val="22"/>
                <w:lang w:val="en-GB"/>
              </w:rPr>
              <w:t>he investigation was now complete and actions implemented</w:t>
            </w:r>
            <w:r w:rsidR="00C825AF">
              <w:rPr>
                <w:sz w:val="22"/>
                <w:szCs w:val="22"/>
                <w:lang w:val="en-GB"/>
              </w:rPr>
              <w:t xml:space="preserve">. </w:t>
            </w:r>
            <w:r w:rsidR="00882485">
              <w:rPr>
                <w:sz w:val="22"/>
                <w:szCs w:val="22"/>
                <w:lang w:val="en-GB"/>
              </w:rPr>
              <w:t xml:space="preserve"> </w:t>
            </w:r>
            <w:r w:rsidR="00C825AF">
              <w:rPr>
                <w:sz w:val="22"/>
                <w:szCs w:val="22"/>
              </w:rPr>
              <w:t>O</w:t>
            </w:r>
            <w:r w:rsidRPr="009C108B">
              <w:rPr>
                <w:sz w:val="22"/>
                <w:szCs w:val="22"/>
              </w:rPr>
              <w:t xml:space="preserve">ur </w:t>
            </w:r>
            <w:r w:rsidRPr="009C108B">
              <w:rPr>
                <w:sz w:val="22"/>
                <w:szCs w:val="22"/>
                <w:lang w:val="en-GB"/>
              </w:rPr>
              <w:t>partnership development with Brighton and Sussex University Hospitals and Western Sussex continue</w:t>
            </w:r>
            <w:r w:rsidR="00C825AF">
              <w:rPr>
                <w:sz w:val="22"/>
                <w:szCs w:val="22"/>
                <w:lang w:val="en-GB"/>
              </w:rPr>
              <w:t>s</w:t>
            </w:r>
            <w:r w:rsidRPr="009C108B">
              <w:rPr>
                <w:sz w:val="22"/>
                <w:szCs w:val="22"/>
                <w:lang w:val="en-GB"/>
              </w:rPr>
              <w:t xml:space="preserve"> with</w:t>
            </w:r>
            <w:r w:rsidR="00882485">
              <w:rPr>
                <w:sz w:val="22"/>
                <w:szCs w:val="22"/>
                <w:lang w:val="en-GB"/>
              </w:rPr>
              <w:t xml:space="preserve"> paediatric burns and plastics t</w:t>
            </w:r>
            <w:r w:rsidRPr="009C108B">
              <w:rPr>
                <w:sz w:val="22"/>
                <w:szCs w:val="22"/>
                <w:lang w:val="en-GB"/>
              </w:rPr>
              <w:t>rauma</w:t>
            </w:r>
            <w:r w:rsidR="00882485">
              <w:rPr>
                <w:sz w:val="22"/>
                <w:szCs w:val="22"/>
                <w:lang w:val="en-GB"/>
              </w:rPr>
              <w:t>, and lower l</w:t>
            </w:r>
            <w:r w:rsidRPr="009C108B">
              <w:rPr>
                <w:sz w:val="22"/>
                <w:szCs w:val="22"/>
                <w:lang w:val="en-GB"/>
              </w:rPr>
              <w:t>imb provision business cases nearing completion</w:t>
            </w:r>
            <w:r>
              <w:rPr>
                <w:sz w:val="22"/>
                <w:szCs w:val="22"/>
                <w:lang w:val="en-GB"/>
              </w:rPr>
              <w:t>.</w:t>
            </w:r>
          </w:p>
          <w:p w:rsidR="00503339" w:rsidRDefault="00503339" w:rsidP="00EA0A71">
            <w:pPr>
              <w:pStyle w:val="ListParagraph"/>
              <w:numPr>
                <w:ilvl w:val="0"/>
                <w:numId w:val="40"/>
              </w:numPr>
              <w:rPr>
                <w:sz w:val="22"/>
                <w:szCs w:val="22"/>
                <w:lang w:val="en-GB"/>
              </w:rPr>
            </w:pPr>
            <w:r w:rsidRPr="00041F47">
              <w:rPr>
                <w:sz w:val="22"/>
                <w:szCs w:val="22"/>
                <w:lang w:val="en-GB"/>
              </w:rPr>
              <w:t>Operational performance: Targets for both 18-week referral to treatment (RTT18) and 52-week waits (52ww) for October and November 2018 had been achieved</w:t>
            </w:r>
            <w:r w:rsidR="00882485">
              <w:rPr>
                <w:sz w:val="22"/>
                <w:szCs w:val="22"/>
                <w:lang w:val="en-GB"/>
              </w:rPr>
              <w:t>; p</w:t>
            </w:r>
            <w:r w:rsidRPr="00041F47">
              <w:rPr>
                <w:sz w:val="22"/>
                <w:szCs w:val="22"/>
                <w:lang w:val="en-GB"/>
              </w:rPr>
              <w:t xml:space="preserve">lanned performance levels for RTT18 and 52ww </w:t>
            </w:r>
            <w:r w:rsidR="00041F47">
              <w:rPr>
                <w:sz w:val="22"/>
                <w:szCs w:val="22"/>
                <w:lang w:val="en-GB"/>
              </w:rPr>
              <w:t xml:space="preserve">were </w:t>
            </w:r>
            <w:r w:rsidRPr="00041F47">
              <w:rPr>
                <w:sz w:val="22"/>
                <w:szCs w:val="22"/>
                <w:lang w:val="en-GB"/>
              </w:rPr>
              <w:t>agreed with commissioners for 2018/19 and 2019/20</w:t>
            </w:r>
            <w:r w:rsidR="00882485">
              <w:rPr>
                <w:sz w:val="22"/>
                <w:szCs w:val="22"/>
                <w:lang w:val="en-GB"/>
              </w:rPr>
              <w:t xml:space="preserve">; </w:t>
            </w:r>
            <w:r w:rsidR="00041F47">
              <w:rPr>
                <w:sz w:val="22"/>
                <w:szCs w:val="22"/>
                <w:lang w:val="en-GB"/>
              </w:rPr>
              <w:t>the Trust</w:t>
            </w:r>
            <w:r w:rsidR="00882485">
              <w:rPr>
                <w:sz w:val="22"/>
                <w:szCs w:val="22"/>
                <w:lang w:val="en-GB"/>
              </w:rPr>
              <w:t xml:space="preserve"> achieved the 31-</w:t>
            </w:r>
            <w:r w:rsidR="00EA0A71" w:rsidRPr="00041F47">
              <w:rPr>
                <w:sz w:val="22"/>
                <w:szCs w:val="22"/>
                <w:lang w:val="en-GB"/>
              </w:rPr>
              <w:t>day decision t</w:t>
            </w:r>
            <w:r w:rsidR="00041F47" w:rsidRPr="00041F47">
              <w:rPr>
                <w:sz w:val="22"/>
                <w:szCs w:val="22"/>
                <w:lang w:val="en-GB"/>
              </w:rPr>
              <w:t>o treat to treatment standard for the first time</w:t>
            </w:r>
            <w:r w:rsidR="00882485">
              <w:rPr>
                <w:sz w:val="22"/>
                <w:szCs w:val="22"/>
                <w:lang w:val="en-GB"/>
              </w:rPr>
              <w:t xml:space="preserve"> in October; a</w:t>
            </w:r>
            <w:r w:rsidR="00041F47">
              <w:rPr>
                <w:sz w:val="22"/>
                <w:szCs w:val="22"/>
                <w:lang w:val="en-GB"/>
              </w:rPr>
              <w:t xml:space="preserve">n update </w:t>
            </w:r>
            <w:r w:rsidR="00882485">
              <w:rPr>
                <w:sz w:val="22"/>
                <w:szCs w:val="22"/>
                <w:lang w:val="en-GB"/>
              </w:rPr>
              <w:t>that</w:t>
            </w:r>
            <w:r w:rsidR="00041F47">
              <w:rPr>
                <w:sz w:val="22"/>
                <w:szCs w:val="22"/>
                <w:lang w:val="en-GB"/>
              </w:rPr>
              <w:t xml:space="preserve"> the theatres activity project led by FourEyes, had resulted in better utilisation of sessions. The project had cost £250k, with an anticipated £2.4m full-year effect.</w:t>
            </w:r>
          </w:p>
          <w:p w:rsidR="007200A3" w:rsidRDefault="00882485" w:rsidP="007200A3">
            <w:pPr>
              <w:pStyle w:val="ListParagraph"/>
              <w:numPr>
                <w:ilvl w:val="0"/>
                <w:numId w:val="40"/>
              </w:numPr>
              <w:rPr>
                <w:sz w:val="22"/>
                <w:szCs w:val="22"/>
                <w:lang w:val="en-GB"/>
              </w:rPr>
            </w:pPr>
            <w:r>
              <w:rPr>
                <w:sz w:val="22"/>
                <w:szCs w:val="22"/>
                <w:lang w:val="en-GB"/>
              </w:rPr>
              <w:t>Financial performance: R</w:t>
            </w:r>
            <w:r w:rsidR="007200A3" w:rsidRPr="007200A3">
              <w:rPr>
                <w:sz w:val="22"/>
                <w:szCs w:val="22"/>
                <w:lang w:val="en-GB"/>
              </w:rPr>
              <w:t>isk</w:t>
            </w:r>
            <w:r w:rsidR="007200A3">
              <w:rPr>
                <w:sz w:val="22"/>
                <w:szCs w:val="22"/>
                <w:lang w:val="en-GB"/>
              </w:rPr>
              <w:t>s to delivery of the Trust plan (</w:t>
            </w:r>
            <w:r w:rsidR="007200A3" w:rsidRPr="007200A3">
              <w:rPr>
                <w:sz w:val="22"/>
                <w:szCs w:val="22"/>
                <w:lang w:val="en-GB"/>
              </w:rPr>
              <w:t xml:space="preserve">previously </w:t>
            </w:r>
            <w:r>
              <w:rPr>
                <w:sz w:val="22"/>
                <w:szCs w:val="22"/>
                <w:lang w:val="en-GB"/>
              </w:rPr>
              <w:t>reported)</w:t>
            </w:r>
            <w:r w:rsidR="007200A3">
              <w:rPr>
                <w:sz w:val="22"/>
                <w:szCs w:val="22"/>
                <w:lang w:val="en-GB"/>
              </w:rPr>
              <w:t xml:space="preserve">, </w:t>
            </w:r>
            <w:r>
              <w:rPr>
                <w:sz w:val="22"/>
                <w:szCs w:val="22"/>
                <w:lang w:val="en-GB"/>
              </w:rPr>
              <w:t xml:space="preserve">relating to </w:t>
            </w:r>
            <w:r w:rsidR="007200A3" w:rsidRPr="007200A3">
              <w:rPr>
                <w:sz w:val="22"/>
                <w:szCs w:val="22"/>
                <w:lang w:val="en-GB"/>
              </w:rPr>
              <w:t xml:space="preserve">capacity, </w:t>
            </w:r>
            <w:r w:rsidR="00C272C5">
              <w:rPr>
                <w:sz w:val="22"/>
                <w:szCs w:val="22"/>
                <w:lang w:val="en-GB"/>
              </w:rPr>
              <w:t xml:space="preserve">the </w:t>
            </w:r>
            <w:r w:rsidR="007200A3" w:rsidRPr="007200A3">
              <w:rPr>
                <w:sz w:val="22"/>
                <w:szCs w:val="22"/>
                <w:lang w:val="en-GB"/>
              </w:rPr>
              <w:t xml:space="preserve">savings gap </w:t>
            </w:r>
            <w:r w:rsidR="00C272C5">
              <w:rPr>
                <w:sz w:val="22"/>
                <w:szCs w:val="22"/>
                <w:lang w:val="en-GB"/>
              </w:rPr>
              <w:t>(</w:t>
            </w:r>
            <w:r w:rsidR="00902A2C">
              <w:rPr>
                <w:sz w:val="22"/>
                <w:szCs w:val="22"/>
                <w:lang w:val="en-GB"/>
              </w:rPr>
              <w:t>cost improvement plans</w:t>
            </w:r>
            <w:r w:rsidR="00C272C5">
              <w:rPr>
                <w:sz w:val="22"/>
                <w:szCs w:val="22"/>
                <w:lang w:val="en-GB"/>
              </w:rPr>
              <w:t xml:space="preserve">) </w:t>
            </w:r>
            <w:r w:rsidR="007200A3" w:rsidRPr="007200A3">
              <w:rPr>
                <w:sz w:val="22"/>
                <w:szCs w:val="22"/>
                <w:lang w:val="en-GB"/>
              </w:rPr>
              <w:t>and temporary staffing</w:t>
            </w:r>
            <w:r>
              <w:rPr>
                <w:sz w:val="22"/>
                <w:szCs w:val="22"/>
                <w:lang w:val="en-GB"/>
              </w:rPr>
              <w:t>,</w:t>
            </w:r>
            <w:r w:rsidR="007200A3">
              <w:rPr>
                <w:sz w:val="22"/>
                <w:szCs w:val="22"/>
                <w:lang w:val="en-GB"/>
              </w:rPr>
              <w:t xml:space="preserve"> had now </w:t>
            </w:r>
            <w:r w:rsidR="007200A3" w:rsidRPr="007200A3">
              <w:rPr>
                <w:sz w:val="22"/>
                <w:szCs w:val="22"/>
                <w:lang w:val="en-GB"/>
              </w:rPr>
              <w:t xml:space="preserve">fully materialised and </w:t>
            </w:r>
            <w:r w:rsidR="00A7126C">
              <w:rPr>
                <w:sz w:val="22"/>
                <w:szCs w:val="22"/>
                <w:lang w:val="en-GB"/>
              </w:rPr>
              <w:t>the T</w:t>
            </w:r>
            <w:r w:rsidR="007200A3">
              <w:rPr>
                <w:sz w:val="22"/>
                <w:szCs w:val="22"/>
                <w:lang w:val="en-GB"/>
              </w:rPr>
              <w:t>rust’s deficit now stood at £3.4m</w:t>
            </w:r>
            <w:r>
              <w:rPr>
                <w:sz w:val="22"/>
                <w:szCs w:val="22"/>
                <w:lang w:val="en-GB"/>
              </w:rPr>
              <w:t xml:space="preserve">; </w:t>
            </w:r>
            <w:r w:rsidR="007200A3">
              <w:rPr>
                <w:sz w:val="22"/>
                <w:szCs w:val="22"/>
                <w:lang w:val="en-GB"/>
              </w:rPr>
              <w:t>as reported under item 04-</w:t>
            </w:r>
            <w:r w:rsidR="007200A3">
              <w:rPr>
                <w:sz w:val="22"/>
                <w:szCs w:val="22"/>
                <w:lang w:val="en-GB"/>
              </w:rPr>
              <w:lastRenderedPageBreak/>
              <w:t>19, the</w:t>
            </w:r>
            <w:r w:rsidR="007200A3" w:rsidRPr="007200A3">
              <w:rPr>
                <w:sz w:val="22"/>
                <w:szCs w:val="22"/>
                <w:lang w:val="en-GB"/>
              </w:rPr>
              <w:t xml:space="preserve"> land sale </w:t>
            </w:r>
            <w:r>
              <w:rPr>
                <w:sz w:val="22"/>
                <w:szCs w:val="22"/>
                <w:lang w:val="en-GB"/>
              </w:rPr>
              <w:t>(</w:t>
            </w:r>
            <w:r w:rsidR="007200A3" w:rsidRPr="007200A3">
              <w:rPr>
                <w:sz w:val="22"/>
                <w:szCs w:val="22"/>
                <w:lang w:val="en-GB"/>
              </w:rPr>
              <w:t xml:space="preserve">which </w:t>
            </w:r>
            <w:r w:rsidR="00A7126C">
              <w:rPr>
                <w:sz w:val="22"/>
                <w:szCs w:val="22"/>
                <w:lang w:val="en-GB"/>
              </w:rPr>
              <w:t xml:space="preserve">was hoped </w:t>
            </w:r>
            <w:r>
              <w:rPr>
                <w:sz w:val="22"/>
                <w:szCs w:val="22"/>
                <w:lang w:val="en-GB"/>
              </w:rPr>
              <w:t>to have</w:t>
            </w:r>
            <w:r w:rsidR="00A7126C">
              <w:rPr>
                <w:sz w:val="22"/>
                <w:szCs w:val="22"/>
                <w:lang w:val="en-GB"/>
              </w:rPr>
              <w:t xml:space="preserve"> offset </w:t>
            </w:r>
            <w:r w:rsidR="007200A3" w:rsidRPr="007200A3">
              <w:rPr>
                <w:sz w:val="22"/>
                <w:szCs w:val="22"/>
                <w:lang w:val="en-GB"/>
              </w:rPr>
              <w:t>the main financial risk this year</w:t>
            </w:r>
            <w:r>
              <w:rPr>
                <w:sz w:val="22"/>
                <w:szCs w:val="22"/>
                <w:lang w:val="en-GB"/>
              </w:rPr>
              <w:t>)</w:t>
            </w:r>
            <w:r w:rsidR="007200A3" w:rsidRPr="007200A3">
              <w:rPr>
                <w:sz w:val="22"/>
                <w:szCs w:val="22"/>
                <w:lang w:val="en-GB"/>
              </w:rPr>
              <w:t xml:space="preserve"> </w:t>
            </w:r>
            <w:r w:rsidR="007200A3">
              <w:rPr>
                <w:sz w:val="22"/>
                <w:szCs w:val="22"/>
                <w:lang w:val="en-GB"/>
              </w:rPr>
              <w:t>was now</w:t>
            </w:r>
            <w:r w:rsidR="007200A3" w:rsidRPr="007200A3">
              <w:rPr>
                <w:sz w:val="22"/>
                <w:szCs w:val="22"/>
                <w:lang w:val="en-GB"/>
              </w:rPr>
              <w:t xml:space="preserve"> unlikely to happen in </w:t>
            </w:r>
            <w:r w:rsidR="00A7126C">
              <w:rPr>
                <w:sz w:val="22"/>
                <w:szCs w:val="22"/>
                <w:lang w:val="en-GB"/>
              </w:rPr>
              <w:t>2018/19</w:t>
            </w:r>
            <w:r w:rsidR="00C272C5">
              <w:rPr>
                <w:sz w:val="22"/>
                <w:szCs w:val="22"/>
                <w:lang w:val="en-GB"/>
              </w:rPr>
              <w:t xml:space="preserve">; </w:t>
            </w:r>
            <w:r w:rsidR="007200A3">
              <w:rPr>
                <w:sz w:val="22"/>
                <w:szCs w:val="22"/>
                <w:lang w:val="en-GB"/>
              </w:rPr>
              <w:t xml:space="preserve">the original </w:t>
            </w:r>
            <w:r w:rsidR="007200A3" w:rsidRPr="007200A3">
              <w:rPr>
                <w:sz w:val="22"/>
                <w:szCs w:val="22"/>
                <w:lang w:val="en-GB"/>
              </w:rPr>
              <w:t xml:space="preserve">valuation </w:t>
            </w:r>
            <w:r w:rsidR="00A7126C">
              <w:rPr>
                <w:sz w:val="22"/>
                <w:szCs w:val="22"/>
                <w:lang w:val="en-GB"/>
              </w:rPr>
              <w:t xml:space="preserve">of the land was now </w:t>
            </w:r>
            <w:r w:rsidR="007200A3">
              <w:rPr>
                <w:sz w:val="22"/>
                <w:szCs w:val="22"/>
                <w:lang w:val="en-GB"/>
              </w:rPr>
              <w:t>also under review.</w:t>
            </w:r>
          </w:p>
          <w:p w:rsidR="00882485" w:rsidRDefault="00C272C5" w:rsidP="00882485">
            <w:pPr>
              <w:pStyle w:val="ListParagraph"/>
              <w:numPr>
                <w:ilvl w:val="0"/>
                <w:numId w:val="40"/>
              </w:numPr>
              <w:rPr>
                <w:sz w:val="22"/>
                <w:szCs w:val="22"/>
                <w:lang w:val="en-GB"/>
              </w:rPr>
            </w:pPr>
            <w:r w:rsidRPr="00972406">
              <w:rPr>
                <w:sz w:val="22"/>
                <w:szCs w:val="22"/>
                <w:lang w:val="en-GB"/>
              </w:rPr>
              <w:t xml:space="preserve">Organisational excellence: The staff survey had closed last month and a summary of results would be provided to </w:t>
            </w:r>
            <w:r w:rsidR="00882485">
              <w:rPr>
                <w:sz w:val="22"/>
                <w:szCs w:val="22"/>
                <w:lang w:val="en-GB"/>
              </w:rPr>
              <w:t xml:space="preserve">Council at a later date; the </w:t>
            </w:r>
            <w:r w:rsidR="00972406" w:rsidRPr="00972406">
              <w:rPr>
                <w:sz w:val="22"/>
                <w:szCs w:val="22"/>
                <w:lang w:val="en-GB"/>
              </w:rPr>
              <w:t>Trust’s o</w:t>
            </w:r>
            <w:r w:rsidRPr="00972406">
              <w:rPr>
                <w:sz w:val="22"/>
                <w:szCs w:val="22"/>
                <w:lang w:val="en-GB"/>
              </w:rPr>
              <w:t xml:space="preserve">verseas recruitment </w:t>
            </w:r>
            <w:r w:rsidR="00972406" w:rsidRPr="00972406">
              <w:rPr>
                <w:sz w:val="22"/>
                <w:szCs w:val="22"/>
                <w:lang w:val="en-GB"/>
              </w:rPr>
              <w:t xml:space="preserve">campaign </w:t>
            </w:r>
            <w:r w:rsidR="00882485">
              <w:rPr>
                <w:sz w:val="22"/>
                <w:szCs w:val="22"/>
                <w:lang w:val="en-GB"/>
              </w:rPr>
              <w:t xml:space="preserve">continued, </w:t>
            </w:r>
            <w:r w:rsidR="00972406" w:rsidRPr="00972406">
              <w:rPr>
                <w:sz w:val="22"/>
                <w:szCs w:val="22"/>
                <w:lang w:val="en-GB"/>
              </w:rPr>
              <w:t xml:space="preserve">but due to the length of the process, most </w:t>
            </w:r>
            <w:r w:rsidR="00882485">
              <w:rPr>
                <w:sz w:val="22"/>
                <w:szCs w:val="22"/>
                <w:lang w:val="en-GB"/>
              </w:rPr>
              <w:t>new employees</w:t>
            </w:r>
            <w:r w:rsidR="00972406" w:rsidRPr="00972406">
              <w:rPr>
                <w:sz w:val="22"/>
                <w:szCs w:val="22"/>
                <w:lang w:val="en-GB"/>
              </w:rPr>
              <w:t xml:space="preserve"> would not be in post until mid-summer. In the meantime, local recruitment continued and the Trust now had the highest number of staff in post since 2012, with a significant number of appointments made within Theatres. The Trust’s People and organisational development s</w:t>
            </w:r>
            <w:r w:rsidRPr="00972406">
              <w:rPr>
                <w:sz w:val="22"/>
                <w:szCs w:val="22"/>
                <w:lang w:val="en-GB"/>
              </w:rPr>
              <w:t xml:space="preserve">trategy </w:t>
            </w:r>
            <w:r w:rsidR="00882485">
              <w:rPr>
                <w:sz w:val="22"/>
                <w:szCs w:val="22"/>
                <w:lang w:val="en-GB"/>
              </w:rPr>
              <w:t>had now been published.</w:t>
            </w:r>
          </w:p>
          <w:p w:rsidR="00E32302" w:rsidRPr="005E3520" w:rsidRDefault="00882485" w:rsidP="00882485">
            <w:pPr>
              <w:pStyle w:val="ListParagraph"/>
              <w:ind w:left="360"/>
              <w:rPr>
                <w:sz w:val="22"/>
                <w:szCs w:val="22"/>
                <w:lang w:val="en-GB"/>
              </w:rPr>
            </w:pPr>
            <w:r w:rsidRPr="005E3520">
              <w:rPr>
                <w:sz w:val="22"/>
                <w:szCs w:val="22"/>
                <w:lang w:val="en-GB"/>
              </w:rPr>
              <w:t xml:space="preserve"> </w:t>
            </w: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lastRenderedPageBreak/>
              <w:t>10-19</w:t>
            </w: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Board of Directors</w:t>
            </w:r>
          </w:p>
          <w:p w:rsidR="00E32302" w:rsidRPr="005E3520" w:rsidRDefault="00CC5736" w:rsidP="005248E2">
            <w:pPr>
              <w:widowControl/>
              <w:autoSpaceDE/>
              <w:autoSpaceDN/>
              <w:adjustRightInd/>
              <w:rPr>
                <w:sz w:val="22"/>
                <w:szCs w:val="22"/>
                <w:lang w:val="en-GB"/>
              </w:rPr>
            </w:pPr>
            <w:r w:rsidRPr="005E3520">
              <w:rPr>
                <w:sz w:val="22"/>
                <w:szCs w:val="22"/>
                <w:lang w:val="en-GB"/>
              </w:rPr>
              <w:t xml:space="preserve">The Trust chair and Lead governor reported that since the last Council meeting </w:t>
            </w:r>
            <w:r w:rsidR="00737A5E">
              <w:rPr>
                <w:sz w:val="22"/>
                <w:szCs w:val="22"/>
                <w:lang w:val="en-GB"/>
              </w:rPr>
              <w:t>the</w:t>
            </w:r>
            <w:r w:rsidRPr="005E3520">
              <w:rPr>
                <w:sz w:val="22"/>
                <w:szCs w:val="22"/>
                <w:lang w:val="en-GB"/>
              </w:rPr>
              <w:t xml:space="preserve"> Board had held two meetings in public at which focus </w:t>
            </w:r>
            <w:r w:rsidR="00FD77F7">
              <w:rPr>
                <w:sz w:val="22"/>
                <w:szCs w:val="22"/>
                <w:lang w:val="en-GB"/>
              </w:rPr>
              <w:t>had been on waiting list times, financial performance</w:t>
            </w:r>
            <w:r w:rsidRPr="005E3520">
              <w:rPr>
                <w:sz w:val="22"/>
                <w:szCs w:val="22"/>
                <w:lang w:val="en-GB"/>
              </w:rPr>
              <w:t xml:space="preserve"> and workforce.  A seminar in December included a review of the Trust’s </w:t>
            </w:r>
            <w:r w:rsidR="00FD77F7">
              <w:rPr>
                <w:sz w:val="22"/>
                <w:szCs w:val="22"/>
                <w:lang w:val="en-GB"/>
              </w:rPr>
              <w:t xml:space="preserve">draft </w:t>
            </w:r>
            <w:r w:rsidRPr="005E3520">
              <w:rPr>
                <w:sz w:val="22"/>
                <w:szCs w:val="22"/>
                <w:lang w:val="en-GB"/>
              </w:rPr>
              <w:t>organisational strategy</w:t>
            </w:r>
            <w:r w:rsidR="00737A5E">
              <w:rPr>
                <w:sz w:val="22"/>
                <w:szCs w:val="22"/>
                <w:lang w:val="en-GB"/>
              </w:rPr>
              <w:t>,</w:t>
            </w:r>
            <w:r w:rsidRPr="005E3520">
              <w:rPr>
                <w:sz w:val="22"/>
                <w:szCs w:val="22"/>
                <w:lang w:val="en-GB"/>
              </w:rPr>
              <w:t xml:space="preserve"> assurance on readiness for CQC inspection and a discussion with the Chair and CEO of Western/BSUH on how best to progress current partnership working arrangements.</w:t>
            </w:r>
          </w:p>
          <w:p w:rsidR="00CC5736" w:rsidRPr="005E3520" w:rsidRDefault="00CC5736" w:rsidP="005248E2">
            <w:pPr>
              <w:widowControl/>
              <w:autoSpaceDE/>
              <w:autoSpaceDN/>
              <w:adjustRightInd/>
              <w:rPr>
                <w:sz w:val="22"/>
                <w:szCs w:val="22"/>
                <w:lang w:val="en-GB"/>
              </w:rPr>
            </w:pPr>
          </w:p>
          <w:p w:rsidR="00E32302" w:rsidRPr="005E3520" w:rsidRDefault="00CC5736" w:rsidP="00CC5736">
            <w:pPr>
              <w:widowControl/>
              <w:autoSpaceDE/>
              <w:autoSpaceDN/>
              <w:adjustRightInd/>
              <w:rPr>
                <w:sz w:val="22"/>
                <w:szCs w:val="22"/>
                <w:lang w:val="en-GB"/>
              </w:rPr>
            </w:pPr>
            <w:r w:rsidRPr="005E3520">
              <w:rPr>
                <w:sz w:val="22"/>
                <w:szCs w:val="22"/>
                <w:lang w:val="en-GB"/>
              </w:rPr>
              <w:t xml:space="preserve">JEB had attended all </w:t>
            </w:r>
            <w:r w:rsidR="00737A5E">
              <w:rPr>
                <w:sz w:val="22"/>
                <w:szCs w:val="22"/>
                <w:lang w:val="en-GB"/>
              </w:rPr>
              <w:t>sessions</w:t>
            </w:r>
            <w:r w:rsidR="00216999">
              <w:rPr>
                <w:sz w:val="22"/>
                <w:szCs w:val="22"/>
                <w:lang w:val="en-GB"/>
              </w:rPr>
              <w:t>,</w:t>
            </w:r>
            <w:r w:rsidR="00737A5E">
              <w:rPr>
                <w:sz w:val="22"/>
                <w:szCs w:val="22"/>
                <w:lang w:val="en-GB"/>
              </w:rPr>
              <w:t xml:space="preserve"> at which he had </w:t>
            </w:r>
            <w:r w:rsidRPr="005E3520">
              <w:rPr>
                <w:sz w:val="22"/>
                <w:szCs w:val="22"/>
                <w:lang w:val="en-GB"/>
              </w:rPr>
              <w:t xml:space="preserve">had sought </w:t>
            </w:r>
            <w:r w:rsidR="00216999">
              <w:rPr>
                <w:sz w:val="22"/>
                <w:szCs w:val="22"/>
                <w:lang w:val="en-GB"/>
              </w:rPr>
              <w:t xml:space="preserve">clarification </w:t>
            </w:r>
            <w:r w:rsidRPr="005E3520">
              <w:rPr>
                <w:sz w:val="22"/>
                <w:szCs w:val="22"/>
                <w:lang w:val="en-GB"/>
              </w:rPr>
              <w:t xml:space="preserve">with regard to </w:t>
            </w:r>
            <w:r w:rsidR="00737A5E">
              <w:rPr>
                <w:sz w:val="22"/>
                <w:szCs w:val="22"/>
                <w:lang w:val="en-GB"/>
              </w:rPr>
              <w:t xml:space="preserve">the </w:t>
            </w:r>
            <w:r w:rsidRPr="005E3520">
              <w:rPr>
                <w:sz w:val="22"/>
                <w:szCs w:val="22"/>
                <w:lang w:val="en-GB"/>
              </w:rPr>
              <w:t xml:space="preserve">current financial </w:t>
            </w:r>
            <w:r w:rsidR="00737A5E">
              <w:rPr>
                <w:sz w:val="22"/>
                <w:szCs w:val="22"/>
                <w:lang w:val="en-GB"/>
              </w:rPr>
              <w:t>position</w:t>
            </w:r>
            <w:r w:rsidRPr="005E3520">
              <w:rPr>
                <w:sz w:val="22"/>
                <w:szCs w:val="22"/>
                <w:lang w:val="en-GB"/>
              </w:rPr>
              <w:t xml:space="preserve">.  He </w:t>
            </w:r>
            <w:r w:rsidR="00737A5E">
              <w:rPr>
                <w:sz w:val="22"/>
                <w:szCs w:val="22"/>
                <w:lang w:val="en-GB"/>
              </w:rPr>
              <w:t>felt</w:t>
            </w:r>
            <w:r w:rsidRPr="005E3520">
              <w:rPr>
                <w:sz w:val="22"/>
                <w:szCs w:val="22"/>
                <w:lang w:val="en-GB"/>
              </w:rPr>
              <w:t xml:space="preserve"> assured that</w:t>
            </w:r>
            <w:r w:rsidR="00737A5E">
              <w:rPr>
                <w:sz w:val="22"/>
                <w:szCs w:val="22"/>
                <w:lang w:val="en-GB"/>
              </w:rPr>
              <w:t>,</w:t>
            </w:r>
            <w:r w:rsidRPr="005E3520">
              <w:rPr>
                <w:sz w:val="22"/>
                <w:szCs w:val="22"/>
                <w:lang w:val="en-GB"/>
              </w:rPr>
              <w:t xml:space="preserve"> although NEDs were supportive of the executive, relationship</w:t>
            </w:r>
            <w:r w:rsidR="00737A5E">
              <w:rPr>
                <w:sz w:val="22"/>
                <w:szCs w:val="22"/>
                <w:lang w:val="en-GB"/>
              </w:rPr>
              <w:t xml:space="preserve">s were </w:t>
            </w:r>
            <w:r w:rsidRPr="005E3520">
              <w:rPr>
                <w:sz w:val="22"/>
                <w:szCs w:val="22"/>
                <w:lang w:val="en-GB"/>
              </w:rPr>
              <w:t>appropriate with healthy debate and the right balance of challenge.</w:t>
            </w:r>
          </w:p>
          <w:p w:rsidR="00CC5736" w:rsidRPr="005E3520" w:rsidRDefault="00CC5736" w:rsidP="00CC5736">
            <w:pPr>
              <w:widowControl/>
              <w:autoSpaceDE/>
              <w:autoSpaceDN/>
              <w:adjustRightInd/>
              <w:rPr>
                <w:b/>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11-19</w:t>
            </w:r>
          </w:p>
        </w:tc>
        <w:tc>
          <w:tcPr>
            <w:tcW w:w="9106" w:type="dxa"/>
            <w:gridSpan w:val="3"/>
          </w:tcPr>
          <w:p w:rsidR="00E32302" w:rsidRPr="005E3520" w:rsidRDefault="00E32302" w:rsidP="005248E2">
            <w:pPr>
              <w:widowControl/>
              <w:autoSpaceDE/>
              <w:autoSpaceDN/>
              <w:adjustRightInd/>
              <w:rPr>
                <w:b/>
                <w:sz w:val="22"/>
                <w:szCs w:val="22"/>
                <w:lang w:val="en-GB"/>
              </w:rPr>
            </w:pPr>
            <w:r w:rsidRPr="00F77F2A">
              <w:rPr>
                <w:b/>
                <w:sz w:val="22"/>
                <w:szCs w:val="22"/>
                <w:lang w:val="en-GB"/>
              </w:rPr>
              <w:t>Finance and performance committee</w:t>
            </w:r>
            <w:r w:rsidR="002522DD">
              <w:rPr>
                <w:b/>
                <w:sz w:val="22"/>
                <w:szCs w:val="22"/>
                <w:lang w:val="en-GB"/>
              </w:rPr>
              <w:t xml:space="preserve"> (F&amp;PC)</w:t>
            </w:r>
          </w:p>
          <w:p w:rsidR="00112EBD" w:rsidRDefault="002522DD" w:rsidP="005248E2">
            <w:pPr>
              <w:widowControl/>
              <w:autoSpaceDE/>
              <w:autoSpaceDN/>
              <w:adjustRightInd/>
              <w:rPr>
                <w:sz w:val="22"/>
                <w:szCs w:val="22"/>
                <w:lang w:val="en-GB"/>
              </w:rPr>
            </w:pPr>
            <w:r>
              <w:rPr>
                <w:sz w:val="22"/>
                <w:szCs w:val="22"/>
                <w:lang w:val="en-GB"/>
              </w:rPr>
              <w:t xml:space="preserve">KG presented the F&amp;PC </w:t>
            </w:r>
            <w:r w:rsidR="00112EBD">
              <w:rPr>
                <w:sz w:val="22"/>
                <w:szCs w:val="22"/>
                <w:lang w:val="en-GB"/>
              </w:rPr>
              <w:t xml:space="preserve">update on behalf of the </w:t>
            </w:r>
            <w:r w:rsidR="00F77F2A">
              <w:rPr>
                <w:sz w:val="22"/>
                <w:szCs w:val="22"/>
                <w:lang w:val="en-GB"/>
              </w:rPr>
              <w:t xml:space="preserve">Committee </w:t>
            </w:r>
            <w:r w:rsidR="00112EBD">
              <w:rPr>
                <w:sz w:val="22"/>
                <w:szCs w:val="22"/>
                <w:lang w:val="en-GB"/>
              </w:rPr>
              <w:t>Chair</w:t>
            </w:r>
            <w:r w:rsidR="004954AD">
              <w:rPr>
                <w:sz w:val="22"/>
                <w:szCs w:val="22"/>
                <w:lang w:val="en-GB"/>
              </w:rPr>
              <w:t xml:space="preserve">, explaining </w:t>
            </w:r>
            <w:r w:rsidR="00737A5E">
              <w:rPr>
                <w:sz w:val="22"/>
                <w:szCs w:val="22"/>
                <w:lang w:val="en-GB"/>
              </w:rPr>
              <w:t xml:space="preserve">that the </w:t>
            </w:r>
            <w:r w:rsidR="00112EBD">
              <w:rPr>
                <w:sz w:val="22"/>
                <w:szCs w:val="22"/>
                <w:lang w:val="en-GB"/>
              </w:rPr>
              <w:t>Committee</w:t>
            </w:r>
            <w:r w:rsidR="00614C34">
              <w:rPr>
                <w:sz w:val="22"/>
                <w:szCs w:val="22"/>
                <w:lang w:val="en-GB"/>
              </w:rPr>
              <w:t>’s focus</w:t>
            </w:r>
            <w:r w:rsidR="00112EBD">
              <w:rPr>
                <w:sz w:val="22"/>
                <w:szCs w:val="22"/>
                <w:lang w:val="en-GB"/>
              </w:rPr>
              <w:t xml:space="preserve"> at present was on three areas:</w:t>
            </w:r>
          </w:p>
          <w:p w:rsidR="00614C34" w:rsidRDefault="00614C34" w:rsidP="005248E2">
            <w:pPr>
              <w:widowControl/>
              <w:autoSpaceDE/>
              <w:autoSpaceDN/>
              <w:adjustRightInd/>
              <w:rPr>
                <w:sz w:val="22"/>
                <w:szCs w:val="22"/>
                <w:lang w:val="en-GB"/>
              </w:rPr>
            </w:pPr>
          </w:p>
          <w:p w:rsidR="00614C34" w:rsidRDefault="00614C34" w:rsidP="00300B84">
            <w:pPr>
              <w:pStyle w:val="ListParagraph"/>
              <w:widowControl/>
              <w:numPr>
                <w:ilvl w:val="0"/>
                <w:numId w:val="41"/>
              </w:numPr>
              <w:autoSpaceDE/>
              <w:autoSpaceDN/>
              <w:adjustRightInd/>
              <w:rPr>
                <w:sz w:val="22"/>
                <w:szCs w:val="22"/>
                <w:lang w:val="en-GB"/>
              </w:rPr>
            </w:pPr>
            <w:r w:rsidRPr="00300B84">
              <w:rPr>
                <w:sz w:val="22"/>
                <w:szCs w:val="22"/>
                <w:lang w:val="en-GB"/>
              </w:rPr>
              <w:t xml:space="preserve">Operational performance: Much time had been spent at both F&amp;PC and Board </w:t>
            </w:r>
            <w:r w:rsidR="00216999">
              <w:rPr>
                <w:sz w:val="22"/>
                <w:szCs w:val="22"/>
                <w:lang w:val="en-GB"/>
              </w:rPr>
              <w:t>discussing</w:t>
            </w:r>
            <w:r w:rsidRPr="00300B84">
              <w:rPr>
                <w:sz w:val="22"/>
                <w:szCs w:val="22"/>
                <w:lang w:val="en-GB"/>
              </w:rPr>
              <w:t xml:space="preserve"> the </w:t>
            </w:r>
            <w:r w:rsidR="004954AD">
              <w:rPr>
                <w:sz w:val="22"/>
                <w:szCs w:val="22"/>
                <w:lang w:val="en-GB"/>
              </w:rPr>
              <w:t>issues highlighted earlier in the year</w:t>
            </w:r>
            <w:r w:rsidRPr="00300B84">
              <w:rPr>
                <w:sz w:val="22"/>
                <w:szCs w:val="22"/>
                <w:lang w:val="en-GB"/>
              </w:rPr>
              <w:t xml:space="preserve">.  Agreed actions were now slowly </w:t>
            </w:r>
            <w:r w:rsidR="00216999">
              <w:rPr>
                <w:sz w:val="22"/>
                <w:szCs w:val="22"/>
                <w:lang w:val="en-GB"/>
              </w:rPr>
              <w:t>achieving</w:t>
            </w:r>
            <w:r w:rsidRPr="00300B84">
              <w:rPr>
                <w:sz w:val="22"/>
                <w:szCs w:val="22"/>
                <w:lang w:val="en-GB"/>
              </w:rPr>
              <w:t xml:space="preserve"> results</w:t>
            </w:r>
            <w:r w:rsidR="00216999">
              <w:rPr>
                <w:sz w:val="22"/>
                <w:szCs w:val="22"/>
                <w:lang w:val="en-GB"/>
              </w:rPr>
              <w:t xml:space="preserve">; it was hoped that as long as </w:t>
            </w:r>
            <w:r w:rsidRPr="00300B84">
              <w:rPr>
                <w:sz w:val="22"/>
                <w:szCs w:val="22"/>
                <w:lang w:val="en-GB"/>
              </w:rPr>
              <w:t xml:space="preserve">momentum could </w:t>
            </w:r>
            <w:r w:rsidR="00216999">
              <w:rPr>
                <w:sz w:val="22"/>
                <w:szCs w:val="22"/>
                <w:lang w:val="en-GB"/>
              </w:rPr>
              <w:t>be maintained, the Trust w</w:t>
            </w:r>
            <w:r w:rsidRPr="00300B84">
              <w:rPr>
                <w:sz w:val="22"/>
                <w:szCs w:val="22"/>
                <w:lang w:val="en-GB"/>
              </w:rPr>
              <w:t>ould be in a good position</w:t>
            </w:r>
            <w:r w:rsidR="00216999">
              <w:rPr>
                <w:sz w:val="22"/>
                <w:szCs w:val="22"/>
                <w:lang w:val="en-GB"/>
              </w:rPr>
              <w:t xml:space="preserve"> in the future.</w:t>
            </w:r>
          </w:p>
          <w:p w:rsidR="00112EBD" w:rsidRDefault="00300B84" w:rsidP="00300B84">
            <w:pPr>
              <w:pStyle w:val="ListParagraph"/>
              <w:widowControl/>
              <w:numPr>
                <w:ilvl w:val="0"/>
                <w:numId w:val="41"/>
              </w:numPr>
              <w:autoSpaceDE/>
              <w:autoSpaceDN/>
              <w:adjustRightInd/>
              <w:rPr>
                <w:sz w:val="22"/>
                <w:szCs w:val="22"/>
                <w:lang w:val="en-GB"/>
              </w:rPr>
            </w:pPr>
            <w:r w:rsidRPr="00300B84">
              <w:rPr>
                <w:sz w:val="22"/>
                <w:szCs w:val="22"/>
                <w:lang w:val="en-GB"/>
              </w:rPr>
              <w:t xml:space="preserve">Workforce: </w:t>
            </w:r>
            <w:r w:rsidR="00216999">
              <w:rPr>
                <w:sz w:val="22"/>
                <w:szCs w:val="22"/>
                <w:lang w:val="en-GB"/>
              </w:rPr>
              <w:t>High levels of substantive staff were</w:t>
            </w:r>
            <w:r>
              <w:rPr>
                <w:sz w:val="22"/>
                <w:szCs w:val="22"/>
                <w:lang w:val="en-GB"/>
              </w:rPr>
              <w:t xml:space="preserve"> now in post</w:t>
            </w:r>
            <w:r w:rsidR="00216999">
              <w:rPr>
                <w:sz w:val="22"/>
                <w:szCs w:val="22"/>
                <w:lang w:val="en-GB"/>
              </w:rPr>
              <w:t>, compared to recent years</w:t>
            </w:r>
            <w:r w:rsidRPr="00300B84">
              <w:rPr>
                <w:sz w:val="22"/>
                <w:szCs w:val="22"/>
                <w:lang w:val="en-GB"/>
              </w:rPr>
              <w:t xml:space="preserve">.  However, this </w:t>
            </w:r>
            <w:r w:rsidR="00216999">
              <w:rPr>
                <w:sz w:val="22"/>
                <w:szCs w:val="22"/>
                <w:lang w:val="en-GB"/>
              </w:rPr>
              <w:t xml:space="preserve">was not </w:t>
            </w:r>
            <w:r>
              <w:rPr>
                <w:sz w:val="22"/>
                <w:szCs w:val="22"/>
                <w:lang w:val="en-GB"/>
              </w:rPr>
              <w:t>reflected</w:t>
            </w:r>
            <w:r w:rsidRPr="00300B84">
              <w:rPr>
                <w:sz w:val="22"/>
                <w:szCs w:val="22"/>
                <w:lang w:val="en-GB"/>
              </w:rPr>
              <w:t xml:space="preserve"> by a reduc</w:t>
            </w:r>
            <w:r>
              <w:rPr>
                <w:sz w:val="22"/>
                <w:szCs w:val="22"/>
                <w:lang w:val="en-GB"/>
              </w:rPr>
              <w:t xml:space="preserve">tion in bank and agency staff, and the Committee </w:t>
            </w:r>
            <w:r w:rsidR="00216999">
              <w:rPr>
                <w:sz w:val="22"/>
                <w:szCs w:val="22"/>
                <w:lang w:val="en-GB"/>
              </w:rPr>
              <w:t xml:space="preserve">had asked for additional data at </w:t>
            </w:r>
            <w:r>
              <w:rPr>
                <w:sz w:val="22"/>
                <w:szCs w:val="22"/>
                <w:lang w:val="en-GB"/>
              </w:rPr>
              <w:t>its next meeting</w:t>
            </w:r>
            <w:r w:rsidR="00216999">
              <w:rPr>
                <w:sz w:val="22"/>
                <w:szCs w:val="22"/>
                <w:lang w:val="en-GB"/>
              </w:rPr>
              <w:t xml:space="preserve"> to provide greater context</w:t>
            </w:r>
            <w:r>
              <w:rPr>
                <w:sz w:val="22"/>
                <w:szCs w:val="22"/>
                <w:lang w:val="en-GB"/>
              </w:rPr>
              <w:t>.</w:t>
            </w:r>
          </w:p>
          <w:p w:rsidR="00300B84" w:rsidRDefault="00300B84" w:rsidP="00300B84">
            <w:pPr>
              <w:pStyle w:val="ListParagraph"/>
              <w:widowControl/>
              <w:numPr>
                <w:ilvl w:val="0"/>
                <w:numId w:val="41"/>
              </w:numPr>
              <w:autoSpaceDE/>
              <w:autoSpaceDN/>
              <w:adjustRightInd/>
              <w:rPr>
                <w:sz w:val="22"/>
                <w:szCs w:val="22"/>
                <w:lang w:val="en-GB"/>
              </w:rPr>
            </w:pPr>
            <w:r>
              <w:rPr>
                <w:sz w:val="22"/>
                <w:szCs w:val="22"/>
                <w:lang w:val="en-GB"/>
              </w:rPr>
              <w:t>Financial performance: The Committee had expressed concern at the</w:t>
            </w:r>
            <w:r w:rsidR="00216999">
              <w:rPr>
                <w:sz w:val="22"/>
                <w:szCs w:val="22"/>
                <w:lang w:val="en-GB"/>
              </w:rPr>
              <w:t xml:space="preserve"> Trust’s</w:t>
            </w:r>
            <w:r>
              <w:rPr>
                <w:sz w:val="22"/>
                <w:szCs w:val="22"/>
                <w:lang w:val="en-GB"/>
              </w:rPr>
              <w:t xml:space="preserve"> level of understanding of data in previous years</w:t>
            </w:r>
            <w:r w:rsidR="00216999">
              <w:rPr>
                <w:sz w:val="22"/>
                <w:szCs w:val="22"/>
                <w:lang w:val="en-GB"/>
              </w:rPr>
              <w:t xml:space="preserve">, but was now better assured of </w:t>
            </w:r>
            <w:r w:rsidR="004954AD">
              <w:rPr>
                <w:sz w:val="22"/>
                <w:szCs w:val="22"/>
                <w:lang w:val="en-GB"/>
              </w:rPr>
              <w:t xml:space="preserve">our </w:t>
            </w:r>
            <w:r w:rsidR="00216999">
              <w:rPr>
                <w:sz w:val="22"/>
                <w:szCs w:val="22"/>
                <w:lang w:val="en-GB"/>
              </w:rPr>
              <w:t xml:space="preserve">real </w:t>
            </w:r>
            <w:r>
              <w:rPr>
                <w:sz w:val="22"/>
                <w:szCs w:val="22"/>
                <w:lang w:val="en-GB"/>
              </w:rPr>
              <w:t>underlying economic activity.</w:t>
            </w:r>
          </w:p>
          <w:p w:rsidR="00300B84" w:rsidRPr="00300B84" w:rsidRDefault="00300B84" w:rsidP="00300B84">
            <w:pPr>
              <w:pStyle w:val="ListParagraph"/>
              <w:rPr>
                <w:sz w:val="22"/>
                <w:szCs w:val="22"/>
                <w:lang w:val="en-GB"/>
              </w:rPr>
            </w:pPr>
          </w:p>
          <w:p w:rsidR="00E32302" w:rsidRDefault="00300B84" w:rsidP="00300B84">
            <w:pPr>
              <w:widowControl/>
              <w:autoSpaceDE/>
              <w:autoSpaceDN/>
              <w:adjustRightInd/>
              <w:rPr>
                <w:sz w:val="22"/>
                <w:szCs w:val="22"/>
                <w:lang w:val="en-GB"/>
              </w:rPr>
            </w:pPr>
            <w:r>
              <w:rPr>
                <w:sz w:val="22"/>
                <w:szCs w:val="22"/>
                <w:lang w:val="en-GB"/>
              </w:rPr>
              <w:t xml:space="preserve">As governor representative to the Committee, PS concurred </w:t>
            </w:r>
            <w:r w:rsidR="00B05F59">
              <w:rPr>
                <w:sz w:val="22"/>
                <w:szCs w:val="22"/>
                <w:lang w:val="en-GB"/>
              </w:rPr>
              <w:t xml:space="preserve">with </w:t>
            </w:r>
            <w:r>
              <w:rPr>
                <w:sz w:val="22"/>
                <w:szCs w:val="22"/>
                <w:lang w:val="en-GB"/>
              </w:rPr>
              <w:t xml:space="preserve">JEB that NEDs were holding the executive to account in fulfilling their </w:t>
            </w:r>
            <w:r w:rsidR="001F7DD1">
              <w:rPr>
                <w:sz w:val="22"/>
                <w:szCs w:val="22"/>
                <w:lang w:val="en-GB"/>
              </w:rPr>
              <w:t>roles,</w:t>
            </w:r>
            <w:r>
              <w:rPr>
                <w:sz w:val="22"/>
                <w:szCs w:val="22"/>
                <w:lang w:val="en-GB"/>
              </w:rPr>
              <w:t xml:space="preserve"> and that rigorous debate</w:t>
            </w:r>
            <w:r w:rsidR="001F7DD1">
              <w:rPr>
                <w:sz w:val="22"/>
                <w:szCs w:val="22"/>
                <w:lang w:val="en-GB"/>
              </w:rPr>
              <w:t xml:space="preserve"> always </w:t>
            </w:r>
            <w:r w:rsidR="004954AD">
              <w:rPr>
                <w:sz w:val="22"/>
                <w:szCs w:val="22"/>
                <w:lang w:val="en-GB"/>
              </w:rPr>
              <w:t xml:space="preserve">ensued. </w:t>
            </w:r>
            <w:r>
              <w:rPr>
                <w:sz w:val="22"/>
                <w:szCs w:val="22"/>
                <w:lang w:val="en-GB"/>
              </w:rPr>
              <w:t xml:space="preserve">He reminded Council that </w:t>
            </w:r>
            <w:r w:rsidR="001F7DD1">
              <w:rPr>
                <w:sz w:val="22"/>
                <w:szCs w:val="22"/>
                <w:lang w:val="en-GB"/>
              </w:rPr>
              <w:t xml:space="preserve">the board level engagement </w:t>
            </w:r>
            <w:r w:rsidR="00B05F59">
              <w:rPr>
                <w:sz w:val="22"/>
                <w:szCs w:val="22"/>
                <w:lang w:val="en-GB"/>
              </w:rPr>
              <w:t>agreement</w:t>
            </w:r>
            <w:r w:rsidR="001F7DD1">
              <w:rPr>
                <w:sz w:val="22"/>
                <w:szCs w:val="22"/>
                <w:lang w:val="en-GB"/>
              </w:rPr>
              <w:t xml:space="preserve">, (approved under 05-19) required representatives to </w:t>
            </w:r>
            <w:r w:rsidR="001F7DD1" w:rsidRPr="001F7DD1">
              <w:rPr>
                <w:sz w:val="22"/>
                <w:szCs w:val="22"/>
                <w:lang w:val="en-GB"/>
              </w:rPr>
              <w:t>engage with fellow governors</w:t>
            </w:r>
            <w:r w:rsidR="001F7DD1">
              <w:rPr>
                <w:sz w:val="22"/>
                <w:szCs w:val="22"/>
                <w:lang w:val="en-GB"/>
              </w:rPr>
              <w:t xml:space="preserve">, </w:t>
            </w:r>
            <w:r w:rsidR="004954AD">
              <w:rPr>
                <w:sz w:val="22"/>
                <w:szCs w:val="22"/>
                <w:lang w:val="en-GB"/>
              </w:rPr>
              <w:t xml:space="preserve">noting </w:t>
            </w:r>
            <w:r w:rsidR="00B05F59">
              <w:rPr>
                <w:sz w:val="22"/>
                <w:szCs w:val="22"/>
                <w:lang w:val="en-GB"/>
              </w:rPr>
              <w:t>that this was a two-way process</w:t>
            </w:r>
            <w:r w:rsidR="004954AD">
              <w:rPr>
                <w:sz w:val="22"/>
                <w:szCs w:val="22"/>
                <w:lang w:val="en-GB"/>
              </w:rPr>
              <w:t>; he i</w:t>
            </w:r>
            <w:r w:rsidR="001F7DD1">
              <w:rPr>
                <w:sz w:val="22"/>
                <w:szCs w:val="22"/>
                <w:lang w:val="en-GB"/>
              </w:rPr>
              <w:t xml:space="preserve">nvited colleagues to </w:t>
            </w:r>
            <w:r w:rsidR="004954AD">
              <w:rPr>
                <w:sz w:val="22"/>
                <w:szCs w:val="22"/>
                <w:lang w:val="en-GB"/>
              </w:rPr>
              <w:t xml:space="preserve">ask for </w:t>
            </w:r>
            <w:r w:rsidR="001F7DD1">
              <w:rPr>
                <w:sz w:val="22"/>
                <w:szCs w:val="22"/>
                <w:lang w:val="en-GB"/>
              </w:rPr>
              <w:t>additional assurance or clarification</w:t>
            </w:r>
            <w:r w:rsidR="004954AD">
              <w:rPr>
                <w:sz w:val="22"/>
                <w:szCs w:val="22"/>
                <w:lang w:val="en-GB"/>
              </w:rPr>
              <w:t xml:space="preserve"> if required</w:t>
            </w:r>
            <w:r w:rsidR="001F7DD1">
              <w:rPr>
                <w:sz w:val="22"/>
                <w:szCs w:val="22"/>
                <w:lang w:val="en-GB"/>
              </w:rPr>
              <w:t>.</w:t>
            </w:r>
          </w:p>
          <w:p w:rsidR="00B05F59" w:rsidRDefault="00B05F59" w:rsidP="00300B84">
            <w:pPr>
              <w:widowControl/>
              <w:autoSpaceDE/>
              <w:autoSpaceDN/>
              <w:adjustRightInd/>
              <w:rPr>
                <w:sz w:val="22"/>
                <w:szCs w:val="22"/>
                <w:lang w:val="en-GB"/>
              </w:rPr>
            </w:pPr>
          </w:p>
          <w:p w:rsidR="00B05F59" w:rsidRDefault="00B05F59" w:rsidP="00300B84">
            <w:pPr>
              <w:widowControl/>
              <w:autoSpaceDE/>
              <w:autoSpaceDN/>
              <w:adjustRightInd/>
              <w:rPr>
                <w:sz w:val="22"/>
                <w:szCs w:val="22"/>
                <w:lang w:val="en-GB"/>
              </w:rPr>
            </w:pPr>
            <w:r>
              <w:rPr>
                <w:sz w:val="22"/>
                <w:szCs w:val="22"/>
                <w:lang w:val="en-GB"/>
              </w:rPr>
              <w:t xml:space="preserve">Council sought </w:t>
            </w:r>
            <w:r w:rsidR="004954AD">
              <w:rPr>
                <w:sz w:val="22"/>
                <w:szCs w:val="22"/>
                <w:lang w:val="en-GB"/>
              </w:rPr>
              <w:t>and</w:t>
            </w:r>
            <w:r>
              <w:rPr>
                <w:sz w:val="22"/>
                <w:szCs w:val="22"/>
                <w:lang w:val="en-GB"/>
              </w:rPr>
              <w:t xml:space="preserve"> received clarification of the following:</w:t>
            </w:r>
          </w:p>
          <w:p w:rsidR="00E55D6A" w:rsidRDefault="00B05F59" w:rsidP="00E55D6A">
            <w:pPr>
              <w:pStyle w:val="ListParagraph"/>
              <w:widowControl/>
              <w:numPr>
                <w:ilvl w:val="0"/>
                <w:numId w:val="42"/>
              </w:numPr>
              <w:autoSpaceDE/>
              <w:autoSpaceDN/>
              <w:adjustRightInd/>
              <w:rPr>
                <w:sz w:val="22"/>
                <w:szCs w:val="22"/>
                <w:lang w:val="en-GB"/>
              </w:rPr>
            </w:pPr>
            <w:r w:rsidRPr="00E55D6A">
              <w:rPr>
                <w:sz w:val="22"/>
                <w:szCs w:val="22"/>
                <w:lang w:val="en-GB"/>
              </w:rPr>
              <w:t xml:space="preserve">Both F&amp;PC and the Board had spent considerable time discussing the Trust’s limited progress on </w:t>
            </w:r>
            <w:r w:rsidR="004954AD">
              <w:rPr>
                <w:sz w:val="22"/>
                <w:szCs w:val="22"/>
                <w:lang w:val="en-GB"/>
              </w:rPr>
              <w:t xml:space="preserve">identifying and realising </w:t>
            </w:r>
            <w:r w:rsidR="00902A2C">
              <w:rPr>
                <w:sz w:val="22"/>
                <w:szCs w:val="22"/>
                <w:lang w:val="en-GB"/>
              </w:rPr>
              <w:t>cost improvement plans (CIPs)</w:t>
            </w:r>
            <w:r w:rsidRPr="00E55D6A">
              <w:rPr>
                <w:sz w:val="22"/>
                <w:szCs w:val="22"/>
                <w:lang w:val="en-GB"/>
              </w:rPr>
              <w:t>. Challenges</w:t>
            </w:r>
            <w:r w:rsidR="002229CC">
              <w:rPr>
                <w:sz w:val="22"/>
                <w:szCs w:val="22"/>
                <w:lang w:val="en-GB"/>
              </w:rPr>
              <w:t xml:space="preserve"> had been compounded by the RTT-</w:t>
            </w:r>
            <w:r w:rsidRPr="00E55D6A">
              <w:rPr>
                <w:sz w:val="22"/>
                <w:szCs w:val="22"/>
                <w:lang w:val="en-GB"/>
              </w:rPr>
              <w:t xml:space="preserve">18 wait list issue, and impact of workforce shortages.  </w:t>
            </w:r>
            <w:r w:rsidR="00E55D6A" w:rsidRPr="00E55D6A">
              <w:rPr>
                <w:sz w:val="22"/>
                <w:szCs w:val="22"/>
                <w:lang w:val="en-GB"/>
              </w:rPr>
              <w:t>Whilst the Trust did not have a good track record of achieving CIPs, it had been r</w:t>
            </w:r>
            <w:r w:rsidRPr="00E55D6A">
              <w:rPr>
                <w:sz w:val="22"/>
                <w:szCs w:val="22"/>
                <w:lang w:val="en-GB"/>
              </w:rPr>
              <w:t xml:space="preserve">ecognised at the time that the plan </w:t>
            </w:r>
            <w:r w:rsidR="00E55D6A" w:rsidRPr="00E55D6A">
              <w:rPr>
                <w:sz w:val="22"/>
                <w:szCs w:val="22"/>
                <w:lang w:val="en-GB"/>
              </w:rPr>
              <w:t>was</w:t>
            </w:r>
            <w:r w:rsidRPr="00E55D6A">
              <w:rPr>
                <w:sz w:val="22"/>
                <w:szCs w:val="22"/>
                <w:lang w:val="en-GB"/>
              </w:rPr>
              <w:t xml:space="preserve"> very ambitious for </w:t>
            </w:r>
            <w:r w:rsidR="00E55D6A" w:rsidRPr="00E55D6A">
              <w:rPr>
                <w:sz w:val="22"/>
                <w:szCs w:val="22"/>
                <w:lang w:val="en-GB"/>
              </w:rPr>
              <w:t xml:space="preserve">a trust the size of </w:t>
            </w:r>
            <w:r w:rsidRPr="00E55D6A">
              <w:rPr>
                <w:sz w:val="22"/>
                <w:szCs w:val="22"/>
                <w:lang w:val="en-GB"/>
              </w:rPr>
              <w:t>QVH</w:t>
            </w:r>
            <w:r w:rsidR="00E55D6A" w:rsidRPr="00E55D6A">
              <w:rPr>
                <w:sz w:val="22"/>
                <w:szCs w:val="22"/>
                <w:lang w:val="en-GB"/>
              </w:rPr>
              <w:t xml:space="preserve">.  </w:t>
            </w:r>
            <w:r w:rsidR="00E55D6A" w:rsidRPr="00E55D6A">
              <w:rPr>
                <w:sz w:val="22"/>
                <w:szCs w:val="22"/>
                <w:lang w:val="en-GB"/>
              </w:rPr>
              <w:lastRenderedPageBreak/>
              <w:t xml:space="preserve">NEDs </w:t>
            </w:r>
            <w:r w:rsidRPr="00E55D6A">
              <w:rPr>
                <w:sz w:val="22"/>
                <w:szCs w:val="22"/>
                <w:lang w:val="en-GB"/>
              </w:rPr>
              <w:t xml:space="preserve">conceded they should have </w:t>
            </w:r>
            <w:r w:rsidR="00E55D6A" w:rsidRPr="00E55D6A">
              <w:rPr>
                <w:sz w:val="22"/>
                <w:szCs w:val="22"/>
                <w:lang w:val="en-GB"/>
              </w:rPr>
              <w:t xml:space="preserve">provided greater challenge before agreeing to the control total. However, there was </w:t>
            </w:r>
            <w:r w:rsidR="002229CC">
              <w:rPr>
                <w:sz w:val="22"/>
                <w:szCs w:val="22"/>
                <w:lang w:val="en-GB"/>
              </w:rPr>
              <w:t xml:space="preserve">now </w:t>
            </w:r>
            <w:r w:rsidR="00E55D6A" w:rsidRPr="00E55D6A">
              <w:rPr>
                <w:sz w:val="22"/>
                <w:szCs w:val="22"/>
                <w:lang w:val="en-GB"/>
              </w:rPr>
              <w:t xml:space="preserve">confidence </w:t>
            </w:r>
            <w:r w:rsidR="007772FC">
              <w:rPr>
                <w:sz w:val="22"/>
                <w:szCs w:val="22"/>
                <w:lang w:val="en-GB"/>
              </w:rPr>
              <w:t xml:space="preserve">of enhanced </w:t>
            </w:r>
            <w:r w:rsidR="00E55D6A" w:rsidRPr="00E55D6A">
              <w:rPr>
                <w:sz w:val="22"/>
                <w:szCs w:val="22"/>
                <w:lang w:val="en-GB"/>
              </w:rPr>
              <w:t xml:space="preserve">understanding of </w:t>
            </w:r>
            <w:r w:rsidR="002229CC">
              <w:rPr>
                <w:sz w:val="22"/>
                <w:szCs w:val="22"/>
                <w:lang w:val="en-GB"/>
              </w:rPr>
              <w:t xml:space="preserve">the </w:t>
            </w:r>
            <w:r w:rsidR="00E55D6A" w:rsidRPr="00E55D6A">
              <w:rPr>
                <w:sz w:val="22"/>
                <w:szCs w:val="22"/>
                <w:lang w:val="en-GB"/>
              </w:rPr>
              <w:t>underlying economic activity</w:t>
            </w:r>
            <w:r w:rsidR="00E55D6A">
              <w:rPr>
                <w:sz w:val="22"/>
                <w:szCs w:val="22"/>
                <w:lang w:val="en-GB"/>
              </w:rPr>
              <w:t>.</w:t>
            </w:r>
          </w:p>
          <w:p w:rsidR="00300B84" w:rsidRDefault="00E55D6A" w:rsidP="007772FC">
            <w:pPr>
              <w:pStyle w:val="ListParagraph"/>
              <w:widowControl/>
              <w:numPr>
                <w:ilvl w:val="0"/>
                <w:numId w:val="42"/>
              </w:numPr>
              <w:autoSpaceDE/>
              <w:autoSpaceDN/>
              <w:adjustRightInd/>
              <w:rPr>
                <w:sz w:val="22"/>
                <w:szCs w:val="22"/>
                <w:lang w:val="en-GB"/>
              </w:rPr>
            </w:pPr>
            <w:r>
              <w:rPr>
                <w:sz w:val="22"/>
                <w:szCs w:val="22"/>
                <w:lang w:val="en-GB"/>
              </w:rPr>
              <w:t xml:space="preserve">The organisation </w:t>
            </w:r>
            <w:r w:rsidR="007772FC">
              <w:rPr>
                <w:sz w:val="22"/>
                <w:szCs w:val="22"/>
                <w:lang w:val="en-GB"/>
              </w:rPr>
              <w:t xml:space="preserve">had to </w:t>
            </w:r>
            <w:r w:rsidR="002229CC">
              <w:rPr>
                <w:sz w:val="22"/>
                <w:szCs w:val="22"/>
                <w:lang w:val="en-GB"/>
              </w:rPr>
              <w:t xml:space="preserve">be better at </w:t>
            </w:r>
            <w:r>
              <w:rPr>
                <w:sz w:val="22"/>
                <w:szCs w:val="22"/>
                <w:lang w:val="en-GB"/>
              </w:rPr>
              <w:t xml:space="preserve">both </w:t>
            </w:r>
            <w:r w:rsidR="002229CC">
              <w:rPr>
                <w:sz w:val="22"/>
                <w:szCs w:val="22"/>
                <w:lang w:val="en-GB"/>
              </w:rPr>
              <w:t xml:space="preserve">reducing costs and improving efficiencies.  </w:t>
            </w:r>
            <w:r>
              <w:rPr>
                <w:sz w:val="22"/>
                <w:szCs w:val="22"/>
                <w:lang w:val="en-GB"/>
              </w:rPr>
              <w:t xml:space="preserve">  Whilst the FourEyes project </w:t>
            </w:r>
            <w:r w:rsidR="007772FC">
              <w:rPr>
                <w:sz w:val="22"/>
                <w:szCs w:val="22"/>
                <w:lang w:val="en-GB"/>
              </w:rPr>
              <w:t>supported</w:t>
            </w:r>
            <w:r>
              <w:rPr>
                <w:sz w:val="22"/>
                <w:szCs w:val="22"/>
                <w:lang w:val="en-GB"/>
              </w:rPr>
              <w:t xml:space="preserve"> efficiency gains, </w:t>
            </w:r>
            <w:r w:rsidR="007772FC">
              <w:rPr>
                <w:sz w:val="22"/>
                <w:szCs w:val="22"/>
                <w:lang w:val="en-GB"/>
              </w:rPr>
              <w:t xml:space="preserve">the Board was </w:t>
            </w:r>
            <w:r>
              <w:rPr>
                <w:sz w:val="22"/>
                <w:szCs w:val="22"/>
                <w:lang w:val="en-GB"/>
              </w:rPr>
              <w:t xml:space="preserve">conscious of the need </w:t>
            </w:r>
            <w:r w:rsidR="007772FC">
              <w:rPr>
                <w:sz w:val="22"/>
                <w:szCs w:val="22"/>
                <w:lang w:val="en-GB"/>
              </w:rPr>
              <w:t>also</w:t>
            </w:r>
            <w:r>
              <w:rPr>
                <w:sz w:val="22"/>
                <w:szCs w:val="22"/>
                <w:lang w:val="en-GB"/>
              </w:rPr>
              <w:t xml:space="preserve"> </w:t>
            </w:r>
            <w:r w:rsidR="002229CC">
              <w:rPr>
                <w:sz w:val="22"/>
                <w:szCs w:val="22"/>
                <w:lang w:val="en-GB"/>
              </w:rPr>
              <w:t xml:space="preserve">to </w:t>
            </w:r>
            <w:r w:rsidR="007772FC">
              <w:rPr>
                <w:sz w:val="22"/>
                <w:szCs w:val="22"/>
                <w:lang w:val="en-GB"/>
              </w:rPr>
              <w:t xml:space="preserve">reduce costs without impacting on quality of care.  Costs would not </w:t>
            </w:r>
            <w:r w:rsidR="002229CC">
              <w:rPr>
                <w:sz w:val="22"/>
                <w:szCs w:val="22"/>
                <w:lang w:val="en-GB"/>
              </w:rPr>
              <w:t xml:space="preserve">decrease without changes </w:t>
            </w:r>
            <w:r w:rsidR="007772FC">
              <w:rPr>
                <w:sz w:val="22"/>
                <w:szCs w:val="22"/>
                <w:lang w:val="en-GB"/>
              </w:rPr>
              <w:t xml:space="preserve">to the way </w:t>
            </w:r>
            <w:r w:rsidR="002229CC">
              <w:rPr>
                <w:sz w:val="22"/>
                <w:szCs w:val="22"/>
                <w:lang w:val="en-GB"/>
              </w:rPr>
              <w:t xml:space="preserve">services were delivered </w:t>
            </w:r>
            <w:r w:rsidR="007772FC">
              <w:rPr>
                <w:sz w:val="22"/>
                <w:szCs w:val="22"/>
                <w:lang w:val="en-GB"/>
              </w:rPr>
              <w:t xml:space="preserve">QVH.  </w:t>
            </w:r>
            <w:r w:rsidR="002229CC">
              <w:rPr>
                <w:sz w:val="22"/>
                <w:szCs w:val="22"/>
                <w:lang w:val="en-GB"/>
              </w:rPr>
              <w:t>The</w:t>
            </w:r>
            <w:r w:rsidR="007772FC">
              <w:rPr>
                <w:sz w:val="22"/>
                <w:szCs w:val="22"/>
                <w:lang w:val="en-GB"/>
              </w:rPr>
              <w:t xml:space="preserve"> national initiative ‘Get it right first time’ (GIRFT) had shown that reducing variations of care could have a significant impact on costs.  This initiative was being rolled out across QVH and results would be monitored through the Q&amp;GC.</w:t>
            </w:r>
          </w:p>
          <w:p w:rsidR="007772FC" w:rsidRDefault="007772FC" w:rsidP="000D3828">
            <w:pPr>
              <w:widowControl/>
              <w:autoSpaceDE/>
              <w:autoSpaceDN/>
              <w:adjustRightInd/>
              <w:rPr>
                <w:sz w:val="22"/>
                <w:szCs w:val="22"/>
                <w:lang w:val="en-GB"/>
              </w:rPr>
            </w:pPr>
          </w:p>
          <w:p w:rsidR="000D3828" w:rsidRDefault="000D3828" w:rsidP="000D3828">
            <w:pPr>
              <w:widowControl/>
              <w:autoSpaceDE/>
              <w:autoSpaceDN/>
              <w:adjustRightInd/>
              <w:rPr>
                <w:sz w:val="22"/>
                <w:szCs w:val="22"/>
                <w:lang w:val="en-GB"/>
              </w:rPr>
            </w:pPr>
            <w:r>
              <w:rPr>
                <w:sz w:val="22"/>
                <w:szCs w:val="22"/>
                <w:lang w:val="en-GB"/>
              </w:rPr>
              <w:t xml:space="preserve">There were no further comments and Council </w:t>
            </w:r>
            <w:r w:rsidRPr="000D3828">
              <w:rPr>
                <w:b/>
                <w:sz w:val="22"/>
                <w:szCs w:val="22"/>
                <w:lang w:val="en-GB"/>
              </w:rPr>
              <w:t>NOTED</w:t>
            </w:r>
            <w:r>
              <w:rPr>
                <w:sz w:val="22"/>
                <w:szCs w:val="22"/>
                <w:lang w:val="en-GB"/>
              </w:rPr>
              <w:t xml:space="preserve"> the contents of the update.</w:t>
            </w:r>
          </w:p>
          <w:p w:rsidR="000D3828" w:rsidRPr="000D3828" w:rsidRDefault="000D3828" w:rsidP="000D3828">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lastRenderedPageBreak/>
              <w:t>12-19</w:t>
            </w:r>
          </w:p>
          <w:p w:rsidR="00E32302" w:rsidRPr="005E3520" w:rsidRDefault="00E32302" w:rsidP="002312C9">
            <w:pPr>
              <w:widowControl/>
              <w:autoSpaceDE/>
              <w:autoSpaceDN/>
              <w:adjustRightInd/>
              <w:rPr>
                <w:b/>
                <w:sz w:val="22"/>
                <w:szCs w:val="22"/>
                <w:lang w:val="en-GB"/>
              </w:rPr>
            </w:pPr>
          </w:p>
          <w:p w:rsidR="00E32302" w:rsidRPr="005E3520" w:rsidRDefault="00E32302" w:rsidP="002312C9">
            <w:pPr>
              <w:widowControl/>
              <w:autoSpaceDE/>
              <w:autoSpaceDN/>
              <w:adjustRightInd/>
              <w:rPr>
                <w:b/>
                <w:sz w:val="22"/>
                <w:szCs w:val="22"/>
                <w:lang w:val="en-GB"/>
              </w:rPr>
            </w:pPr>
          </w:p>
        </w:tc>
        <w:tc>
          <w:tcPr>
            <w:tcW w:w="9106" w:type="dxa"/>
            <w:gridSpan w:val="3"/>
          </w:tcPr>
          <w:p w:rsidR="00E32302" w:rsidRPr="005E3520" w:rsidRDefault="00E32302" w:rsidP="005248E2">
            <w:pPr>
              <w:widowControl/>
              <w:autoSpaceDE/>
              <w:autoSpaceDN/>
              <w:adjustRightInd/>
              <w:rPr>
                <w:b/>
                <w:sz w:val="22"/>
                <w:szCs w:val="22"/>
                <w:lang w:val="en-GB"/>
              </w:rPr>
            </w:pPr>
            <w:r w:rsidRPr="00491A7C">
              <w:rPr>
                <w:b/>
                <w:sz w:val="22"/>
                <w:szCs w:val="22"/>
                <w:lang w:val="en-GB"/>
              </w:rPr>
              <w:t>Quality and governance committee</w:t>
            </w:r>
            <w:r w:rsidR="002522DD">
              <w:rPr>
                <w:b/>
                <w:sz w:val="22"/>
                <w:szCs w:val="22"/>
                <w:lang w:val="en-GB"/>
              </w:rPr>
              <w:t xml:space="preserve"> (Q&amp;GC)</w:t>
            </w:r>
          </w:p>
          <w:p w:rsidR="00E32302" w:rsidRDefault="00972406" w:rsidP="005248E2">
            <w:pPr>
              <w:widowControl/>
              <w:autoSpaceDE/>
              <w:autoSpaceDN/>
              <w:adjustRightInd/>
              <w:rPr>
                <w:sz w:val="22"/>
                <w:szCs w:val="22"/>
                <w:lang w:val="en-GB"/>
              </w:rPr>
            </w:pPr>
            <w:r>
              <w:rPr>
                <w:sz w:val="22"/>
                <w:szCs w:val="22"/>
                <w:lang w:val="en-GB"/>
              </w:rPr>
              <w:t>As Committee chair, GC provided an update on activity over the last few months</w:t>
            </w:r>
            <w:r w:rsidR="002229CC">
              <w:rPr>
                <w:sz w:val="22"/>
                <w:szCs w:val="22"/>
                <w:lang w:val="en-GB"/>
              </w:rPr>
              <w:t xml:space="preserve">. </w:t>
            </w:r>
            <w:r>
              <w:rPr>
                <w:sz w:val="22"/>
                <w:szCs w:val="22"/>
                <w:lang w:val="en-GB"/>
              </w:rPr>
              <w:t xml:space="preserve">She assured Council that much work had been undertaken following the ‘Never Event’ reported in November, with strong engagement </w:t>
            </w:r>
            <w:r w:rsidR="002229CC">
              <w:rPr>
                <w:sz w:val="22"/>
                <w:szCs w:val="22"/>
                <w:lang w:val="en-GB"/>
              </w:rPr>
              <w:t xml:space="preserve">with </w:t>
            </w:r>
            <w:r>
              <w:rPr>
                <w:sz w:val="22"/>
                <w:szCs w:val="22"/>
                <w:lang w:val="en-GB"/>
              </w:rPr>
              <w:t xml:space="preserve">Joint Hospital Clinical Governance Committee.  </w:t>
            </w:r>
          </w:p>
          <w:p w:rsidR="005362E4" w:rsidRDefault="005362E4" w:rsidP="005248E2">
            <w:pPr>
              <w:widowControl/>
              <w:autoSpaceDE/>
              <w:autoSpaceDN/>
              <w:adjustRightInd/>
              <w:rPr>
                <w:sz w:val="22"/>
                <w:szCs w:val="22"/>
                <w:lang w:val="en-GB"/>
              </w:rPr>
            </w:pPr>
          </w:p>
          <w:p w:rsidR="005362E4" w:rsidRDefault="005362E4" w:rsidP="005248E2">
            <w:pPr>
              <w:widowControl/>
              <w:autoSpaceDE/>
              <w:autoSpaceDN/>
              <w:adjustRightInd/>
              <w:rPr>
                <w:sz w:val="22"/>
                <w:szCs w:val="22"/>
                <w:lang w:val="en-GB"/>
              </w:rPr>
            </w:pPr>
            <w:r w:rsidRPr="005362E4">
              <w:rPr>
                <w:sz w:val="22"/>
                <w:szCs w:val="22"/>
                <w:lang w:val="en-GB"/>
              </w:rPr>
              <w:t xml:space="preserve">Two dermatome incidents (wrong depth grafts) had been reported. </w:t>
            </w:r>
            <w:r w:rsidR="00340D0C">
              <w:rPr>
                <w:sz w:val="22"/>
                <w:szCs w:val="22"/>
                <w:lang w:val="en-GB"/>
              </w:rPr>
              <w:t xml:space="preserve">The </w:t>
            </w:r>
            <w:r w:rsidRPr="005362E4">
              <w:rPr>
                <w:sz w:val="22"/>
                <w:szCs w:val="22"/>
                <w:lang w:val="en-GB"/>
              </w:rPr>
              <w:t xml:space="preserve">Committee </w:t>
            </w:r>
            <w:r w:rsidR="00340D0C">
              <w:rPr>
                <w:sz w:val="22"/>
                <w:szCs w:val="22"/>
                <w:lang w:val="en-GB"/>
              </w:rPr>
              <w:t xml:space="preserve">had commissioned </w:t>
            </w:r>
            <w:r w:rsidRPr="005362E4">
              <w:rPr>
                <w:sz w:val="22"/>
                <w:szCs w:val="22"/>
                <w:lang w:val="en-GB"/>
              </w:rPr>
              <w:t xml:space="preserve">an investigation into the reasons, </w:t>
            </w:r>
            <w:r w:rsidR="00340D0C">
              <w:rPr>
                <w:sz w:val="22"/>
                <w:szCs w:val="22"/>
                <w:lang w:val="en-GB"/>
              </w:rPr>
              <w:t>and</w:t>
            </w:r>
            <w:r w:rsidRPr="005362E4">
              <w:rPr>
                <w:sz w:val="22"/>
                <w:szCs w:val="22"/>
                <w:lang w:val="en-GB"/>
              </w:rPr>
              <w:t xml:space="preserve"> a report </w:t>
            </w:r>
            <w:r w:rsidR="00340D0C">
              <w:rPr>
                <w:sz w:val="22"/>
                <w:szCs w:val="22"/>
                <w:lang w:val="en-GB"/>
              </w:rPr>
              <w:t>would</w:t>
            </w:r>
            <w:r w:rsidRPr="005362E4">
              <w:rPr>
                <w:sz w:val="22"/>
                <w:szCs w:val="22"/>
                <w:lang w:val="en-GB"/>
              </w:rPr>
              <w:t xml:space="preserve"> be submitted </w:t>
            </w:r>
            <w:r w:rsidR="00340D0C">
              <w:rPr>
                <w:sz w:val="22"/>
                <w:szCs w:val="22"/>
                <w:lang w:val="en-GB"/>
              </w:rPr>
              <w:t>at</w:t>
            </w:r>
            <w:r w:rsidRPr="005362E4">
              <w:rPr>
                <w:sz w:val="22"/>
                <w:szCs w:val="22"/>
                <w:lang w:val="en-GB"/>
              </w:rPr>
              <w:t xml:space="preserve"> its next meeting.</w:t>
            </w:r>
          </w:p>
          <w:p w:rsidR="00340D0C" w:rsidRDefault="00340D0C" w:rsidP="005248E2">
            <w:pPr>
              <w:widowControl/>
              <w:autoSpaceDE/>
              <w:autoSpaceDN/>
              <w:adjustRightInd/>
              <w:rPr>
                <w:sz w:val="22"/>
                <w:szCs w:val="22"/>
                <w:lang w:val="en-GB"/>
              </w:rPr>
            </w:pPr>
          </w:p>
          <w:p w:rsidR="00340D0C" w:rsidRDefault="00340D0C" w:rsidP="005248E2">
            <w:pPr>
              <w:widowControl/>
              <w:autoSpaceDE/>
              <w:autoSpaceDN/>
              <w:adjustRightInd/>
              <w:rPr>
                <w:sz w:val="22"/>
                <w:szCs w:val="22"/>
                <w:lang w:val="en-GB"/>
              </w:rPr>
            </w:pPr>
            <w:r>
              <w:rPr>
                <w:sz w:val="22"/>
                <w:szCs w:val="22"/>
                <w:lang w:val="en-GB"/>
              </w:rPr>
              <w:t>The Committee had undertaken its usual examination of the Corporate risk register, reviewing the rationale behind any re</w:t>
            </w:r>
            <w:r w:rsidR="00FD77F7">
              <w:rPr>
                <w:sz w:val="22"/>
                <w:szCs w:val="22"/>
                <w:lang w:val="en-GB"/>
              </w:rPr>
              <w:t>-scoring</w:t>
            </w:r>
            <w:r>
              <w:rPr>
                <w:sz w:val="22"/>
                <w:szCs w:val="22"/>
                <w:lang w:val="en-GB"/>
              </w:rPr>
              <w:t xml:space="preserve"> of risks.  A new risk had been added </w:t>
            </w:r>
            <w:r w:rsidR="00FD77F7">
              <w:rPr>
                <w:sz w:val="22"/>
                <w:szCs w:val="22"/>
                <w:lang w:val="en-GB"/>
              </w:rPr>
              <w:t>relating to</w:t>
            </w:r>
            <w:r>
              <w:rPr>
                <w:sz w:val="22"/>
                <w:szCs w:val="22"/>
                <w:lang w:val="en-GB"/>
              </w:rPr>
              <w:t xml:space="preserve"> recruitment issues within Pharmacy</w:t>
            </w:r>
            <w:r w:rsidR="00FD77F7">
              <w:rPr>
                <w:sz w:val="22"/>
                <w:szCs w:val="22"/>
                <w:lang w:val="en-GB"/>
              </w:rPr>
              <w:t>,</w:t>
            </w:r>
            <w:r>
              <w:rPr>
                <w:sz w:val="22"/>
                <w:szCs w:val="22"/>
                <w:lang w:val="en-GB"/>
              </w:rPr>
              <w:t xml:space="preserve"> which </w:t>
            </w:r>
            <w:r w:rsidR="002229CC">
              <w:rPr>
                <w:sz w:val="22"/>
                <w:szCs w:val="22"/>
                <w:lang w:val="en-GB"/>
              </w:rPr>
              <w:t xml:space="preserve">was being </w:t>
            </w:r>
            <w:r>
              <w:rPr>
                <w:sz w:val="22"/>
                <w:szCs w:val="22"/>
                <w:lang w:val="en-GB"/>
              </w:rPr>
              <w:t>carefully monitored.</w:t>
            </w:r>
          </w:p>
          <w:p w:rsidR="00340D0C" w:rsidRDefault="00340D0C" w:rsidP="005248E2">
            <w:pPr>
              <w:widowControl/>
              <w:autoSpaceDE/>
              <w:autoSpaceDN/>
              <w:adjustRightInd/>
              <w:rPr>
                <w:sz w:val="22"/>
                <w:szCs w:val="22"/>
                <w:lang w:val="en-GB"/>
              </w:rPr>
            </w:pPr>
          </w:p>
          <w:p w:rsidR="00340D0C" w:rsidRDefault="00340D0C" w:rsidP="005248E2">
            <w:pPr>
              <w:widowControl/>
              <w:autoSpaceDE/>
              <w:autoSpaceDN/>
              <w:adjustRightInd/>
              <w:rPr>
                <w:sz w:val="22"/>
                <w:szCs w:val="22"/>
                <w:lang w:val="en-GB"/>
              </w:rPr>
            </w:pPr>
            <w:r>
              <w:rPr>
                <w:sz w:val="22"/>
                <w:szCs w:val="22"/>
                <w:lang w:val="en-GB"/>
              </w:rPr>
              <w:t xml:space="preserve">Staff </w:t>
            </w:r>
            <w:r w:rsidR="00FD77F7">
              <w:rPr>
                <w:sz w:val="22"/>
                <w:szCs w:val="22"/>
                <w:lang w:val="en-GB"/>
              </w:rPr>
              <w:t>engagement, (which had</w:t>
            </w:r>
            <w:r>
              <w:rPr>
                <w:sz w:val="22"/>
                <w:szCs w:val="22"/>
                <w:lang w:val="en-GB"/>
              </w:rPr>
              <w:t xml:space="preserve"> had fallen last year</w:t>
            </w:r>
            <w:r w:rsidR="00FD77F7">
              <w:rPr>
                <w:sz w:val="22"/>
                <w:szCs w:val="22"/>
                <w:lang w:val="en-GB"/>
              </w:rPr>
              <w:t xml:space="preserve">), was key to good patient experience.  Whilst the Trust was still maintaining a </w:t>
            </w:r>
            <w:r w:rsidR="00FD77F7" w:rsidRPr="00FD77F7">
              <w:rPr>
                <w:sz w:val="22"/>
                <w:szCs w:val="22"/>
                <w:lang w:val="en-GB"/>
              </w:rPr>
              <w:t>high quality patient experience</w:t>
            </w:r>
            <w:r w:rsidR="00FD77F7">
              <w:rPr>
                <w:sz w:val="22"/>
                <w:szCs w:val="22"/>
                <w:lang w:val="en-GB"/>
              </w:rPr>
              <w:t>, the results of this year’s staff survey w</w:t>
            </w:r>
            <w:r w:rsidR="002229CC">
              <w:rPr>
                <w:sz w:val="22"/>
                <w:szCs w:val="22"/>
                <w:lang w:val="en-GB"/>
              </w:rPr>
              <w:t>ere keenly awaited.</w:t>
            </w:r>
          </w:p>
          <w:p w:rsidR="00340D0C" w:rsidRDefault="00340D0C" w:rsidP="005248E2">
            <w:pPr>
              <w:widowControl/>
              <w:autoSpaceDE/>
              <w:autoSpaceDN/>
              <w:adjustRightInd/>
              <w:rPr>
                <w:sz w:val="22"/>
                <w:szCs w:val="22"/>
                <w:lang w:val="en-GB"/>
              </w:rPr>
            </w:pPr>
          </w:p>
          <w:p w:rsidR="00FD77F7" w:rsidRDefault="00FD77F7" w:rsidP="005248E2">
            <w:pPr>
              <w:widowControl/>
              <w:autoSpaceDE/>
              <w:autoSpaceDN/>
              <w:adjustRightInd/>
              <w:rPr>
                <w:sz w:val="22"/>
                <w:szCs w:val="22"/>
                <w:lang w:val="en-GB"/>
              </w:rPr>
            </w:pPr>
            <w:r>
              <w:rPr>
                <w:sz w:val="22"/>
                <w:szCs w:val="22"/>
                <w:lang w:val="en-GB"/>
              </w:rPr>
              <w:t>As governor representative to the Committee</w:t>
            </w:r>
            <w:r w:rsidR="002229CC">
              <w:rPr>
                <w:sz w:val="22"/>
                <w:szCs w:val="22"/>
                <w:lang w:val="en-GB"/>
              </w:rPr>
              <w:t>,</w:t>
            </w:r>
            <w:r>
              <w:rPr>
                <w:sz w:val="22"/>
                <w:szCs w:val="22"/>
                <w:lang w:val="en-GB"/>
              </w:rPr>
              <w:t xml:space="preserve"> AG commented on the volume of metrics and data available to committee members</w:t>
            </w:r>
            <w:r w:rsidR="002229CC">
              <w:rPr>
                <w:sz w:val="22"/>
                <w:szCs w:val="22"/>
                <w:lang w:val="en-GB"/>
              </w:rPr>
              <w:t xml:space="preserve">; this </w:t>
            </w:r>
            <w:r>
              <w:rPr>
                <w:sz w:val="22"/>
                <w:szCs w:val="22"/>
                <w:lang w:val="en-GB"/>
              </w:rPr>
              <w:t xml:space="preserve">was all relevant and very comprehensively presented.  There was strong NED </w:t>
            </w:r>
            <w:r w:rsidR="002229CC">
              <w:rPr>
                <w:sz w:val="22"/>
                <w:szCs w:val="22"/>
                <w:lang w:val="en-GB"/>
              </w:rPr>
              <w:t>analysis</w:t>
            </w:r>
            <w:r>
              <w:rPr>
                <w:sz w:val="22"/>
                <w:szCs w:val="22"/>
                <w:lang w:val="en-GB"/>
              </w:rPr>
              <w:t xml:space="preserve"> at the meeting</w:t>
            </w:r>
            <w:r w:rsidR="002229CC">
              <w:rPr>
                <w:sz w:val="22"/>
                <w:szCs w:val="22"/>
                <w:lang w:val="en-GB"/>
              </w:rPr>
              <w:t>,</w:t>
            </w:r>
            <w:r>
              <w:rPr>
                <w:sz w:val="22"/>
                <w:szCs w:val="22"/>
                <w:lang w:val="en-GB"/>
              </w:rPr>
              <w:t xml:space="preserve"> and it was clear that both GC and GN were entirely familiar with the reports</w:t>
            </w:r>
            <w:r w:rsidR="002229CC">
              <w:rPr>
                <w:sz w:val="22"/>
                <w:szCs w:val="22"/>
                <w:lang w:val="en-GB"/>
              </w:rPr>
              <w:t xml:space="preserve">.  </w:t>
            </w:r>
            <w:r>
              <w:rPr>
                <w:sz w:val="22"/>
                <w:szCs w:val="22"/>
                <w:lang w:val="en-GB"/>
              </w:rPr>
              <w:t xml:space="preserve">AG </w:t>
            </w:r>
            <w:r w:rsidR="002229CC">
              <w:rPr>
                <w:sz w:val="22"/>
                <w:szCs w:val="22"/>
                <w:lang w:val="en-GB"/>
              </w:rPr>
              <w:t>felt</w:t>
            </w:r>
            <w:r>
              <w:rPr>
                <w:sz w:val="22"/>
                <w:szCs w:val="22"/>
                <w:lang w:val="en-GB"/>
              </w:rPr>
              <w:t xml:space="preserve"> very assured by the process</w:t>
            </w:r>
            <w:r w:rsidR="002229CC">
              <w:rPr>
                <w:sz w:val="22"/>
                <w:szCs w:val="22"/>
                <w:lang w:val="en-GB"/>
              </w:rPr>
              <w:t xml:space="preserve"> and </w:t>
            </w:r>
            <w:r>
              <w:rPr>
                <w:sz w:val="22"/>
                <w:szCs w:val="22"/>
                <w:lang w:val="en-GB"/>
              </w:rPr>
              <w:t xml:space="preserve">DH who had also been in attendance at the meeting </w:t>
            </w:r>
            <w:r w:rsidR="002229CC">
              <w:rPr>
                <w:sz w:val="22"/>
                <w:szCs w:val="22"/>
                <w:lang w:val="en-GB"/>
              </w:rPr>
              <w:t xml:space="preserve">agreed there was a very open and transparent culture. </w:t>
            </w:r>
          </w:p>
          <w:p w:rsidR="00FD77F7" w:rsidRDefault="00FD77F7" w:rsidP="005248E2">
            <w:pPr>
              <w:widowControl/>
              <w:autoSpaceDE/>
              <w:autoSpaceDN/>
              <w:adjustRightInd/>
              <w:rPr>
                <w:sz w:val="22"/>
                <w:szCs w:val="22"/>
                <w:lang w:val="en-GB"/>
              </w:rPr>
            </w:pPr>
          </w:p>
          <w:p w:rsidR="00E32302" w:rsidRDefault="00FD77F7" w:rsidP="00FD77F7">
            <w:pPr>
              <w:widowControl/>
              <w:autoSpaceDE/>
              <w:autoSpaceDN/>
              <w:adjustRightInd/>
              <w:rPr>
                <w:sz w:val="22"/>
                <w:szCs w:val="22"/>
                <w:lang w:val="en-GB"/>
              </w:rPr>
            </w:pPr>
            <w:r>
              <w:rPr>
                <w:sz w:val="22"/>
                <w:szCs w:val="22"/>
                <w:lang w:val="en-GB"/>
              </w:rPr>
              <w:t xml:space="preserve">There were no further comments and Council </w:t>
            </w:r>
            <w:r w:rsidRPr="00FD77F7">
              <w:rPr>
                <w:b/>
                <w:sz w:val="22"/>
                <w:szCs w:val="22"/>
                <w:lang w:val="en-GB"/>
              </w:rPr>
              <w:t>NOTED</w:t>
            </w:r>
            <w:r>
              <w:rPr>
                <w:sz w:val="22"/>
                <w:szCs w:val="22"/>
                <w:lang w:val="en-GB"/>
              </w:rPr>
              <w:t xml:space="preserve"> the contents of the update.</w:t>
            </w:r>
          </w:p>
          <w:p w:rsidR="00FD77F7" w:rsidRPr="005E3520" w:rsidRDefault="00FD77F7" w:rsidP="00FD77F7">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13-19</w:t>
            </w: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Audit committee</w:t>
            </w:r>
          </w:p>
          <w:p w:rsidR="00AD6B5E" w:rsidRPr="005E3520" w:rsidRDefault="00AD6B5E" w:rsidP="00AD6B5E">
            <w:pPr>
              <w:widowControl/>
              <w:autoSpaceDE/>
              <w:autoSpaceDN/>
              <w:adjustRightInd/>
              <w:contextualSpacing/>
              <w:rPr>
                <w:sz w:val="22"/>
                <w:szCs w:val="22"/>
              </w:rPr>
            </w:pPr>
            <w:r w:rsidRPr="005E3520">
              <w:rPr>
                <w:sz w:val="22"/>
                <w:szCs w:val="22"/>
              </w:rPr>
              <w:t>KG reported on the meeting which had taken place in December, highlighting the following:</w:t>
            </w:r>
          </w:p>
          <w:p w:rsidR="002229CC" w:rsidRDefault="00AD6B5E" w:rsidP="002229CC">
            <w:pPr>
              <w:pStyle w:val="ListParagraph"/>
              <w:widowControl/>
              <w:numPr>
                <w:ilvl w:val="0"/>
                <w:numId w:val="43"/>
              </w:numPr>
              <w:autoSpaceDE/>
              <w:autoSpaceDN/>
              <w:adjustRightInd/>
              <w:contextualSpacing/>
              <w:rPr>
                <w:sz w:val="22"/>
                <w:szCs w:val="22"/>
              </w:rPr>
            </w:pPr>
            <w:r w:rsidRPr="002229CC">
              <w:rPr>
                <w:sz w:val="22"/>
                <w:szCs w:val="22"/>
              </w:rPr>
              <w:t xml:space="preserve">The Committee had received an assurance update on KSO5 from the Director of Workforce and OD.  It noted the work being done to address the key risks around recruitment and retention, but was still concerned in respect of the national position.  </w:t>
            </w:r>
          </w:p>
          <w:p w:rsidR="00AD6B5E" w:rsidRDefault="00AD6B5E" w:rsidP="00AD6B5E">
            <w:pPr>
              <w:pStyle w:val="ListParagraph"/>
              <w:widowControl/>
              <w:numPr>
                <w:ilvl w:val="0"/>
                <w:numId w:val="43"/>
              </w:numPr>
              <w:autoSpaceDE/>
              <w:autoSpaceDN/>
              <w:adjustRightInd/>
              <w:contextualSpacing/>
              <w:rPr>
                <w:sz w:val="22"/>
                <w:szCs w:val="22"/>
              </w:rPr>
            </w:pPr>
            <w:r w:rsidRPr="002229CC">
              <w:rPr>
                <w:sz w:val="22"/>
                <w:szCs w:val="22"/>
              </w:rPr>
              <w:t xml:space="preserve">The Committee had received a report on the effectiveness of Whistleblowing arrangements and was assured that appropriate arrangements are in operation.  </w:t>
            </w:r>
          </w:p>
          <w:p w:rsidR="00AD6B5E" w:rsidRPr="002229CC" w:rsidRDefault="00AD6B5E" w:rsidP="00AD6B5E">
            <w:pPr>
              <w:pStyle w:val="ListParagraph"/>
              <w:widowControl/>
              <w:numPr>
                <w:ilvl w:val="0"/>
                <w:numId w:val="43"/>
              </w:numPr>
              <w:autoSpaceDE/>
              <w:autoSpaceDN/>
              <w:adjustRightInd/>
              <w:contextualSpacing/>
              <w:rPr>
                <w:sz w:val="22"/>
                <w:szCs w:val="22"/>
              </w:rPr>
            </w:pPr>
            <w:r w:rsidRPr="002229CC">
              <w:rPr>
                <w:sz w:val="22"/>
                <w:szCs w:val="22"/>
              </w:rPr>
              <w:t xml:space="preserve">External auditors, </w:t>
            </w:r>
            <w:r w:rsidR="002229CC">
              <w:rPr>
                <w:sz w:val="22"/>
                <w:szCs w:val="22"/>
              </w:rPr>
              <w:t>KPMG</w:t>
            </w:r>
            <w:r w:rsidRPr="002229CC">
              <w:rPr>
                <w:sz w:val="22"/>
                <w:szCs w:val="22"/>
              </w:rPr>
              <w:t xml:space="preserve">, had presented </w:t>
            </w:r>
            <w:r w:rsidR="002229CC">
              <w:rPr>
                <w:sz w:val="22"/>
                <w:szCs w:val="22"/>
              </w:rPr>
              <w:t>their</w:t>
            </w:r>
            <w:r w:rsidRPr="002229CC">
              <w:rPr>
                <w:sz w:val="22"/>
                <w:szCs w:val="22"/>
              </w:rPr>
              <w:t xml:space="preserve"> plan for the 2018/19 audit.  In addition to risks covered in previous years two new significant risks</w:t>
            </w:r>
            <w:r w:rsidR="002229CC">
              <w:rPr>
                <w:sz w:val="22"/>
                <w:szCs w:val="22"/>
              </w:rPr>
              <w:t xml:space="preserve"> had been identified</w:t>
            </w:r>
            <w:r w:rsidRPr="002229CC">
              <w:rPr>
                <w:sz w:val="22"/>
                <w:szCs w:val="22"/>
              </w:rPr>
              <w:t xml:space="preserve"> – expenditure recognition (</w:t>
            </w:r>
            <w:r w:rsidR="00CE4E31">
              <w:rPr>
                <w:sz w:val="22"/>
                <w:szCs w:val="22"/>
              </w:rPr>
              <w:t>mandated by</w:t>
            </w:r>
            <w:r w:rsidRPr="002229CC">
              <w:rPr>
                <w:sz w:val="22"/>
                <w:szCs w:val="22"/>
              </w:rPr>
              <w:t xml:space="preserve"> the National Audit Office) and the General Ledger migration.  </w:t>
            </w:r>
          </w:p>
          <w:p w:rsidR="00AD6B5E" w:rsidRPr="005E3520" w:rsidRDefault="00AD6B5E" w:rsidP="00AD6B5E">
            <w:pPr>
              <w:widowControl/>
              <w:autoSpaceDE/>
              <w:autoSpaceDN/>
              <w:adjustRightInd/>
              <w:contextualSpacing/>
              <w:rPr>
                <w:sz w:val="22"/>
                <w:szCs w:val="22"/>
              </w:rPr>
            </w:pPr>
          </w:p>
          <w:p w:rsidR="00AD6B5E" w:rsidRPr="00AD6B5E" w:rsidRDefault="00AD6B5E" w:rsidP="00AD6B5E">
            <w:pPr>
              <w:widowControl/>
              <w:autoSpaceDE/>
              <w:autoSpaceDN/>
              <w:adjustRightInd/>
              <w:contextualSpacing/>
              <w:rPr>
                <w:sz w:val="22"/>
                <w:szCs w:val="22"/>
              </w:rPr>
            </w:pPr>
            <w:r w:rsidRPr="00AD6B5E">
              <w:rPr>
                <w:sz w:val="22"/>
                <w:szCs w:val="22"/>
              </w:rPr>
              <w:t xml:space="preserve">Given the Trust’s financial position, </w:t>
            </w:r>
            <w:r w:rsidRPr="005E3520">
              <w:rPr>
                <w:sz w:val="22"/>
                <w:szCs w:val="22"/>
              </w:rPr>
              <w:t>KPMG</w:t>
            </w:r>
            <w:r w:rsidRPr="00AD6B5E">
              <w:rPr>
                <w:sz w:val="22"/>
                <w:szCs w:val="22"/>
              </w:rPr>
              <w:t xml:space="preserve"> </w:t>
            </w:r>
            <w:r w:rsidR="00CE4E31">
              <w:rPr>
                <w:sz w:val="22"/>
                <w:szCs w:val="22"/>
              </w:rPr>
              <w:t>would</w:t>
            </w:r>
            <w:r w:rsidRPr="00AD6B5E">
              <w:rPr>
                <w:sz w:val="22"/>
                <w:szCs w:val="22"/>
              </w:rPr>
              <w:t xml:space="preserve"> also focus on Going Concern and </w:t>
            </w:r>
            <w:r w:rsidR="00CE4E31">
              <w:rPr>
                <w:sz w:val="22"/>
                <w:szCs w:val="22"/>
              </w:rPr>
              <w:t>had</w:t>
            </w:r>
            <w:r w:rsidRPr="00AD6B5E">
              <w:rPr>
                <w:sz w:val="22"/>
                <w:szCs w:val="22"/>
              </w:rPr>
              <w:t xml:space="preserve"> </w:t>
            </w:r>
            <w:r w:rsidRPr="00AD6B5E">
              <w:rPr>
                <w:sz w:val="22"/>
                <w:szCs w:val="22"/>
              </w:rPr>
              <w:lastRenderedPageBreak/>
              <w:t>indicated increased risk over the Sustainable resource deployment element of the Value for Money criteria.</w:t>
            </w:r>
            <w:r w:rsidRPr="005E3520">
              <w:rPr>
                <w:sz w:val="22"/>
                <w:szCs w:val="22"/>
              </w:rPr>
              <w:t xml:space="preserve"> This may not be a clean report and the organisation </w:t>
            </w:r>
            <w:r w:rsidR="00CE4E31">
              <w:rPr>
                <w:sz w:val="22"/>
                <w:szCs w:val="22"/>
              </w:rPr>
              <w:t>should</w:t>
            </w:r>
            <w:r w:rsidRPr="005E3520">
              <w:rPr>
                <w:sz w:val="22"/>
                <w:szCs w:val="22"/>
              </w:rPr>
              <w:t xml:space="preserve"> to be prepared for this.</w:t>
            </w:r>
          </w:p>
          <w:p w:rsidR="00AD6B5E" w:rsidRPr="00AD6B5E" w:rsidRDefault="00AD6B5E" w:rsidP="00AD6B5E">
            <w:pPr>
              <w:widowControl/>
              <w:autoSpaceDE/>
              <w:autoSpaceDN/>
              <w:adjustRightInd/>
              <w:ind w:left="720"/>
              <w:contextualSpacing/>
              <w:rPr>
                <w:sz w:val="22"/>
                <w:szCs w:val="22"/>
              </w:rPr>
            </w:pPr>
          </w:p>
          <w:p w:rsidR="00AD6B5E" w:rsidRPr="005E3520" w:rsidRDefault="00AD6B5E" w:rsidP="00AD6B5E">
            <w:pPr>
              <w:widowControl/>
              <w:autoSpaceDE/>
              <w:autoSpaceDN/>
              <w:adjustRightInd/>
              <w:contextualSpacing/>
              <w:rPr>
                <w:sz w:val="22"/>
                <w:szCs w:val="22"/>
              </w:rPr>
            </w:pPr>
            <w:r w:rsidRPr="005E3520">
              <w:rPr>
                <w:sz w:val="22"/>
                <w:szCs w:val="22"/>
              </w:rPr>
              <w:t xml:space="preserve">The Trust’s internal auditors, </w:t>
            </w:r>
            <w:r w:rsidRPr="00AD6B5E">
              <w:rPr>
                <w:sz w:val="22"/>
                <w:szCs w:val="22"/>
              </w:rPr>
              <w:t>Mazars</w:t>
            </w:r>
            <w:r w:rsidRPr="005E3520">
              <w:rPr>
                <w:sz w:val="22"/>
                <w:szCs w:val="22"/>
              </w:rPr>
              <w:t xml:space="preserve">, </w:t>
            </w:r>
            <w:r w:rsidR="00CE4E31">
              <w:rPr>
                <w:sz w:val="22"/>
                <w:szCs w:val="22"/>
              </w:rPr>
              <w:t xml:space="preserve">had issued </w:t>
            </w:r>
            <w:r w:rsidRPr="00AD6B5E">
              <w:rPr>
                <w:sz w:val="22"/>
                <w:szCs w:val="22"/>
              </w:rPr>
              <w:t xml:space="preserve">two internal audit reports for the year 2018/19 both rated Satisfactory with no high priority findings.  The Committee </w:t>
            </w:r>
            <w:r w:rsidR="00CE4E31">
              <w:rPr>
                <w:sz w:val="22"/>
                <w:szCs w:val="22"/>
              </w:rPr>
              <w:t xml:space="preserve">had </w:t>
            </w:r>
            <w:r w:rsidRPr="00AD6B5E">
              <w:rPr>
                <w:sz w:val="22"/>
                <w:szCs w:val="22"/>
              </w:rPr>
              <w:t xml:space="preserve">expressed concern about the amount of work </w:t>
            </w:r>
            <w:r w:rsidR="00CE4E31">
              <w:rPr>
                <w:sz w:val="22"/>
                <w:szCs w:val="22"/>
              </w:rPr>
              <w:t xml:space="preserve">outstanding, </w:t>
            </w:r>
            <w:r w:rsidRPr="005E3520">
              <w:rPr>
                <w:sz w:val="22"/>
                <w:szCs w:val="22"/>
              </w:rPr>
              <w:t>but had been assured the plan s</w:t>
            </w:r>
            <w:r w:rsidR="00CE4E31">
              <w:rPr>
                <w:sz w:val="22"/>
                <w:szCs w:val="22"/>
              </w:rPr>
              <w:t xml:space="preserve">hould be achieved by year end. </w:t>
            </w:r>
            <w:r w:rsidRPr="005E3520">
              <w:rPr>
                <w:sz w:val="22"/>
                <w:szCs w:val="22"/>
              </w:rPr>
              <w:t>The</w:t>
            </w:r>
            <w:r w:rsidR="00CE4E31">
              <w:rPr>
                <w:sz w:val="22"/>
                <w:szCs w:val="22"/>
              </w:rPr>
              <w:t xml:space="preserve"> Trust’s</w:t>
            </w:r>
            <w:r w:rsidRPr="005E3520">
              <w:rPr>
                <w:sz w:val="22"/>
                <w:szCs w:val="22"/>
              </w:rPr>
              <w:t xml:space="preserve"> internal audit contract was due for renewal and a tender exercise would be launched within the next few weeks.</w:t>
            </w:r>
          </w:p>
          <w:p w:rsidR="00AD6B5E" w:rsidRPr="005E3520" w:rsidRDefault="00AD6B5E" w:rsidP="00AD6B5E">
            <w:pPr>
              <w:widowControl/>
              <w:autoSpaceDE/>
              <w:autoSpaceDN/>
              <w:adjustRightInd/>
              <w:contextualSpacing/>
              <w:rPr>
                <w:sz w:val="22"/>
                <w:szCs w:val="22"/>
              </w:rPr>
            </w:pPr>
          </w:p>
          <w:p w:rsidR="00E32302" w:rsidRPr="005E3520" w:rsidRDefault="00AD6B5E" w:rsidP="005248E2">
            <w:pPr>
              <w:widowControl/>
              <w:autoSpaceDE/>
              <w:autoSpaceDN/>
              <w:adjustRightInd/>
              <w:contextualSpacing/>
              <w:rPr>
                <w:sz w:val="22"/>
                <w:szCs w:val="22"/>
                <w:lang w:val="en-GB"/>
              </w:rPr>
            </w:pPr>
            <w:r w:rsidRPr="005E3520">
              <w:rPr>
                <w:sz w:val="22"/>
                <w:szCs w:val="22"/>
              </w:rPr>
              <w:t xml:space="preserve">There were no questions and Council </w:t>
            </w:r>
            <w:r w:rsidRPr="005E3520">
              <w:rPr>
                <w:b/>
                <w:sz w:val="22"/>
                <w:szCs w:val="22"/>
              </w:rPr>
              <w:t>NOTED</w:t>
            </w:r>
            <w:r w:rsidRPr="005E3520">
              <w:rPr>
                <w:sz w:val="22"/>
                <w:szCs w:val="22"/>
              </w:rPr>
              <w:t xml:space="preserve"> the contents of the update.</w:t>
            </w:r>
          </w:p>
          <w:p w:rsidR="00E32302" w:rsidRPr="005E3520" w:rsidRDefault="00E32302" w:rsidP="005248E2">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lastRenderedPageBreak/>
              <w:t>14-19</w:t>
            </w:r>
          </w:p>
          <w:p w:rsidR="00E32302" w:rsidRPr="005E3520" w:rsidRDefault="00E32302" w:rsidP="002312C9">
            <w:pPr>
              <w:widowControl/>
              <w:autoSpaceDE/>
              <w:autoSpaceDN/>
              <w:adjustRightInd/>
              <w:rPr>
                <w:b/>
                <w:sz w:val="22"/>
                <w:szCs w:val="22"/>
                <w:lang w:val="en-GB"/>
              </w:rPr>
            </w:pPr>
          </w:p>
          <w:p w:rsidR="00E32302" w:rsidRPr="005E3520" w:rsidRDefault="00E32302" w:rsidP="002312C9">
            <w:pPr>
              <w:widowControl/>
              <w:autoSpaceDE/>
              <w:autoSpaceDN/>
              <w:adjustRightInd/>
              <w:rPr>
                <w:b/>
                <w:sz w:val="22"/>
                <w:szCs w:val="22"/>
                <w:lang w:val="en-GB"/>
              </w:rPr>
            </w:pP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Charity committee</w:t>
            </w:r>
          </w:p>
          <w:p w:rsidR="00AD6B5E" w:rsidRPr="005E3520" w:rsidRDefault="00CE4E31" w:rsidP="00BF30AA">
            <w:pPr>
              <w:widowControl/>
              <w:autoSpaceDE/>
              <w:autoSpaceDN/>
              <w:adjustRightInd/>
              <w:rPr>
                <w:sz w:val="22"/>
                <w:szCs w:val="22"/>
                <w:lang w:val="en-GB"/>
              </w:rPr>
            </w:pPr>
            <w:r>
              <w:rPr>
                <w:sz w:val="22"/>
                <w:szCs w:val="22"/>
                <w:lang w:val="en-GB"/>
              </w:rPr>
              <w:t>As C</w:t>
            </w:r>
            <w:r w:rsidR="00BF30AA" w:rsidRPr="005E3520">
              <w:rPr>
                <w:sz w:val="22"/>
                <w:szCs w:val="22"/>
                <w:lang w:val="en-GB"/>
              </w:rPr>
              <w:t>ommittee Chair, GN provided Council with an update</w:t>
            </w:r>
            <w:r w:rsidR="0039587C" w:rsidRPr="005E3520">
              <w:rPr>
                <w:sz w:val="22"/>
                <w:szCs w:val="22"/>
                <w:lang w:val="en-GB"/>
              </w:rPr>
              <w:t xml:space="preserve"> of the Charity’s recent activity, highlights of which included:</w:t>
            </w:r>
          </w:p>
          <w:p w:rsidR="0039587C" w:rsidRPr="005E3520" w:rsidRDefault="00CE4E31" w:rsidP="0039587C">
            <w:pPr>
              <w:pStyle w:val="ListParagraph"/>
              <w:widowControl/>
              <w:numPr>
                <w:ilvl w:val="0"/>
                <w:numId w:val="36"/>
              </w:numPr>
              <w:autoSpaceDE/>
              <w:autoSpaceDN/>
              <w:adjustRightInd/>
              <w:rPr>
                <w:sz w:val="22"/>
                <w:szCs w:val="22"/>
                <w:lang w:val="en-GB"/>
              </w:rPr>
            </w:pPr>
            <w:r>
              <w:rPr>
                <w:sz w:val="22"/>
                <w:szCs w:val="22"/>
                <w:lang w:val="en-GB"/>
              </w:rPr>
              <w:t>That the</w:t>
            </w:r>
            <w:r w:rsidR="0039587C" w:rsidRPr="005E3520">
              <w:rPr>
                <w:sz w:val="22"/>
                <w:szCs w:val="22"/>
                <w:lang w:val="en-GB"/>
              </w:rPr>
              <w:t xml:space="preserve"> Head of Fundraising, Camilla Slattery was continuing to progress the fundraising strategy with lots of initiatives underway.</w:t>
            </w:r>
          </w:p>
          <w:p w:rsidR="0039587C" w:rsidRPr="005E3520" w:rsidRDefault="0039587C" w:rsidP="00CE4E31">
            <w:pPr>
              <w:pStyle w:val="ListParagraph"/>
              <w:widowControl/>
              <w:numPr>
                <w:ilvl w:val="0"/>
                <w:numId w:val="36"/>
              </w:numPr>
              <w:autoSpaceDE/>
              <w:autoSpaceDN/>
              <w:adjustRightInd/>
              <w:rPr>
                <w:sz w:val="22"/>
                <w:szCs w:val="22"/>
                <w:lang w:val="en-GB"/>
              </w:rPr>
            </w:pPr>
            <w:r w:rsidRPr="005E3520">
              <w:rPr>
                <w:sz w:val="22"/>
                <w:szCs w:val="22"/>
                <w:lang w:val="en-GB"/>
              </w:rPr>
              <w:t xml:space="preserve">The </w:t>
            </w:r>
            <w:r w:rsidR="00CE4E31" w:rsidRPr="00CE4E31">
              <w:rPr>
                <w:sz w:val="22"/>
                <w:szCs w:val="22"/>
                <w:lang w:val="en-GB"/>
              </w:rPr>
              <w:t xml:space="preserve">national Twitter initiative </w:t>
            </w:r>
            <w:r w:rsidRPr="005E3520">
              <w:rPr>
                <w:i/>
                <w:sz w:val="22"/>
                <w:szCs w:val="22"/>
                <w:lang w:val="en-GB"/>
              </w:rPr>
              <w:t>‘you made it happen’</w:t>
            </w:r>
            <w:r w:rsidRPr="005E3520">
              <w:rPr>
                <w:sz w:val="22"/>
                <w:szCs w:val="22"/>
                <w:lang w:val="en-GB"/>
              </w:rPr>
              <w:t xml:space="preserve"> had raised the Charity’s profile considerably.</w:t>
            </w:r>
          </w:p>
          <w:p w:rsidR="0039587C" w:rsidRPr="005E3520" w:rsidRDefault="0039587C" w:rsidP="0039587C">
            <w:pPr>
              <w:pStyle w:val="ListParagraph"/>
              <w:widowControl/>
              <w:numPr>
                <w:ilvl w:val="0"/>
                <w:numId w:val="36"/>
              </w:numPr>
              <w:autoSpaceDE/>
              <w:autoSpaceDN/>
              <w:adjustRightInd/>
              <w:rPr>
                <w:sz w:val="22"/>
                <w:szCs w:val="22"/>
                <w:lang w:val="en-GB"/>
              </w:rPr>
            </w:pPr>
            <w:r w:rsidRPr="005E3520">
              <w:rPr>
                <w:sz w:val="22"/>
                <w:szCs w:val="22"/>
                <w:lang w:val="en-GB"/>
              </w:rPr>
              <w:t>Plans for a ‘make a will’ promotion were underway.</w:t>
            </w:r>
          </w:p>
          <w:p w:rsidR="0039587C" w:rsidRPr="005E3520" w:rsidRDefault="00CB516D" w:rsidP="0039587C">
            <w:pPr>
              <w:pStyle w:val="ListParagraph"/>
              <w:widowControl/>
              <w:numPr>
                <w:ilvl w:val="0"/>
                <w:numId w:val="36"/>
              </w:numPr>
              <w:autoSpaceDE/>
              <w:autoSpaceDN/>
              <w:adjustRightInd/>
              <w:rPr>
                <w:sz w:val="22"/>
                <w:szCs w:val="22"/>
                <w:lang w:val="en-GB"/>
              </w:rPr>
            </w:pPr>
            <w:r w:rsidRPr="005E3520">
              <w:rPr>
                <w:sz w:val="22"/>
                <w:szCs w:val="22"/>
                <w:lang w:val="en-GB"/>
              </w:rPr>
              <w:t>Crowne</w:t>
            </w:r>
            <w:r w:rsidR="0039587C" w:rsidRPr="005E3520">
              <w:rPr>
                <w:sz w:val="22"/>
                <w:szCs w:val="22"/>
                <w:lang w:val="en-GB"/>
              </w:rPr>
              <w:t xml:space="preserve"> Plaza, Felbridge and Lingfield College had </w:t>
            </w:r>
            <w:r w:rsidRPr="005E3520">
              <w:rPr>
                <w:sz w:val="22"/>
                <w:szCs w:val="22"/>
                <w:lang w:val="en-GB"/>
              </w:rPr>
              <w:t xml:space="preserve">both </w:t>
            </w:r>
            <w:r w:rsidR="0039587C" w:rsidRPr="005E3520">
              <w:rPr>
                <w:sz w:val="22"/>
                <w:szCs w:val="22"/>
                <w:lang w:val="en-GB"/>
              </w:rPr>
              <w:t>named QVH</w:t>
            </w:r>
            <w:r w:rsidRPr="005E3520">
              <w:rPr>
                <w:sz w:val="22"/>
                <w:szCs w:val="22"/>
                <w:lang w:val="en-GB"/>
              </w:rPr>
              <w:t xml:space="preserve"> as</w:t>
            </w:r>
            <w:r w:rsidR="0039587C" w:rsidRPr="005E3520">
              <w:rPr>
                <w:sz w:val="22"/>
                <w:szCs w:val="22"/>
                <w:lang w:val="en-GB"/>
              </w:rPr>
              <w:t xml:space="preserve"> its ‘Charity of the Year’.</w:t>
            </w:r>
          </w:p>
          <w:p w:rsidR="00CB516D" w:rsidRPr="005E3520" w:rsidRDefault="0039587C" w:rsidP="00CB516D">
            <w:pPr>
              <w:pStyle w:val="ListParagraph"/>
              <w:widowControl/>
              <w:numPr>
                <w:ilvl w:val="0"/>
                <w:numId w:val="36"/>
              </w:numPr>
              <w:autoSpaceDE/>
              <w:autoSpaceDN/>
              <w:adjustRightInd/>
              <w:rPr>
                <w:sz w:val="22"/>
                <w:szCs w:val="22"/>
                <w:lang w:val="en-GB"/>
              </w:rPr>
            </w:pPr>
            <w:r w:rsidRPr="005E3520">
              <w:rPr>
                <w:sz w:val="22"/>
                <w:szCs w:val="22"/>
                <w:lang w:val="en-GB"/>
              </w:rPr>
              <w:t xml:space="preserve">Since the last update, the Charity’s financial balance had </w:t>
            </w:r>
            <w:r w:rsidR="00CB516D" w:rsidRPr="005E3520">
              <w:rPr>
                <w:sz w:val="22"/>
                <w:szCs w:val="22"/>
                <w:lang w:val="en-GB"/>
              </w:rPr>
              <w:t>increased by £52k</w:t>
            </w:r>
            <w:r w:rsidRPr="005E3520">
              <w:rPr>
                <w:sz w:val="22"/>
                <w:szCs w:val="22"/>
                <w:lang w:val="en-GB"/>
              </w:rPr>
              <w:t xml:space="preserve"> to £911k, with £273k of commitments accrued.</w:t>
            </w:r>
          </w:p>
          <w:p w:rsidR="0039587C" w:rsidRPr="005E3520" w:rsidRDefault="00CB516D" w:rsidP="00CB516D">
            <w:pPr>
              <w:pStyle w:val="ListParagraph"/>
              <w:widowControl/>
              <w:numPr>
                <w:ilvl w:val="0"/>
                <w:numId w:val="36"/>
              </w:numPr>
              <w:autoSpaceDE/>
              <w:autoSpaceDN/>
              <w:adjustRightInd/>
              <w:rPr>
                <w:sz w:val="22"/>
                <w:szCs w:val="22"/>
                <w:lang w:val="en-GB"/>
              </w:rPr>
            </w:pPr>
            <w:r w:rsidRPr="005E3520">
              <w:rPr>
                <w:sz w:val="22"/>
                <w:szCs w:val="22"/>
                <w:lang w:val="en-GB"/>
              </w:rPr>
              <w:t>In 2017, the</w:t>
            </w:r>
            <w:r w:rsidR="0039587C" w:rsidRPr="005E3520">
              <w:rPr>
                <w:sz w:val="22"/>
                <w:szCs w:val="22"/>
                <w:lang w:val="en-GB"/>
              </w:rPr>
              <w:t xml:space="preserve"> Charity had agreed to fund the appointment of a head and neck oncology post to lead on research.</w:t>
            </w:r>
            <w:r w:rsidR="006D42B6" w:rsidRPr="005E3520">
              <w:rPr>
                <w:sz w:val="22"/>
                <w:szCs w:val="22"/>
                <w:lang w:val="en-GB"/>
              </w:rPr>
              <w:t xml:space="preserve"> EP noted that since the appointment in April 2018 there had been a significant increase in research activity.</w:t>
            </w:r>
          </w:p>
          <w:p w:rsidR="0039587C" w:rsidRPr="005E3520" w:rsidRDefault="0039587C" w:rsidP="0039587C">
            <w:pPr>
              <w:widowControl/>
              <w:autoSpaceDE/>
              <w:autoSpaceDN/>
              <w:adjustRightInd/>
              <w:rPr>
                <w:sz w:val="22"/>
                <w:szCs w:val="22"/>
                <w:lang w:val="en-GB"/>
              </w:rPr>
            </w:pPr>
          </w:p>
          <w:p w:rsidR="006D42B6" w:rsidRPr="005E3520" w:rsidRDefault="006D42B6" w:rsidP="00BF30AA">
            <w:pPr>
              <w:widowControl/>
              <w:autoSpaceDE/>
              <w:autoSpaceDN/>
              <w:adjustRightInd/>
              <w:rPr>
                <w:sz w:val="22"/>
                <w:szCs w:val="22"/>
                <w:lang w:val="en-GB"/>
              </w:rPr>
            </w:pPr>
            <w:r w:rsidRPr="005E3520">
              <w:rPr>
                <w:sz w:val="22"/>
                <w:szCs w:val="22"/>
                <w:lang w:val="en-GB"/>
              </w:rPr>
              <w:t xml:space="preserve">As public governor representative to the Charity, CH reported on the successful Sainsbury fundraising event which had taken place in November.  Further </w:t>
            </w:r>
            <w:r w:rsidR="00CE4E31">
              <w:rPr>
                <w:sz w:val="22"/>
                <w:szCs w:val="22"/>
                <w:lang w:val="en-GB"/>
              </w:rPr>
              <w:t xml:space="preserve">collection </w:t>
            </w:r>
            <w:r w:rsidRPr="005E3520">
              <w:rPr>
                <w:sz w:val="22"/>
                <w:szCs w:val="22"/>
                <w:lang w:val="en-GB"/>
              </w:rPr>
              <w:t>dates were planned for 2019 and CH encouraged governors to volunteer.</w:t>
            </w:r>
          </w:p>
          <w:p w:rsidR="00CB516D" w:rsidRPr="005E3520" w:rsidRDefault="00CB516D" w:rsidP="00BF30AA">
            <w:pPr>
              <w:widowControl/>
              <w:autoSpaceDE/>
              <w:autoSpaceDN/>
              <w:adjustRightInd/>
              <w:rPr>
                <w:sz w:val="22"/>
                <w:szCs w:val="22"/>
                <w:lang w:val="en-GB"/>
              </w:rPr>
            </w:pPr>
          </w:p>
          <w:p w:rsidR="00CB516D" w:rsidRPr="005E3520" w:rsidRDefault="00CB516D" w:rsidP="00BF30AA">
            <w:pPr>
              <w:widowControl/>
              <w:autoSpaceDE/>
              <w:autoSpaceDN/>
              <w:adjustRightInd/>
              <w:rPr>
                <w:sz w:val="22"/>
                <w:szCs w:val="22"/>
                <w:lang w:val="en-GB"/>
              </w:rPr>
            </w:pPr>
            <w:r w:rsidRPr="005E3520">
              <w:rPr>
                <w:sz w:val="22"/>
                <w:szCs w:val="22"/>
                <w:lang w:val="en-GB"/>
              </w:rPr>
              <w:t xml:space="preserve">There were no questions and Council </w:t>
            </w:r>
            <w:r w:rsidRPr="005E3520">
              <w:rPr>
                <w:b/>
                <w:sz w:val="22"/>
                <w:szCs w:val="22"/>
                <w:lang w:val="en-GB"/>
              </w:rPr>
              <w:t>NOTED</w:t>
            </w:r>
            <w:r w:rsidRPr="005E3520">
              <w:rPr>
                <w:sz w:val="22"/>
                <w:szCs w:val="22"/>
                <w:lang w:val="en-GB"/>
              </w:rPr>
              <w:t xml:space="preserve"> the contents of the update.</w:t>
            </w:r>
          </w:p>
          <w:p w:rsidR="0039587C" w:rsidRPr="005E3520" w:rsidRDefault="0039587C" w:rsidP="00BF30AA">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15-19</w:t>
            </w:r>
          </w:p>
          <w:p w:rsidR="00E32302" w:rsidRPr="005E3520" w:rsidRDefault="00E32302" w:rsidP="002312C9">
            <w:pPr>
              <w:widowControl/>
              <w:autoSpaceDE/>
              <w:autoSpaceDN/>
              <w:adjustRightInd/>
              <w:rPr>
                <w:b/>
                <w:sz w:val="22"/>
                <w:szCs w:val="22"/>
                <w:lang w:val="en-GB"/>
              </w:rPr>
            </w:pPr>
          </w:p>
          <w:p w:rsidR="00E32302" w:rsidRPr="005E3520" w:rsidRDefault="00E32302" w:rsidP="002312C9">
            <w:pPr>
              <w:widowControl/>
              <w:autoSpaceDE/>
              <w:autoSpaceDN/>
              <w:adjustRightInd/>
              <w:rPr>
                <w:b/>
                <w:sz w:val="22"/>
                <w:szCs w:val="22"/>
                <w:lang w:val="en-GB"/>
              </w:rPr>
            </w:pP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Any other questions for non-executive directors</w:t>
            </w:r>
          </w:p>
          <w:p w:rsidR="00AD6B5E" w:rsidRPr="005E3520" w:rsidRDefault="00AD6B5E" w:rsidP="005248E2">
            <w:pPr>
              <w:widowControl/>
              <w:autoSpaceDE/>
              <w:autoSpaceDN/>
              <w:adjustRightInd/>
              <w:rPr>
                <w:sz w:val="22"/>
                <w:szCs w:val="22"/>
                <w:lang w:val="en-GB"/>
              </w:rPr>
            </w:pPr>
            <w:r w:rsidRPr="005E3520">
              <w:rPr>
                <w:sz w:val="22"/>
                <w:szCs w:val="22"/>
                <w:lang w:val="en-GB"/>
              </w:rPr>
              <w:t>There were none.</w:t>
            </w: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16-19</w:t>
            </w:r>
          </w:p>
          <w:p w:rsidR="00E32302" w:rsidRPr="005E3520" w:rsidRDefault="00E32302" w:rsidP="002312C9">
            <w:pPr>
              <w:widowControl/>
              <w:autoSpaceDE/>
              <w:autoSpaceDN/>
              <w:adjustRightInd/>
              <w:rPr>
                <w:b/>
                <w:sz w:val="22"/>
                <w:szCs w:val="22"/>
                <w:lang w:val="en-GB"/>
              </w:rPr>
            </w:pPr>
          </w:p>
          <w:p w:rsidR="00E32302" w:rsidRPr="005E3520" w:rsidRDefault="00E32302" w:rsidP="002312C9">
            <w:pPr>
              <w:widowControl/>
              <w:autoSpaceDE/>
              <w:autoSpaceDN/>
              <w:adjustRightInd/>
              <w:rPr>
                <w:b/>
                <w:sz w:val="22"/>
                <w:szCs w:val="22"/>
                <w:lang w:val="en-GB"/>
              </w:rPr>
            </w:pP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Annual planning for 2019/20</w:t>
            </w:r>
          </w:p>
          <w:p w:rsidR="00BF30AA" w:rsidRPr="005E3520" w:rsidRDefault="004577BF" w:rsidP="00BF30AA">
            <w:pPr>
              <w:widowControl/>
              <w:autoSpaceDE/>
              <w:autoSpaceDN/>
              <w:adjustRightInd/>
              <w:rPr>
                <w:sz w:val="22"/>
                <w:szCs w:val="22"/>
                <w:lang w:val="en-GB"/>
              </w:rPr>
            </w:pPr>
            <w:r w:rsidRPr="005E3520">
              <w:rPr>
                <w:sz w:val="22"/>
                <w:szCs w:val="22"/>
                <w:lang w:val="en-GB"/>
              </w:rPr>
              <w:t>MM reported to Council on the Trust’s b</w:t>
            </w:r>
            <w:r w:rsidR="00BF30AA" w:rsidRPr="005E3520">
              <w:rPr>
                <w:sz w:val="22"/>
                <w:szCs w:val="22"/>
                <w:lang w:val="en-GB"/>
              </w:rPr>
              <w:t>usiness p</w:t>
            </w:r>
            <w:r w:rsidRPr="005E3520">
              <w:rPr>
                <w:sz w:val="22"/>
                <w:szCs w:val="22"/>
                <w:lang w:val="en-GB"/>
              </w:rPr>
              <w:t xml:space="preserve">lanning </w:t>
            </w:r>
            <w:r w:rsidR="00BF30AA" w:rsidRPr="005E3520">
              <w:rPr>
                <w:sz w:val="22"/>
                <w:szCs w:val="22"/>
                <w:lang w:val="en-GB"/>
              </w:rPr>
              <w:t xml:space="preserve">approach for </w:t>
            </w:r>
            <w:r w:rsidRPr="005E3520">
              <w:rPr>
                <w:sz w:val="22"/>
                <w:szCs w:val="22"/>
                <w:lang w:val="en-GB"/>
              </w:rPr>
              <w:t>2019/20</w:t>
            </w:r>
            <w:r w:rsidR="00BF30AA" w:rsidRPr="005E3520">
              <w:rPr>
                <w:sz w:val="22"/>
                <w:szCs w:val="22"/>
                <w:lang w:val="en-GB"/>
              </w:rPr>
              <w:t xml:space="preserve">.  Workforce, activity and finance were all linked to the process.  The Trust was yet to receive its control total </w:t>
            </w:r>
            <w:r w:rsidR="00CE4E31">
              <w:rPr>
                <w:sz w:val="22"/>
                <w:szCs w:val="22"/>
                <w:lang w:val="en-GB"/>
              </w:rPr>
              <w:t xml:space="preserve">- </w:t>
            </w:r>
            <w:r w:rsidR="00BF30AA" w:rsidRPr="005E3520">
              <w:rPr>
                <w:sz w:val="22"/>
                <w:szCs w:val="22"/>
                <w:lang w:val="en-GB"/>
              </w:rPr>
              <w:t xml:space="preserve">or to agree whether it would sign up to it.  </w:t>
            </w:r>
            <w:r w:rsidRPr="005E3520">
              <w:rPr>
                <w:sz w:val="22"/>
                <w:szCs w:val="22"/>
                <w:lang w:val="en-GB"/>
              </w:rPr>
              <w:t xml:space="preserve"> </w:t>
            </w:r>
            <w:r w:rsidR="00BF30AA" w:rsidRPr="005E3520">
              <w:rPr>
                <w:sz w:val="22"/>
                <w:szCs w:val="22"/>
                <w:lang w:val="en-GB"/>
              </w:rPr>
              <w:t>In the meantime, a rigorous process</w:t>
            </w:r>
            <w:r w:rsidR="00B57316">
              <w:rPr>
                <w:sz w:val="22"/>
                <w:szCs w:val="22"/>
                <w:lang w:val="en-GB"/>
              </w:rPr>
              <w:t>, including all members of the Hospital Management Team,</w:t>
            </w:r>
            <w:r w:rsidR="00BF30AA" w:rsidRPr="005E3520">
              <w:rPr>
                <w:sz w:val="22"/>
                <w:szCs w:val="22"/>
                <w:lang w:val="en-GB"/>
              </w:rPr>
              <w:t xml:space="preserve"> was underway to review cost pressures for next year</w:t>
            </w:r>
            <w:r w:rsidR="00B57316">
              <w:rPr>
                <w:sz w:val="22"/>
                <w:szCs w:val="22"/>
                <w:lang w:val="en-GB"/>
              </w:rPr>
              <w:t>.</w:t>
            </w:r>
          </w:p>
          <w:p w:rsidR="00BF30AA" w:rsidRPr="005E3520" w:rsidRDefault="00BF30AA" w:rsidP="00BF30AA">
            <w:pPr>
              <w:widowControl/>
              <w:autoSpaceDE/>
              <w:autoSpaceDN/>
              <w:adjustRightInd/>
              <w:rPr>
                <w:sz w:val="22"/>
                <w:szCs w:val="22"/>
                <w:lang w:val="en-GB"/>
              </w:rPr>
            </w:pPr>
          </w:p>
          <w:p w:rsidR="00AD6B5E" w:rsidRPr="005E3520" w:rsidRDefault="00BF30AA" w:rsidP="00BF30AA">
            <w:pPr>
              <w:widowControl/>
              <w:autoSpaceDE/>
              <w:autoSpaceDN/>
              <w:adjustRightInd/>
              <w:rPr>
                <w:sz w:val="22"/>
                <w:szCs w:val="22"/>
                <w:lang w:val="en-GB"/>
              </w:rPr>
            </w:pPr>
            <w:r w:rsidRPr="005E3520">
              <w:rPr>
                <w:sz w:val="22"/>
                <w:szCs w:val="22"/>
                <w:lang w:val="en-GB"/>
              </w:rPr>
              <w:t xml:space="preserve">There were no questions and Council </w:t>
            </w:r>
            <w:r w:rsidRPr="005E3520">
              <w:rPr>
                <w:b/>
                <w:sz w:val="22"/>
                <w:szCs w:val="22"/>
                <w:lang w:val="en-GB"/>
              </w:rPr>
              <w:t>NOTED</w:t>
            </w:r>
            <w:r w:rsidRPr="005E3520">
              <w:rPr>
                <w:sz w:val="22"/>
                <w:szCs w:val="22"/>
                <w:lang w:val="en-GB"/>
              </w:rPr>
              <w:t xml:space="preserve"> the contents of the update.</w:t>
            </w:r>
          </w:p>
          <w:p w:rsidR="00BF30AA" w:rsidRPr="005E3520" w:rsidRDefault="00BF30AA" w:rsidP="00BF30AA">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17-19</w:t>
            </w:r>
          </w:p>
          <w:p w:rsidR="00E32302" w:rsidRPr="005E3520" w:rsidRDefault="00E32302" w:rsidP="002312C9">
            <w:pPr>
              <w:widowControl/>
              <w:autoSpaceDE/>
              <w:autoSpaceDN/>
              <w:adjustRightInd/>
              <w:rPr>
                <w:b/>
                <w:sz w:val="22"/>
                <w:szCs w:val="22"/>
                <w:lang w:val="en-GB"/>
              </w:rPr>
            </w:pP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Quality account priorities 2019/20</w:t>
            </w:r>
          </w:p>
          <w:p w:rsidR="00E32302" w:rsidRPr="005E3520" w:rsidRDefault="00B57316" w:rsidP="005248E2">
            <w:pPr>
              <w:widowControl/>
              <w:autoSpaceDE/>
              <w:autoSpaceDN/>
              <w:adjustRightInd/>
              <w:rPr>
                <w:sz w:val="22"/>
                <w:szCs w:val="22"/>
                <w:lang w:val="en-GB"/>
              </w:rPr>
            </w:pPr>
            <w:r>
              <w:rPr>
                <w:sz w:val="22"/>
                <w:szCs w:val="22"/>
                <w:lang w:val="en-GB"/>
              </w:rPr>
              <w:t xml:space="preserve">A report was presented by </w:t>
            </w:r>
            <w:r w:rsidR="00CB516D" w:rsidRPr="005E3520">
              <w:rPr>
                <w:sz w:val="22"/>
                <w:szCs w:val="22"/>
                <w:lang w:val="en-GB"/>
              </w:rPr>
              <w:t xml:space="preserve">JMT </w:t>
            </w:r>
            <w:r>
              <w:rPr>
                <w:sz w:val="22"/>
                <w:szCs w:val="22"/>
                <w:lang w:val="en-GB"/>
              </w:rPr>
              <w:t xml:space="preserve">which </w:t>
            </w:r>
            <w:r w:rsidR="00CB516D" w:rsidRPr="005E3520">
              <w:rPr>
                <w:sz w:val="22"/>
                <w:szCs w:val="22"/>
                <w:lang w:val="en-GB"/>
              </w:rPr>
              <w:t xml:space="preserve">provided </w:t>
            </w:r>
            <w:r>
              <w:rPr>
                <w:sz w:val="22"/>
                <w:szCs w:val="22"/>
                <w:lang w:val="en-GB"/>
              </w:rPr>
              <w:t>described</w:t>
            </w:r>
            <w:r w:rsidR="00CB516D" w:rsidRPr="005E3520">
              <w:rPr>
                <w:sz w:val="22"/>
                <w:szCs w:val="22"/>
                <w:lang w:val="en-GB"/>
              </w:rPr>
              <w:t xml:space="preserve"> the process whereby </w:t>
            </w:r>
            <w:r>
              <w:rPr>
                <w:sz w:val="22"/>
                <w:szCs w:val="22"/>
                <w:lang w:val="en-GB"/>
              </w:rPr>
              <w:t>staff and g</w:t>
            </w:r>
            <w:r w:rsidR="00CB516D" w:rsidRPr="005E3520">
              <w:rPr>
                <w:sz w:val="22"/>
                <w:szCs w:val="22"/>
                <w:lang w:val="en-GB"/>
              </w:rPr>
              <w:t xml:space="preserve">overnors </w:t>
            </w:r>
            <w:r>
              <w:rPr>
                <w:sz w:val="22"/>
                <w:szCs w:val="22"/>
                <w:lang w:val="en-GB"/>
              </w:rPr>
              <w:t>were</w:t>
            </w:r>
            <w:r w:rsidR="00CB516D" w:rsidRPr="005E3520">
              <w:rPr>
                <w:sz w:val="22"/>
                <w:szCs w:val="22"/>
                <w:lang w:val="en-GB"/>
              </w:rPr>
              <w:t xml:space="preserve"> </w:t>
            </w:r>
            <w:r w:rsidR="0015703A" w:rsidRPr="005E3520">
              <w:rPr>
                <w:sz w:val="22"/>
                <w:szCs w:val="22"/>
                <w:lang w:val="en-GB"/>
              </w:rPr>
              <w:t>invited</w:t>
            </w:r>
            <w:r w:rsidR="00CB516D" w:rsidRPr="005E3520">
              <w:rPr>
                <w:sz w:val="22"/>
                <w:szCs w:val="22"/>
                <w:lang w:val="en-GB"/>
              </w:rPr>
              <w:t xml:space="preserve"> to select three quality priorities for 2019/20 </w:t>
            </w:r>
            <w:r>
              <w:rPr>
                <w:sz w:val="22"/>
                <w:szCs w:val="22"/>
                <w:lang w:val="en-GB"/>
              </w:rPr>
              <w:t>to</w:t>
            </w:r>
            <w:r w:rsidR="00CB516D" w:rsidRPr="005E3520">
              <w:rPr>
                <w:sz w:val="22"/>
                <w:szCs w:val="22"/>
                <w:lang w:val="en-GB"/>
              </w:rPr>
              <w:t xml:space="preserve"> bring tangible improvements </w:t>
            </w:r>
            <w:r w:rsidR="0015703A" w:rsidRPr="005E3520">
              <w:rPr>
                <w:sz w:val="22"/>
                <w:szCs w:val="22"/>
                <w:lang w:val="en-GB"/>
              </w:rPr>
              <w:t>to</w:t>
            </w:r>
            <w:r w:rsidR="00CB516D" w:rsidRPr="005E3520">
              <w:rPr>
                <w:sz w:val="22"/>
                <w:szCs w:val="22"/>
                <w:lang w:val="en-GB"/>
              </w:rPr>
              <w:t xml:space="preserve"> patients and staff. </w:t>
            </w:r>
            <w:r>
              <w:rPr>
                <w:sz w:val="22"/>
                <w:szCs w:val="22"/>
                <w:lang w:val="en-GB"/>
              </w:rPr>
              <w:t>The QA priority process was a national requirement.  JMT r</w:t>
            </w:r>
            <w:r w:rsidR="0015703A" w:rsidRPr="005E3520">
              <w:rPr>
                <w:sz w:val="22"/>
                <w:szCs w:val="22"/>
                <w:lang w:val="en-GB"/>
              </w:rPr>
              <w:t>eminded governors that</w:t>
            </w:r>
            <w:r w:rsidR="00CB516D" w:rsidRPr="005E3520">
              <w:rPr>
                <w:sz w:val="22"/>
                <w:szCs w:val="22"/>
                <w:lang w:val="en-GB"/>
              </w:rPr>
              <w:t xml:space="preserve"> suggestions </w:t>
            </w:r>
            <w:r w:rsidR="0015703A" w:rsidRPr="005E3520">
              <w:rPr>
                <w:sz w:val="22"/>
                <w:szCs w:val="22"/>
                <w:lang w:val="en-GB"/>
              </w:rPr>
              <w:t>should</w:t>
            </w:r>
            <w:r w:rsidR="00CB516D" w:rsidRPr="005E3520">
              <w:rPr>
                <w:sz w:val="22"/>
                <w:szCs w:val="22"/>
                <w:lang w:val="en-GB"/>
              </w:rPr>
              <w:t xml:space="preserve"> be measurable</w:t>
            </w:r>
            <w:r w:rsidR="0015703A" w:rsidRPr="005E3520">
              <w:rPr>
                <w:sz w:val="22"/>
                <w:szCs w:val="22"/>
                <w:lang w:val="en-GB"/>
              </w:rPr>
              <w:t xml:space="preserve"> and would </w:t>
            </w:r>
            <w:r w:rsidR="00CB516D" w:rsidRPr="005E3520">
              <w:rPr>
                <w:sz w:val="22"/>
                <w:szCs w:val="22"/>
                <w:lang w:val="en-GB"/>
              </w:rPr>
              <w:t>be monitored by the Quality and Governance Committee (Q&amp;GC) on a quarterly basis.</w:t>
            </w:r>
          </w:p>
          <w:p w:rsidR="0015703A" w:rsidRPr="005E3520" w:rsidRDefault="0015703A" w:rsidP="005248E2">
            <w:pPr>
              <w:widowControl/>
              <w:autoSpaceDE/>
              <w:autoSpaceDN/>
              <w:adjustRightInd/>
              <w:rPr>
                <w:sz w:val="22"/>
                <w:szCs w:val="22"/>
                <w:lang w:val="en-GB"/>
              </w:rPr>
            </w:pPr>
          </w:p>
          <w:p w:rsidR="0015703A" w:rsidRPr="005E3520" w:rsidRDefault="0015703A" w:rsidP="005248E2">
            <w:pPr>
              <w:widowControl/>
              <w:autoSpaceDE/>
              <w:autoSpaceDN/>
              <w:adjustRightInd/>
              <w:rPr>
                <w:sz w:val="22"/>
                <w:szCs w:val="22"/>
                <w:lang w:val="en-GB"/>
              </w:rPr>
            </w:pPr>
            <w:r w:rsidRPr="005E3520">
              <w:rPr>
                <w:sz w:val="22"/>
                <w:szCs w:val="22"/>
                <w:lang w:val="en-GB"/>
              </w:rPr>
              <w:t xml:space="preserve">The report </w:t>
            </w:r>
            <w:r w:rsidR="00B57316">
              <w:rPr>
                <w:sz w:val="22"/>
                <w:szCs w:val="22"/>
                <w:lang w:val="en-GB"/>
              </w:rPr>
              <w:t xml:space="preserve">included </w:t>
            </w:r>
            <w:r w:rsidRPr="005E3520">
              <w:rPr>
                <w:sz w:val="22"/>
                <w:szCs w:val="22"/>
                <w:lang w:val="en-GB"/>
              </w:rPr>
              <w:t>initial ideas for this year’s QAs</w:t>
            </w:r>
            <w:r w:rsidR="00B57316">
              <w:rPr>
                <w:sz w:val="22"/>
                <w:szCs w:val="22"/>
                <w:lang w:val="en-GB"/>
              </w:rPr>
              <w:t>, J</w:t>
            </w:r>
            <w:r w:rsidRPr="005E3520">
              <w:rPr>
                <w:sz w:val="22"/>
                <w:szCs w:val="22"/>
                <w:lang w:val="en-GB"/>
              </w:rPr>
              <w:t>MT</w:t>
            </w:r>
            <w:r w:rsidR="00B57316">
              <w:rPr>
                <w:sz w:val="22"/>
                <w:szCs w:val="22"/>
                <w:lang w:val="en-GB"/>
              </w:rPr>
              <w:t xml:space="preserve"> also</w:t>
            </w:r>
            <w:r w:rsidRPr="005E3520">
              <w:rPr>
                <w:sz w:val="22"/>
                <w:szCs w:val="22"/>
                <w:lang w:val="en-GB"/>
              </w:rPr>
              <w:t xml:space="preserve"> invited governors to email her directly (copying in JEB) with any suggestions.</w:t>
            </w:r>
          </w:p>
          <w:p w:rsidR="0015703A" w:rsidRPr="005E3520" w:rsidRDefault="0015703A" w:rsidP="005248E2">
            <w:pPr>
              <w:widowControl/>
              <w:autoSpaceDE/>
              <w:autoSpaceDN/>
              <w:adjustRightInd/>
              <w:rPr>
                <w:sz w:val="22"/>
                <w:szCs w:val="22"/>
                <w:lang w:val="en-GB"/>
              </w:rPr>
            </w:pPr>
          </w:p>
          <w:p w:rsidR="0015703A" w:rsidRPr="005E3520" w:rsidRDefault="0015703A" w:rsidP="005248E2">
            <w:pPr>
              <w:widowControl/>
              <w:autoSpaceDE/>
              <w:autoSpaceDN/>
              <w:adjustRightInd/>
              <w:rPr>
                <w:sz w:val="22"/>
                <w:szCs w:val="22"/>
                <w:lang w:val="en-GB"/>
              </w:rPr>
            </w:pPr>
            <w:r w:rsidRPr="005E3520">
              <w:rPr>
                <w:sz w:val="22"/>
                <w:szCs w:val="22"/>
                <w:lang w:val="en-GB"/>
              </w:rPr>
              <w:t>Council sought and received clarification of the following:</w:t>
            </w:r>
          </w:p>
          <w:p w:rsidR="00326871" w:rsidRPr="005E3520" w:rsidRDefault="0015703A" w:rsidP="00326871">
            <w:pPr>
              <w:pStyle w:val="ListParagraph"/>
              <w:widowControl/>
              <w:numPr>
                <w:ilvl w:val="0"/>
                <w:numId w:val="37"/>
              </w:numPr>
              <w:autoSpaceDE/>
              <w:autoSpaceDN/>
              <w:adjustRightInd/>
              <w:rPr>
                <w:sz w:val="22"/>
                <w:szCs w:val="22"/>
                <w:lang w:val="en-GB"/>
              </w:rPr>
            </w:pPr>
            <w:r w:rsidRPr="005E3520">
              <w:rPr>
                <w:sz w:val="22"/>
                <w:szCs w:val="22"/>
                <w:lang w:val="en-GB"/>
              </w:rPr>
              <w:t xml:space="preserve">That the </w:t>
            </w:r>
            <w:r w:rsidR="00326871" w:rsidRPr="005E3520">
              <w:rPr>
                <w:sz w:val="22"/>
                <w:szCs w:val="22"/>
                <w:lang w:val="en-GB"/>
              </w:rPr>
              <w:t xml:space="preserve">2017/18 Q4 target for </w:t>
            </w:r>
            <w:r w:rsidR="00F41FA2">
              <w:rPr>
                <w:sz w:val="22"/>
                <w:szCs w:val="22"/>
                <w:lang w:val="en-GB"/>
              </w:rPr>
              <w:t>‘</w:t>
            </w:r>
            <w:r w:rsidR="00326871" w:rsidRPr="005E3520">
              <w:rPr>
                <w:sz w:val="22"/>
                <w:szCs w:val="22"/>
                <w:lang w:val="en-GB"/>
              </w:rPr>
              <w:t>elective lists starting within 15 minutes of the booked start time</w:t>
            </w:r>
            <w:r w:rsidR="00F41FA2">
              <w:rPr>
                <w:sz w:val="22"/>
                <w:szCs w:val="22"/>
                <w:lang w:val="en-GB"/>
              </w:rPr>
              <w:t>’</w:t>
            </w:r>
            <w:r w:rsidR="00326871" w:rsidRPr="005E3520">
              <w:rPr>
                <w:sz w:val="22"/>
                <w:szCs w:val="22"/>
                <w:lang w:val="en-GB"/>
              </w:rPr>
              <w:t xml:space="preserve"> was being carried forward to cover a 2-year period.  </w:t>
            </w:r>
            <w:r w:rsidR="00F41FA2">
              <w:rPr>
                <w:sz w:val="22"/>
                <w:szCs w:val="22"/>
                <w:lang w:val="en-GB"/>
              </w:rPr>
              <w:t>The target</w:t>
            </w:r>
            <w:r w:rsidR="00326871" w:rsidRPr="005E3520">
              <w:rPr>
                <w:sz w:val="22"/>
                <w:szCs w:val="22"/>
                <w:lang w:val="en-GB"/>
              </w:rPr>
              <w:t xml:space="preserve"> was likely to be </w:t>
            </w:r>
            <w:r w:rsidR="00F41FA2">
              <w:rPr>
                <w:sz w:val="22"/>
                <w:szCs w:val="22"/>
                <w:lang w:val="en-GB"/>
              </w:rPr>
              <w:t>re-</w:t>
            </w:r>
            <w:r w:rsidR="00326871" w:rsidRPr="005E3520">
              <w:rPr>
                <w:sz w:val="22"/>
                <w:szCs w:val="22"/>
                <w:lang w:val="en-GB"/>
              </w:rPr>
              <w:t xml:space="preserve">profiled following completion of the </w:t>
            </w:r>
            <w:r w:rsidR="00902A2C">
              <w:rPr>
                <w:sz w:val="22"/>
                <w:szCs w:val="22"/>
                <w:lang w:val="en-GB"/>
              </w:rPr>
              <w:t>theatres</w:t>
            </w:r>
            <w:r w:rsidR="00326871" w:rsidRPr="005E3520">
              <w:rPr>
                <w:sz w:val="22"/>
                <w:szCs w:val="22"/>
                <w:lang w:val="en-GB"/>
              </w:rPr>
              <w:t xml:space="preserve"> productivity work.</w:t>
            </w:r>
          </w:p>
          <w:p w:rsidR="00993968" w:rsidRPr="005E3520" w:rsidRDefault="00F41FA2" w:rsidP="00993968">
            <w:pPr>
              <w:pStyle w:val="ListParagraph"/>
              <w:widowControl/>
              <w:numPr>
                <w:ilvl w:val="0"/>
                <w:numId w:val="37"/>
              </w:numPr>
              <w:autoSpaceDE/>
              <w:autoSpaceDN/>
              <w:adjustRightInd/>
              <w:rPr>
                <w:sz w:val="22"/>
                <w:szCs w:val="22"/>
                <w:lang w:val="en-GB"/>
              </w:rPr>
            </w:pPr>
            <w:r>
              <w:rPr>
                <w:sz w:val="22"/>
                <w:szCs w:val="22"/>
                <w:lang w:val="en-GB"/>
              </w:rPr>
              <w:t xml:space="preserve">Governance pertaining to </w:t>
            </w:r>
            <w:r w:rsidR="00993968" w:rsidRPr="005E3520">
              <w:rPr>
                <w:sz w:val="22"/>
                <w:szCs w:val="22"/>
                <w:lang w:val="en-GB"/>
              </w:rPr>
              <w:t>QA priorities was the NHS Quality Accounts Regulations 2010</w:t>
            </w:r>
            <w:r>
              <w:rPr>
                <w:sz w:val="22"/>
                <w:szCs w:val="22"/>
                <w:lang w:val="en-GB"/>
              </w:rPr>
              <w:t xml:space="preserve">; this was </w:t>
            </w:r>
            <w:r w:rsidR="00993968" w:rsidRPr="005E3520">
              <w:rPr>
                <w:sz w:val="22"/>
                <w:szCs w:val="22"/>
                <w:lang w:val="en-GB"/>
              </w:rPr>
              <w:t>in addition to current ‘commissioning for quality and innovation’ (CQUINs).</w:t>
            </w:r>
          </w:p>
          <w:p w:rsidR="00326871" w:rsidRPr="005E3520" w:rsidRDefault="00993968" w:rsidP="00A8278F">
            <w:pPr>
              <w:pStyle w:val="ListParagraph"/>
              <w:widowControl/>
              <w:numPr>
                <w:ilvl w:val="0"/>
                <w:numId w:val="37"/>
              </w:numPr>
              <w:autoSpaceDE/>
              <w:autoSpaceDN/>
              <w:adjustRightInd/>
              <w:rPr>
                <w:sz w:val="22"/>
                <w:szCs w:val="22"/>
                <w:lang w:val="en-GB"/>
              </w:rPr>
            </w:pPr>
            <w:r w:rsidRPr="005E3520">
              <w:rPr>
                <w:sz w:val="22"/>
                <w:szCs w:val="22"/>
                <w:lang w:val="en-GB"/>
              </w:rPr>
              <w:t xml:space="preserve">Trusts are required to </w:t>
            </w:r>
            <w:r w:rsidR="00F41FA2">
              <w:rPr>
                <w:sz w:val="22"/>
                <w:szCs w:val="22"/>
                <w:lang w:val="en-GB"/>
              </w:rPr>
              <w:t>seek</w:t>
            </w:r>
            <w:r w:rsidRPr="005E3520">
              <w:rPr>
                <w:sz w:val="22"/>
                <w:szCs w:val="22"/>
                <w:lang w:val="en-GB"/>
              </w:rPr>
              <w:t xml:space="preserve"> external assurance on their quality reports, through independent scrutiny.</w:t>
            </w:r>
            <w:r w:rsidR="00A8278F" w:rsidRPr="005E3520">
              <w:rPr>
                <w:sz w:val="22"/>
                <w:szCs w:val="22"/>
                <w:lang w:val="en-GB"/>
              </w:rPr>
              <w:t xml:space="preserve"> In previous years </w:t>
            </w:r>
            <w:r w:rsidR="00F41FA2">
              <w:rPr>
                <w:sz w:val="22"/>
                <w:szCs w:val="22"/>
                <w:lang w:val="en-GB"/>
              </w:rPr>
              <w:t>the Trust’s</w:t>
            </w:r>
            <w:r w:rsidR="00A8278F" w:rsidRPr="005E3520">
              <w:rPr>
                <w:sz w:val="22"/>
                <w:szCs w:val="22"/>
                <w:lang w:val="en-GB"/>
              </w:rPr>
              <w:t xml:space="preserve"> local clinical commissioning group (CCG) has always provided feedback.  However, the Health and Adult Social Care Select Committee (HASC) </w:t>
            </w:r>
            <w:r w:rsidR="00F41FA2">
              <w:rPr>
                <w:sz w:val="22"/>
                <w:szCs w:val="22"/>
                <w:lang w:val="en-GB"/>
              </w:rPr>
              <w:t>will</w:t>
            </w:r>
            <w:r w:rsidR="00A8278F" w:rsidRPr="005E3520">
              <w:rPr>
                <w:sz w:val="22"/>
                <w:szCs w:val="22"/>
                <w:lang w:val="en-GB"/>
              </w:rPr>
              <w:t xml:space="preserve"> only respond </w:t>
            </w:r>
            <w:r w:rsidR="00F41FA2">
              <w:rPr>
                <w:sz w:val="22"/>
                <w:szCs w:val="22"/>
                <w:lang w:val="en-GB"/>
              </w:rPr>
              <w:t xml:space="preserve">if it has </w:t>
            </w:r>
            <w:r w:rsidR="00A8278F" w:rsidRPr="005E3520">
              <w:rPr>
                <w:sz w:val="22"/>
                <w:szCs w:val="22"/>
                <w:lang w:val="en-GB"/>
              </w:rPr>
              <w:t>undertaken formal scrutiny within the financial year</w:t>
            </w:r>
            <w:r w:rsidR="00F41FA2">
              <w:rPr>
                <w:sz w:val="22"/>
                <w:szCs w:val="22"/>
                <w:lang w:val="en-GB"/>
              </w:rPr>
              <w:t xml:space="preserve">; </w:t>
            </w:r>
            <w:r w:rsidR="00A8278F" w:rsidRPr="005E3520">
              <w:rPr>
                <w:sz w:val="22"/>
                <w:szCs w:val="22"/>
                <w:lang w:val="en-GB"/>
              </w:rPr>
              <w:t xml:space="preserve">Healthwatch is unhappy with current government policy and has stated that it will not contribute </w:t>
            </w:r>
            <w:r w:rsidR="00F41FA2">
              <w:rPr>
                <w:sz w:val="22"/>
                <w:szCs w:val="22"/>
                <w:lang w:val="en-GB"/>
              </w:rPr>
              <w:t xml:space="preserve">further </w:t>
            </w:r>
            <w:r w:rsidR="00A8278F" w:rsidRPr="005E3520">
              <w:rPr>
                <w:sz w:val="22"/>
                <w:szCs w:val="22"/>
                <w:lang w:val="en-GB"/>
              </w:rPr>
              <w:t xml:space="preserve">until </w:t>
            </w:r>
            <w:r w:rsidR="00F41FA2">
              <w:rPr>
                <w:sz w:val="22"/>
                <w:szCs w:val="22"/>
                <w:lang w:val="en-GB"/>
              </w:rPr>
              <w:t xml:space="preserve">changes are made to the format to ensure this document is also </w:t>
            </w:r>
            <w:r w:rsidR="00A8278F" w:rsidRPr="005E3520">
              <w:rPr>
                <w:sz w:val="22"/>
                <w:szCs w:val="22"/>
                <w:lang w:val="en-GB"/>
              </w:rPr>
              <w:t>meaningful to the public.</w:t>
            </w:r>
          </w:p>
          <w:p w:rsidR="00A8278F" w:rsidRPr="005E3520" w:rsidRDefault="00A8278F" w:rsidP="00A8278F">
            <w:pPr>
              <w:pStyle w:val="ListParagraph"/>
              <w:widowControl/>
              <w:autoSpaceDE/>
              <w:autoSpaceDN/>
              <w:adjustRightInd/>
              <w:ind w:left="360"/>
              <w:rPr>
                <w:sz w:val="22"/>
                <w:szCs w:val="22"/>
                <w:lang w:val="en-GB"/>
              </w:rPr>
            </w:pPr>
          </w:p>
          <w:p w:rsidR="00E32302" w:rsidRPr="005E3520" w:rsidRDefault="00326871" w:rsidP="00326871">
            <w:pPr>
              <w:widowControl/>
              <w:autoSpaceDE/>
              <w:autoSpaceDN/>
              <w:adjustRightInd/>
              <w:rPr>
                <w:sz w:val="22"/>
                <w:szCs w:val="22"/>
                <w:lang w:val="en-GB"/>
              </w:rPr>
            </w:pPr>
            <w:r w:rsidRPr="005E3520">
              <w:rPr>
                <w:sz w:val="22"/>
                <w:szCs w:val="22"/>
                <w:lang w:val="en-GB"/>
              </w:rPr>
              <w:t xml:space="preserve"> </w:t>
            </w:r>
            <w:r w:rsidR="00A8278F" w:rsidRPr="005E3520">
              <w:rPr>
                <w:sz w:val="22"/>
                <w:szCs w:val="22"/>
                <w:lang w:val="en-GB"/>
              </w:rPr>
              <w:t xml:space="preserve">There were no further comments and Council </w:t>
            </w:r>
            <w:r w:rsidR="00A8278F" w:rsidRPr="005E3520">
              <w:rPr>
                <w:b/>
                <w:sz w:val="22"/>
                <w:szCs w:val="22"/>
                <w:lang w:val="en-GB"/>
              </w:rPr>
              <w:t>NOTED</w:t>
            </w:r>
            <w:r w:rsidR="00A8278F" w:rsidRPr="005E3520">
              <w:rPr>
                <w:sz w:val="22"/>
                <w:szCs w:val="22"/>
                <w:lang w:val="en-GB"/>
              </w:rPr>
              <w:t xml:space="preserve"> the contents of the update.</w:t>
            </w:r>
          </w:p>
          <w:p w:rsidR="00A8278F" w:rsidRPr="005E3520" w:rsidRDefault="00A8278F" w:rsidP="00326871">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lastRenderedPageBreak/>
              <w:t>18-19</w:t>
            </w:r>
          </w:p>
        </w:tc>
        <w:tc>
          <w:tcPr>
            <w:tcW w:w="9106" w:type="dxa"/>
            <w:gridSpan w:val="3"/>
          </w:tcPr>
          <w:p w:rsidR="00E32302" w:rsidRPr="005E3520" w:rsidRDefault="00E32302" w:rsidP="005248E2">
            <w:pPr>
              <w:widowControl/>
              <w:autoSpaceDE/>
              <w:autoSpaceDN/>
              <w:adjustRightInd/>
              <w:rPr>
                <w:b/>
                <w:sz w:val="22"/>
                <w:szCs w:val="22"/>
                <w:lang w:val="en-GB"/>
              </w:rPr>
            </w:pPr>
            <w:r w:rsidRPr="009F5A1F">
              <w:rPr>
                <w:b/>
                <w:sz w:val="22"/>
                <w:szCs w:val="22"/>
                <w:lang w:val="en-GB"/>
              </w:rPr>
              <w:t>Confirmation of Quality indicators 2018/19</w:t>
            </w:r>
          </w:p>
          <w:p w:rsidR="005E3520" w:rsidRDefault="005E3520" w:rsidP="005248E2">
            <w:pPr>
              <w:widowControl/>
              <w:autoSpaceDE/>
              <w:autoSpaceDN/>
              <w:adjustRightInd/>
              <w:rPr>
                <w:sz w:val="22"/>
                <w:szCs w:val="22"/>
                <w:lang w:val="en-GB"/>
              </w:rPr>
            </w:pPr>
            <w:r>
              <w:rPr>
                <w:sz w:val="22"/>
                <w:szCs w:val="22"/>
                <w:lang w:val="en-GB"/>
              </w:rPr>
              <w:t xml:space="preserve">JMT reminded Council that quality account priorities are </w:t>
            </w:r>
            <w:r w:rsidRPr="005E3520">
              <w:rPr>
                <w:sz w:val="22"/>
                <w:szCs w:val="22"/>
                <w:lang w:val="en-GB"/>
              </w:rPr>
              <w:t xml:space="preserve">separate to the governor selected indicator </w:t>
            </w:r>
            <w:r>
              <w:rPr>
                <w:sz w:val="22"/>
                <w:szCs w:val="22"/>
                <w:lang w:val="en-GB"/>
              </w:rPr>
              <w:t>(</w:t>
            </w:r>
            <w:r w:rsidRPr="005E3520">
              <w:rPr>
                <w:sz w:val="22"/>
                <w:szCs w:val="22"/>
                <w:lang w:val="en-GB"/>
              </w:rPr>
              <w:t xml:space="preserve">which </w:t>
            </w:r>
            <w:r w:rsidR="00450AF5">
              <w:rPr>
                <w:sz w:val="22"/>
                <w:szCs w:val="22"/>
                <w:lang w:val="en-GB"/>
              </w:rPr>
              <w:t xml:space="preserve">our </w:t>
            </w:r>
            <w:r>
              <w:rPr>
                <w:sz w:val="22"/>
                <w:szCs w:val="22"/>
                <w:lang w:val="en-GB"/>
              </w:rPr>
              <w:t>external audit</w:t>
            </w:r>
            <w:r w:rsidR="00450AF5">
              <w:rPr>
                <w:sz w:val="22"/>
                <w:szCs w:val="22"/>
                <w:lang w:val="en-GB"/>
              </w:rPr>
              <w:t>ors</w:t>
            </w:r>
            <w:r w:rsidRPr="005E3520">
              <w:rPr>
                <w:sz w:val="22"/>
                <w:szCs w:val="22"/>
                <w:lang w:val="en-GB"/>
              </w:rPr>
              <w:t xml:space="preserve"> review as part of the annual quality report audit</w:t>
            </w:r>
            <w:r>
              <w:rPr>
                <w:sz w:val="22"/>
                <w:szCs w:val="22"/>
                <w:lang w:val="en-GB"/>
              </w:rPr>
              <w:t>)</w:t>
            </w:r>
            <w:r w:rsidRPr="005E3520">
              <w:rPr>
                <w:sz w:val="22"/>
                <w:szCs w:val="22"/>
                <w:lang w:val="en-GB"/>
              </w:rPr>
              <w:t>.</w:t>
            </w:r>
            <w:r w:rsidR="009F5A1F">
              <w:rPr>
                <w:sz w:val="22"/>
                <w:szCs w:val="22"/>
                <w:lang w:val="en-GB"/>
              </w:rPr>
              <w:t xml:space="preserve"> Both JEB and JMT commended the support which staff governors had provided to this year’s process. </w:t>
            </w:r>
            <w:r>
              <w:rPr>
                <w:sz w:val="22"/>
                <w:szCs w:val="22"/>
                <w:lang w:val="en-GB"/>
              </w:rPr>
              <w:t xml:space="preserve">To date, </w:t>
            </w:r>
            <w:r w:rsidRPr="005E3520">
              <w:rPr>
                <w:sz w:val="22"/>
                <w:szCs w:val="22"/>
                <w:lang w:val="en-GB"/>
              </w:rPr>
              <w:t xml:space="preserve">indicators </w:t>
            </w:r>
            <w:r>
              <w:rPr>
                <w:sz w:val="22"/>
                <w:szCs w:val="22"/>
                <w:lang w:val="en-GB"/>
              </w:rPr>
              <w:t>for 2018/19 proposed by the g</w:t>
            </w:r>
            <w:r w:rsidRPr="005E3520">
              <w:rPr>
                <w:sz w:val="22"/>
                <w:szCs w:val="22"/>
                <w:lang w:val="en-GB"/>
              </w:rPr>
              <w:t xml:space="preserve">overnors </w:t>
            </w:r>
            <w:r w:rsidR="009F5A1F">
              <w:rPr>
                <w:sz w:val="22"/>
                <w:szCs w:val="22"/>
                <w:lang w:val="en-GB"/>
              </w:rPr>
              <w:t>were</w:t>
            </w:r>
            <w:r>
              <w:rPr>
                <w:sz w:val="22"/>
                <w:szCs w:val="22"/>
                <w:lang w:val="en-GB"/>
              </w:rPr>
              <w:t>:</w:t>
            </w:r>
          </w:p>
          <w:p w:rsidR="005E3520" w:rsidRDefault="005E3520" w:rsidP="005E3520">
            <w:pPr>
              <w:pStyle w:val="ListParagraph"/>
              <w:widowControl/>
              <w:numPr>
                <w:ilvl w:val="0"/>
                <w:numId w:val="38"/>
              </w:numPr>
              <w:autoSpaceDE/>
              <w:autoSpaceDN/>
              <w:adjustRightInd/>
              <w:rPr>
                <w:sz w:val="22"/>
                <w:szCs w:val="22"/>
                <w:lang w:val="en-GB"/>
              </w:rPr>
            </w:pPr>
            <w:r w:rsidRPr="005E3520">
              <w:rPr>
                <w:sz w:val="22"/>
                <w:szCs w:val="22"/>
                <w:lang w:val="en-GB"/>
              </w:rPr>
              <w:t>Rejected referrals from GPs (via eRS)</w:t>
            </w:r>
          </w:p>
          <w:p w:rsidR="005E3520" w:rsidRDefault="005E3520" w:rsidP="005E3520">
            <w:pPr>
              <w:pStyle w:val="ListParagraph"/>
              <w:widowControl/>
              <w:numPr>
                <w:ilvl w:val="0"/>
                <w:numId w:val="38"/>
              </w:numPr>
              <w:autoSpaceDE/>
              <w:autoSpaceDN/>
              <w:adjustRightInd/>
              <w:rPr>
                <w:sz w:val="22"/>
                <w:szCs w:val="22"/>
                <w:lang w:val="en-GB"/>
              </w:rPr>
            </w:pPr>
            <w:r w:rsidRPr="005E3520">
              <w:rPr>
                <w:sz w:val="22"/>
                <w:szCs w:val="22"/>
                <w:lang w:val="en-GB"/>
              </w:rPr>
              <w:t xml:space="preserve">Rejected referrals from GDPS (via </w:t>
            </w:r>
            <w:proofErr w:type="spellStart"/>
            <w:r w:rsidRPr="005E3520">
              <w:rPr>
                <w:sz w:val="22"/>
                <w:szCs w:val="22"/>
                <w:lang w:val="en-GB"/>
              </w:rPr>
              <w:t>DeRS</w:t>
            </w:r>
            <w:proofErr w:type="spellEnd"/>
            <w:r w:rsidRPr="005E3520">
              <w:rPr>
                <w:sz w:val="22"/>
                <w:szCs w:val="22"/>
                <w:lang w:val="en-GB"/>
              </w:rPr>
              <w:t xml:space="preserve">). </w:t>
            </w:r>
          </w:p>
          <w:p w:rsidR="005E3520" w:rsidRDefault="005E3520" w:rsidP="005E3520">
            <w:pPr>
              <w:widowControl/>
              <w:autoSpaceDE/>
              <w:autoSpaceDN/>
              <w:adjustRightInd/>
              <w:rPr>
                <w:sz w:val="22"/>
                <w:szCs w:val="22"/>
                <w:lang w:val="en-GB"/>
              </w:rPr>
            </w:pPr>
          </w:p>
          <w:p w:rsidR="005E3520" w:rsidRDefault="00450AF5" w:rsidP="005E3520">
            <w:pPr>
              <w:widowControl/>
              <w:autoSpaceDE/>
              <w:autoSpaceDN/>
              <w:adjustRightInd/>
              <w:rPr>
                <w:sz w:val="22"/>
                <w:szCs w:val="22"/>
                <w:lang w:val="en-GB"/>
              </w:rPr>
            </w:pPr>
            <w:r>
              <w:rPr>
                <w:sz w:val="22"/>
                <w:szCs w:val="22"/>
                <w:lang w:val="en-GB"/>
              </w:rPr>
              <w:t xml:space="preserve">Proposals were </w:t>
            </w:r>
            <w:r w:rsidR="005E3520" w:rsidRPr="005E3520">
              <w:rPr>
                <w:sz w:val="22"/>
                <w:szCs w:val="22"/>
                <w:lang w:val="en-GB"/>
              </w:rPr>
              <w:t xml:space="preserve">currently </w:t>
            </w:r>
            <w:r>
              <w:rPr>
                <w:sz w:val="22"/>
                <w:szCs w:val="22"/>
                <w:lang w:val="en-GB"/>
              </w:rPr>
              <w:t xml:space="preserve">under review </w:t>
            </w:r>
            <w:r w:rsidR="009F5A1F">
              <w:rPr>
                <w:sz w:val="22"/>
                <w:szCs w:val="22"/>
                <w:lang w:val="en-GB"/>
              </w:rPr>
              <w:t xml:space="preserve">by </w:t>
            </w:r>
            <w:r>
              <w:rPr>
                <w:sz w:val="22"/>
                <w:szCs w:val="22"/>
                <w:lang w:val="en-GB"/>
              </w:rPr>
              <w:t xml:space="preserve">our </w:t>
            </w:r>
            <w:r w:rsidR="009F5A1F">
              <w:rPr>
                <w:sz w:val="22"/>
                <w:szCs w:val="22"/>
                <w:lang w:val="en-GB"/>
              </w:rPr>
              <w:t xml:space="preserve">business unit managers and external auditors </w:t>
            </w:r>
            <w:r w:rsidR="005E3520" w:rsidRPr="005E3520">
              <w:rPr>
                <w:sz w:val="22"/>
                <w:szCs w:val="22"/>
                <w:lang w:val="en-GB"/>
              </w:rPr>
              <w:t xml:space="preserve">to </w:t>
            </w:r>
            <w:r w:rsidR="005E3520">
              <w:rPr>
                <w:sz w:val="22"/>
                <w:szCs w:val="22"/>
                <w:lang w:val="en-GB"/>
              </w:rPr>
              <w:t xml:space="preserve">ensure these </w:t>
            </w:r>
            <w:r w:rsidR="009F5A1F">
              <w:rPr>
                <w:sz w:val="22"/>
                <w:szCs w:val="22"/>
                <w:lang w:val="en-GB"/>
              </w:rPr>
              <w:t xml:space="preserve">could be meaningfully </w:t>
            </w:r>
            <w:r>
              <w:rPr>
                <w:sz w:val="22"/>
                <w:szCs w:val="22"/>
                <w:lang w:val="en-GB"/>
              </w:rPr>
              <w:t xml:space="preserve">assessed. </w:t>
            </w:r>
            <w:r w:rsidR="005E3520">
              <w:rPr>
                <w:sz w:val="22"/>
                <w:szCs w:val="22"/>
                <w:lang w:val="en-GB"/>
              </w:rPr>
              <w:t xml:space="preserve">JEB </w:t>
            </w:r>
            <w:r>
              <w:rPr>
                <w:sz w:val="22"/>
                <w:szCs w:val="22"/>
                <w:lang w:val="en-GB"/>
              </w:rPr>
              <w:t>would</w:t>
            </w:r>
            <w:r w:rsidR="005E3520">
              <w:rPr>
                <w:sz w:val="22"/>
                <w:szCs w:val="22"/>
                <w:lang w:val="en-GB"/>
              </w:rPr>
              <w:t xml:space="preserve"> update governors on the </w:t>
            </w:r>
            <w:r w:rsidR="009F5A1F">
              <w:rPr>
                <w:sz w:val="22"/>
                <w:szCs w:val="22"/>
                <w:lang w:val="en-GB"/>
              </w:rPr>
              <w:t xml:space="preserve">final </w:t>
            </w:r>
            <w:r w:rsidR="005E3520">
              <w:rPr>
                <w:sz w:val="22"/>
                <w:szCs w:val="22"/>
                <w:lang w:val="en-GB"/>
              </w:rPr>
              <w:t>outcome.</w:t>
            </w:r>
          </w:p>
          <w:p w:rsidR="005E3520" w:rsidRDefault="005E3520" w:rsidP="005E3520">
            <w:pPr>
              <w:widowControl/>
              <w:autoSpaceDE/>
              <w:autoSpaceDN/>
              <w:adjustRightInd/>
              <w:rPr>
                <w:sz w:val="22"/>
                <w:szCs w:val="22"/>
                <w:lang w:val="en-GB"/>
              </w:rPr>
            </w:pPr>
          </w:p>
          <w:p w:rsidR="009F5A1F" w:rsidRPr="009F5A1F" w:rsidRDefault="009F5A1F" w:rsidP="009F5A1F">
            <w:pPr>
              <w:widowControl/>
              <w:autoSpaceDE/>
              <w:autoSpaceDN/>
              <w:adjustRightInd/>
              <w:rPr>
                <w:sz w:val="22"/>
                <w:szCs w:val="22"/>
                <w:lang w:val="en-GB"/>
              </w:rPr>
            </w:pPr>
            <w:r w:rsidRPr="009F5A1F">
              <w:rPr>
                <w:sz w:val="22"/>
                <w:szCs w:val="22"/>
                <w:lang w:val="en-GB"/>
              </w:rPr>
              <w:t xml:space="preserve">There were no further comments and Council </w:t>
            </w:r>
            <w:r w:rsidRPr="009F5A1F">
              <w:rPr>
                <w:b/>
                <w:sz w:val="22"/>
                <w:szCs w:val="22"/>
                <w:lang w:val="en-GB"/>
              </w:rPr>
              <w:t>NOTED</w:t>
            </w:r>
            <w:r w:rsidRPr="009F5A1F">
              <w:rPr>
                <w:sz w:val="22"/>
                <w:szCs w:val="22"/>
                <w:lang w:val="en-GB"/>
              </w:rPr>
              <w:t xml:space="preserve"> the contents of the update.</w:t>
            </w:r>
          </w:p>
          <w:p w:rsidR="00E32302" w:rsidRPr="005E3520" w:rsidRDefault="00E32302" w:rsidP="005248E2">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19-19</w:t>
            </w: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Any other business</w:t>
            </w:r>
          </w:p>
          <w:p w:rsidR="00E32302" w:rsidRPr="005E3520" w:rsidRDefault="00AD6B5E" w:rsidP="005248E2">
            <w:pPr>
              <w:widowControl/>
              <w:autoSpaceDE/>
              <w:autoSpaceDN/>
              <w:adjustRightInd/>
              <w:rPr>
                <w:sz w:val="22"/>
                <w:szCs w:val="22"/>
                <w:lang w:val="en-GB"/>
              </w:rPr>
            </w:pPr>
            <w:r w:rsidRPr="005E3520">
              <w:rPr>
                <w:sz w:val="22"/>
                <w:szCs w:val="22"/>
                <w:lang w:val="en-GB"/>
              </w:rPr>
              <w:t>There was none.</w:t>
            </w:r>
          </w:p>
          <w:p w:rsidR="00AD6B5E" w:rsidRPr="005E3520" w:rsidRDefault="00AD6B5E" w:rsidP="005248E2">
            <w:pPr>
              <w:widowControl/>
              <w:autoSpaceDE/>
              <w:autoSpaceDN/>
              <w:adjustRightInd/>
              <w:rPr>
                <w:sz w:val="22"/>
                <w:szCs w:val="22"/>
                <w:lang w:val="en-GB"/>
              </w:rPr>
            </w:pPr>
          </w:p>
        </w:tc>
      </w:tr>
      <w:tr w:rsidR="00E32302" w:rsidRPr="005E3520" w:rsidTr="004F16F7">
        <w:tblPrEx>
          <w:tblLook w:val="0000" w:firstRow="0" w:lastRow="0" w:firstColumn="0" w:lastColumn="0" w:noHBand="0" w:noVBand="0"/>
        </w:tblPrEx>
        <w:tc>
          <w:tcPr>
            <w:tcW w:w="959" w:type="dxa"/>
          </w:tcPr>
          <w:p w:rsidR="00E32302" w:rsidRPr="005E3520" w:rsidRDefault="00E32302" w:rsidP="002312C9">
            <w:pPr>
              <w:widowControl/>
              <w:autoSpaceDE/>
              <w:autoSpaceDN/>
              <w:adjustRightInd/>
              <w:rPr>
                <w:b/>
                <w:sz w:val="22"/>
                <w:szCs w:val="22"/>
                <w:lang w:val="en-GB"/>
              </w:rPr>
            </w:pPr>
            <w:r w:rsidRPr="005E3520">
              <w:rPr>
                <w:b/>
                <w:sz w:val="22"/>
                <w:szCs w:val="22"/>
                <w:lang w:val="en-GB"/>
              </w:rPr>
              <w:t>20-20</w:t>
            </w:r>
          </w:p>
        </w:tc>
        <w:tc>
          <w:tcPr>
            <w:tcW w:w="9106" w:type="dxa"/>
            <w:gridSpan w:val="3"/>
          </w:tcPr>
          <w:p w:rsidR="00E32302" w:rsidRPr="005E3520" w:rsidRDefault="00E32302" w:rsidP="005248E2">
            <w:pPr>
              <w:widowControl/>
              <w:autoSpaceDE/>
              <w:autoSpaceDN/>
              <w:adjustRightInd/>
              <w:rPr>
                <w:b/>
                <w:sz w:val="22"/>
                <w:szCs w:val="22"/>
                <w:lang w:val="en-GB"/>
              </w:rPr>
            </w:pPr>
            <w:r w:rsidRPr="005E3520">
              <w:rPr>
                <w:b/>
                <w:sz w:val="22"/>
                <w:szCs w:val="22"/>
                <w:lang w:val="en-GB"/>
              </w:rPr>
              <w:t>Any questions from members of the public</w:t>
            </w:r>
          </w:p>
          <w:p w:rsidR="00E32302" w:rsidRPr="005E3520" w:rsidRDefault="00AD6B5E" w:rsidP="005248E2">
            <w:pPr>
              <w:widowControl/>
              <w:autoSpaceDE/>
              <w:autoSpaceDN/>
              <w:adjustRightInd/>
              <w:rPr>
                <w:sz w:val="22"/>
                <w:szCs w:val="22"/>
                <w:lang w:val="en-GB"/>
              </w:rPr>
            </w:pPr>
            <w:r w:rsidRPr="005E3520">
              <w:rPr>
                <w:sz w:val="22"/>
                <w:szCs w:val="22"/>
                <w:lang w:val="en-GB"/>
              </w:rPr>
              <w:t>There were none.</w:t>
            </w:r>
          </w:p>
          <w:p w:rsidR="00E32302" w:rsidRPr="005E3520" w:rsidRDefault="00E32302" w:rsidP="005248E2">
            <w:pPr>
              <w:widowControl/>
              <w:autoSpaceDE/>
              <w:autoSpaceDN/>
              <w:adjustRightInd/>
              <w:rPr>
                <w:sz w:val="22"/>
                <w:szCs w:val="22"/>
                <w:lang w:val="en-GB"/>
              </w:rPr>
            </w:pPr>
          </w:p>
        </w:tc>
      </w:tr>
    </w:tbl>
    <w:p w:rsidR="002312C9" w:rsidRPr="005E3520" w:rsidRDefault="002312C9" w:rsidP="0061690E">
      <w:pPr>
        <w:widowControl/>
        <w:autoSpaceDE/>
        <w:autoSpaceDN/>
        <w:adjustRightInd/>
        <w:rPr>
          <w:sz w:val="22"/>
          <w:szCs w:val="22"/>
          <w:lang w:val="en-GB"/>
        </w:rPr>
      </w:pPr>
    </w:p>
    <w:p w:rsidR="007534FE" w:rsidRPr="005E3520" w:rsidRDefault="007534FE" w:rsidP="0061690E">
      <w:pPr>
        <w:widowControl/>
        <w:autoSpaceDE/>
        <w:autoSpaceDN/>
        <w:adjustRightInd/>
        <w:rPr>
          <w:sz w:val="22"/>
          <w:szCs w:val="22"/>
          <w:lang w:val="en-GB"/>
        </w:rPr>
      </w:pPr>
    </w:p>
    <w:p w:rsidR="002312C9" w:rsidRPr="005E3520" w:rsidRDefault="002312C9" w:rsidP="0061690E">
      <w:pPr>
        <w:widowControl/>
        <w:autoSpaceDE/>
        <w:autoSpaceDN/>
        <w:adjustRightInd/>
        <w:rPr>
          <w:sz w:val="22"/>
          <w:szCs w:val="22"/>
          <w:lang w:val="en-GB"/>
        </w:rPr>
      </w:pPr>
    </w:p>
    <w:p w:rsidR="00FE7460" w:rsidRPr="005E3520" w:rsidRDefault="00FE7460" w:rsidP="006E234A">
      <w:pPr>
        <w:rPr>
          <w:sz w:val="22"/>
          <w:szCs w:val="22"/>
          <w:lang w:val="en-GB"/>
        </w:rPr>
      </w:pPr>
    </w:p>
    <w:p w:rsidR="00FE7460" w:rsidRPr="005E3520" w:rsidRDefault="00D557FB" w:rsidP="00140A84">
      <w:pPr>
        <w:pStyle w:val="Heading9"/>
        <w:keepLines/>
        <w:rPr>
          <w:color w:val="808080"/>
          <w:sz w:val="22"/>
          <w:szCs w:val="22"/>
        </w:rPr>
      </w:pPr>
      <w:r w:rsidRPr="005E3520">
        <w:rPr>
          <w:color w:val="808080"/>
          <w:sz w:val="22"/>
          <w:szCs w:val="22"/>
        </w:rPr>
        <w:t>Chair</w:t>
      </w:r>
      <w:proofErr w:type="gramStart"/>
      <w:r w:rsidR="00FE7460" w:rsidRPr="005E3520">
        <w:rPr>
          <w:color w:val="808080"/>
          <w:sz w:val="22"/>
          <w:szCs w:val="22"/>
        </w:rPr>
        <w:t>:……………………………………………………………</w:t>
      </w:r>
      <w:proofErr w:type="gramEnd"/>
      <w:r w:rsidR="00FE7460" w:rsidRPr="005E3520">
        <w:rPr>
          <w:color w:val="808080"/>
          <w:sz w:val="22"/>
          <w:szCs w:val="22"/>
        </w:rPr>
        <w:t xml:space="preserve">   Date</w:t>
      </w:r>
      <w:proofErr w:type="gramStart"/>
      <w:r w:rsidR="00FE7460" w:rsidRPr="005E3520">
        <w:rPr>
          <w:color w:val="808080"/>
          <w:sz w:val="22"/>
          <w:szCs w:val="22"/>
        </w:rPr>
        <w:t>:…………………</w:t>
      </w:r>
      <w:proofErr w:type="gramEnd"/>
    </w:p>
    <w:p w:rsidR="009F5295" w:rsidRPr="005E3520" w:rsidRDefault="009F5295" w:rsidP="009F5295">
      <w:pPr>
        <w:rPr>
          <w:sz w:val="22"/>
          <w:szCs w:val="22"/>
          <w:lang w:val="en-GB"/>
        </w:rPr>
      </w:pPr>
    </w:p>
    <w:sectPr w:rsidR="009F5295" w:rsidRPr="005E3520" w:rsidSect="00413234">
      <w:headerReference w:type="even" r:id="rId9"/>
      <w:headerReference w:type="default" r:id="rId10"/>
      <w:footerReference w:type="even" r:id="rId11"/>
      <w:footerReference w:type="default" r:id="rId12"/>
      <w:headerReference w:type="first" r:id="rId13"/>
      <w:footerReference w:type="first" r:id="rId14"/>
      <w:pgSz w:w="12240" w:h="15840"/>
      <w:pgMar w:top="1135" w:right="1183" w:bottom="1276" w:left="1440" w:header="426" w:footer="41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D04" w:rsidRPr="00BB401A" w:rsidRDefault="00816D04">
      <w:pPr>
        <w:rPr>
          <w:sz w:val="18"/>
          <w:szCs w:val="18"/>
        </w:rPr>
      </w:pPr>
      <w:r w:rsidRPr="00BB401A">
        <w:rPr>
          <w:sz w:val="18"/>
          <w:szCs w:val="18"/>
        </w:rPr>
        <w:separator/>
      </w:r>
    </w:p>
  </w:endnote>
  <w:endnote w:type="continuationSeparator" w:id="0">
    <w:p w:rsidR="00816D04" w:rsidRPr="00BB401A" w:rsidRDefault="00816D04">
      <w:pPr>
        <w:rPr>
          <w:sz w:val="18"/>
          <w:szCs w:val="18"/>
        </w:rPr>
      </w:pPr>
      <w:r w:rsidRPr="00BB401A">
        <w:rPr>
          <w:sz w:val="18"/>
          <w:szCs w:val="18"/>
        </w:rPr>
        <w:continuationSeparator/>
      </w:r>
    </w:p>
  </w:endnote>
  <w:endnote w:type="continuationNotice" w:id="1">
    <w:p w:rsidR="00816D04" w:rsidRPr="00BB401A" w:rsidRDefault="00816D04">
      <w:pPr>
        <w:rPr>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C" w:rsidRDefault="001C18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D1" w:rsidRPr="00930BDC" w:rsidRDefault="001F7DD1" w:rsidP="009349E4">
    <w:pPr>
      <w:pStyle w:val="Footer"/>
      <w:ind w:hanging="284"/>
      <w:rPr>
        <w:b/>
        <w:sz w:val="18"/>
        <w:szCs w:val="18"/>
      </w:rPr>
    </w:pPr>
    <w:r w:rsidRPr="001C189C">
      <w:rPr>
        <w:b/>
        <w:sz w:val="18"/>
        <w:szCs w:val="18"/>
      </w:rPr>
      <w:t xml:space="preserve">Minutes: </w:t>
    </w:r>
    <w:r w:rsidR="001C189C">
      <w:rPr>
        <w:b/>
        <w:sz w:val="18"/>
        <w:szCs w:val="18"/>
      </w:rPr>
      <w:t xml:space="preserve">CoG PUBLIC 14 January </w:t>
    </w:r>
    <w:r w:rsidR="001C189C">
      <w:rPr>
        <w:b/>
        <w:sz w:val="18"/>
        <w:szCs w:val="18"/>
      </w:rPr>
      <w:t>2019</w:t>
    </w:r>
    <w:bookmarkStart w:id="0" w:name="_GoBack"/>
    <w:bookmarkEnd w:id="0"/>
  </w:p>
  <w:p w:rsidR="001F7DD1" w:rsidRPr="00BB401A" w:rsidRDefault="001F7DD1" w:rsidP="00C404EA">
    <w:pPr>
      <w:pStyle w:val="Footer"/>
      <w:tabs>
        <w:tab w:val="clear" w:pos="8640"/>
        <w:tab w:val="right" w:pos="9639"/>
      </w:tabs>
      <w:ind w:left="-284"/>
      <w:rPr>
        <w:sz w:val="18"/>
        <w:szCs w:val="18"/>
      </w:rPr>
    </w:pPr>
    <w:r w:rsidRPr="00BB401A">
      <w:rPr>
        <w:sz w:val="18"/>
        <w:szCs w:val="18"/>
      </w:rPr>
      <w:tab/>
    </w:r>
    <w:r w:rsidRPr="00BB401A">
      <w:rPr>
        <w:sz w:val="18"/>
        <w:szCs w:val="18"/>
      </w:rPr>
      <w:tab/>
      <w:t xml:space="preserve">                          Page </w:t>
    </w:r>
    <w:r w:rsidRPr="00BB401A">
      <w:rPr>
        <w:sz w:val="18"/>
        <w:szCs w:val="18"/>
      </w:rPr>
      <w:fldChar w:fldCharType="begin"/>
    </w:r>
    <w:r w:rsidRPr="00BB401A">
      <w:rPr>
        <w:sz w:val="18"/>
        <w:szCs w:val="18"/>
      </w:rPr>
      <w:instrText xml:space="preserve"> PAGE </w:instrText>
    </w:r>
    <w:r w:rsidRPr="00BB401A">
      <w:rPr>
        <w:sz w:val="18"/>
        <w:szCs w:val="18"/>
      </w:rPr>
      <w:fldChar w:fldCharType="separate"/>
    </w:r>
    <w:r w:rsidR="001C189C">
      <w:rPr>
        <w:noProof/>
        <w:sz w:val="18"/>
        <w:szCs w:val="18"/>
      </w:rPr>
      <w:t>2</w:t>
    </w:r>
    <w:r w:rsidRPr="00BB401A">
      <w:rPr>
        <w:sz w:val="18"/>
        <w:szCs w:val="18"/>
      </w:rPr>
      <w:fldChar w:fldCharType="end"/>
    </w:r>
    <w:r w:rsidRPr="00BB401A">
      <w:rPr>
        <w:sz w:val="18"/>
        <w:szCs w:val="18"/>
      </w:rPr>
      <w:t xml:space="preserve"> of </w:t>
    </w:r>
    <w:r w:rsidRPr="00BB401A">
      <w:rPr>
        <w:sz w:val="18"/>
        <w:szCs w:val="18"/>
      </w:rPr>
      <w:fldChar w:fldCharType="begin"/>
    </w:r>
    <w:r w:rsidRPr="00BB401A">
      <w:rPr>
        <w:sz w:val="18"/>
        <w:szCs w:val="18"/>
      </w:rPr>
      <w:instrText xml:space="preserve"> NUMPAGES </w:instrText>
    </w:r>
    <w:r w:rsidRPr="00BB401A">
      <w:rPr>
        <w:sz w:val="18"/>
        <w:szCs w:val="18"/>
      </w:rPr>
      <w:fldChar w:fldCharType="separate"/>
    </w:r>
    <w:r w:rsidR="001C189C">
      <w:rPr>
        <w:noProof/>
        <w:sz w:val="18"/>
        <w:szCs w:val="18"/>
      </w:rPr>
      <w:t>7</w:t>
    </w:r>
    <w:r w:rsidRPr="00BB401A">
      <w:rPr>
        <w:sz w:val="18"/>
        <w:szCs w:val="18"/>
      </w:rPr>
      <w:fldChar w:fldCharType="end"/>
    </w:r>
  </w:p>
  <w:p w:rsidR="001F7DD1" w:rsidRPr="00BB401A" w:rsidRDefault="001F7DD1" w:rsidP="00C404EA">
    <w:pPr>
      <w:pStyle w:val="Footer"/>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D1" w:rsidRPr="00930BDC" w:rsidRDefault="001F7DD1" w:rsidP="00930BDC">
    <w:pPr>
      <w:pStyle w:val="Footer"/>
      <w:ind w:hanging="284"/>
      <w:rPr>
        <w:b/>
        <w:sz w:val="18"/>
        <w:szCs w:val="18"/>
      </w:rPr>
    </w:pPr>
    <w:r>
      <w:rPr>
        <w:sz w:val="18"/>
        <w:szCs w:val="18"/>
      </w:rPr>
      <w:tab/>
    </w:r>
    <w:r w:rsidRPr="001C189C">
      <w:rPr>
        <w:b/>
        <w:sz w:val="18"/>
        <w:szCs w:val="18"/>
      </w:rPr>
      <w:t xml:space="preserve">Minutes: CoG PUBLIC 14 January 2019 </w:t>
    </w:r>
  </w:p>
  <w:p w:rsidR="001F7DD1" w:rsidRPr="00BB401A" w:rsidRDefault="001F7DD1" w:rsidP="00930BDC">
    <w:pPr>
      <w:pStyle w:val="Footer"/>
      <w:tabs>
        <w:tab w:val="clear" w:pos="8640"/>
        <w:tab w:val="left" w:pos="703"/>
        <w:tab w:val="center" w:pos="4666"/>
        <w:tab w:val="right" w:pos="9639"/>
      </w:tabs>
      <w:ind w:left="-284"/>
      <w:jc w:val="center"/>
      <w:rPr>
        <w:sz w:val="18"/>
        <w:szCs w:val="18"/>
      </w:rPr>
    </w:pPr>
    <w:r w:rsidRPr="00BB401A">
      <w:rPr>
        <w:sz w:val="18"/>
        <w:szCs w:val="18"/>
      </w:rPr>
      <w:t xml:space="preserve">Page </w:t>
    </w:r>
    <w:r w:rsidRPr="00BB401A">
      <w:rPr>
        <w:sz w:val="18"/>
        <w:szCs w:val="18"/>
      </w:rPr>
      <w:fldChar w:fldCharType="begin"/>
    </w:r>
    <w:r w:rsidRPr="00BB401A">
      <w:rPr>
        <w:sz w:val="18"/>
        <w:szCs w:val="18"/>
      </w:rPr>
      <w:instrText xml:space="preserve"> PAGE </w:instrText>
    </w:r>
    <w:r w:rsidRPr="00BB401A">
      <w:rPr>
        <w:sz w:val="18"/>
        <w:szCs w:val="18"/>
      </w:rPr>
      <w:fldChar w:fldCharType="separate"/>
    </w:r>
    <w:r w:rsidR="001C189C">
      <w:rPr>
        <w:noProof/>
        <w:sz w:val="18"/>
        <w:szCs w:val="18"/>
      </w:rPr>
      <w:t>1</w:t>
    </w:r>
    <w:r w:rsidRPr="00BB401A">
      <w:rPr>
        <w:sz w:val="18"/>
        <w:szCs w:val="18"/>
      </w:rPr>
      <w:fldChar w:fldCharType="end"/>
    </w:r>
    <w:r w:rsidRPr="00BB401A">
      <w:rPr>
        <w:sz w:val="18"/>
        <w:szCs w:val="18"/>
      </w:rPr>
      <w:t xml:space="preserve"> of </w:t>
    </w:r>
    <w:r w:rsidRPr="00BB401A">
      <w:rPr>
        <w:sz w:val="18"/>
        <w:szCs w:val="18"/>
      </w:rPr>
      <w:fldChar w:fldCharType="begin"/>
    </w:r>
    <w:r w:rsidRPr="00BB401A">
      <w:rPr>
        <w:sz w:val="18"/>
        <w:szCs w:val="18"/>
      </w:rPr>
      <w:instrText xml:space="preserve"> NUMPAGES </w:instrText>
    </w:r>
    <w:r w:rsidRPr="00BB401A">
      <w:rPr>
        <w:sz w:val="18"/>
        <w:szCs w:val="18"/>
      </w:rPr>
      <w:fldChar w:fldCharType="separate"/>
    </w:r>
    <w:r w:rsidR="001C189C">
      <w:rPr>
        <w:noProof/>
        <w:sz w:val="18"/>
        <w:szCs w:val="18"/>
      </w:rPr>
      <w:t>7</w:t>
    </w:r>
    <w:r w:rsidRPr="00BB401A">
      <w:rPr>
        <w:sz w:val="18"/>
        <w:szCs w:val="18"/>
      </w:rPr>
      <w:fldChar w:fldCharType="end"/>
    </w:r>
  </w:p>
  <w:p w:rsidR="001F7DD1" w:rsidRPr="00BB401A" w:rsidRDefault="001F7DD1" w:rsidP="007B6A57">
    <w:pPr>
      <w:pStyle w:val="Footer"/>
      <w:jc w:val="right"/>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D04" w:rsidRPr="00BB401A" w:rsidRDefault="00816D04">
      <w:pPr>
        <w:rPr>
          <w:sz w:val="18"/>
          <w:szCs w:val="18"/>
        </w:rPr>
      </w:pPr>
      <w:r w:rsidRPr="00BB401A">
        <w:rPr>
          <w:sz w:val="18"/>
          <w:szCs w:val="18"/>
        </w:rPr>
        <w:separator/>
      </w:r>
    </w:p>
  </w:footnote>
  <w:footnote w:type="continuationSeparator" w:id="0">
    <w:p w:rsidR="00816D04" w:rsidRPr="00BB401A" w:rsidRDefault="00816D04">
      <w:pPr>
        <w:rPr>
          <w:sz w:val="18"/>
          <w:szCs w:val="18"/>
        </w:rPr>
      </w:pPr>
      <w:r w:rsidRPr="00BB401A">
        <w:rPr>
          <w:sz w:val="18"/>
          <w:szCs w:val="18"/>
        </w:rPr>
        <w:continuationSeparator/>
      </w:r>
    </w:p>
  </w:footnote>
  <w:footnote w:type="continuationNotice" w:id="1">
    <w:p w:rsidR="00816D04" w:rsidRPr="00BB401A" w:rsidRDefault="00816D04">
      <w:pPr>
        <w:rPr>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C" w:rsidRDefault="001C18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D1" w:rsidRPr="00BB401A" w:rsidRDefault="001F7DD1" w:rsidP="00931CEC">
    <w:pPr>
      <w:pStyle w:val="Header"/>
      <w:tabs>
        <w:tab w:val="left" w:pos="3544"/>
      </w:tabs>
      <w:jc w:val="right"/>
    </w:pPr>
  </w:p>
  <w:p w:rsidR="001F7DD1" w:rsidRPr="00BB401A" w:rsidRDefault="001F7DD1">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D1" w:rsidRPr="00BB401A" w:rsidRDefault="001F7DD1" w:rsidP="00F216F2">
    <w:pPr>
      <w:pStyle w:val="Header"/>
      <w:rPr>
        <w:b/>
        <w:bCs/>
        <w:sz w:val="22"/>
        <w:szCs w:val="22"/>
      </w:rPr>
    </w:pPr>
    <w:r w:rsidRPr="00BB401A">
      <w:rPr>
        <w:noProof/>
        <w:sz w:val="22"/>
        <w:szCs w:val="22"/>
        <w:lang w:val="en-GB" w:eastAsia="en-GB"/>
      </w:rPr>
      <w:drawing>
        <wp:anchor distT="0" distB="0" distL="114300" distR="114300" simplePos="0" relativeHeight="251658240" behindDoc="0" locked="0" layoutInCell="1" allowOverlap="1" wp14:anchorId="50F5DC80" wp14:editId="0319079A">
          <wp:simplePos x="0" y="0"/>
          <wp:positionH relativeFrom="column">
            <wp:posOffset>4237990</wp:posOffset>
          </wp:positionH>
          <wp:positionV relativeFrom="paragraph">
            <wp:posOffset>-186055</wp:posOffset>
          </wp:positionV>
          <wp:extent cx="2608580" cy="1169035"/>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VH Trust RGB BLUE.jpg"/>
                  <pic:cNvPicPr/>
                </pic:nvPicPr>
                <pic:blipFill>
                  <a:blip r:embed="rId1">
                    <a:extLst>
                      <a:ext uri="{28A0092B-C50C-407E-A947-70E740481C1C}">
                        <a14:useLocalDpi xmlns:a14="http://schemas.microsoft.com/office/drawing/2010/main" val="0"/>
                      </a:ext>
                    </a:extLst>
                  </a:blip>
                  <a:stretch>
                    <a:fillRect/>
                  </a:stretch>
                </pic:blipFill>
                <pic:spPr>
                  <a:xfrm>
                    <a:off x="0" y="0"/>
                    <a:ext cx="2608580" cy="1169035"/>
                  </a:xfrm>
                  <a:prstGeom prst="rect">
                    <a:avLst/>
                  </a:prstGeom>
                </pic:spPr>
              </pic:pic>
            </a:graphicData>
          </a:graphic>
          <wp14:sizeRelH relativeFrom="page">
            <wp14:pctWidth>0</wp14:pctWidth>
          </wp14:sizeRelH>
          <wp14:sizeRelV relativeFrom="page">
            <wp14:pctHeight>0</wp14:pctHeight>
          </wp14:sizeRelV>
        </wp:anchor>
      </w:drawing>
    </w:r>
    <w:r w:rsidRPr="00BB401A">
      <w:rPr>
        <w:sz w:val="22"/>
        <w:szCs w:val="22"/>
      </w:rPr>
      <w:t xml:space="preserve">   </w:t>
    </w:r>
  </w:p>
  <w:p w:rsidR="001F7DD1" w:rsidRPr="00BB401A" w:rsidRDefault="001F7DD1" w:rsidP="00260707">
    <w:pPr>
      <w:pStyle w:val="Header"/>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
      </v:shape>
    </w:pict>
  </w:numPicBullet>
  <w:abstractNum w:abstractNumId="0">
    <w:nsid w:val="02076571"/>
    <w:multiLevelType w:val="hybridMultilevel"/>
    <w:tmpl w:val="4A3656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48E77ED"/>
    <w:multiLevelType w:val="hybridMultilevel"/>
    <w:tmpl w:val="3F2E1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51068F6"/>
    <w:multiLevelType w:val="hybridMultilevel"/>
    <w:tmpl w:val="DC507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53B551C"/>
    <w:multiLevelType w:val="hybridMultilevel"/>
    <w:tmpl w:val="97A874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4507554"/>
    <w:multiLevelType w:val="hybridMultilevel"/>
    <w:tmpl w:val="EDBC00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765273C"/>
    <w:multiLevelType w:val="hybridMultilevel"/>
    <w:tmpl w:val="B2DC17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7CF05C3"/>
    <w:multiLevelType w:val="hybridMultilevel"/>
    <w:tmpl w:val="824ABD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84C51A7"/>
    <w:multiLevelType w:val="hybridMultilevel"/>
    <w:tmpl w:val="805CC3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BB119F9"/>
    <w:multiLevelType w:val="hybridMultilevel"/>
    <w:tmpl w:val="EC7E3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BC6331D"/>
    <w:multiLevelType w:val="hybridMultilevel"/>
    <w:tmpl w:val="28AA8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BC7534C"/>
    <w:multiLevelType w:val="hybridMultilevel"/>
    <w:tmpl w:val="90801C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7BD2A2F"/>
    <w:multiLevelType w:val="hybridMultilevel"/>
    <w:tmpl w:val="08F4F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DC7576"/>
    <w:multiLevelType w:val="hybridMultilevel"/>
    <w:tmpl w:val="26DAC24A"/>
    <w:lvl w:ilvl="0" w:tplc="08090001">
      <w:start w:val="1"/>
      <w:numFmt w:val="bullet"/>
      <w:lvlText w:val=""/>
      <w:lvlJc w:val="left"/>
      <w:pPr>
        <w:ind w:left="295" w:hanging="360"/>
      </w:pPr>
      <w:rPr>
        <w:rFonts w:ascii="Symbol" w:hAnsi="Symbol" w:hint="default"/>
      </w:rPr>
    </w:lvl>
    <w:lvl w:ilvl="1" w:tplc="08090003">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13">
    <w:nsid w:val="2C1A15BC"/>
    <w:multiLevelType w:val="hybridMultilevel"/>
    <w:tmpl w:val="ED068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04633A7"/>
    <w:multiLevelType w:val="hybridMultilevel"/>
    <w:tmpl w:val="811EF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4BE281A"/>
    <w:multiLevelType w:val="hybridMultilevel"/>
    <w:tmpl w:val="1196E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E630CC8"/>
    <w:multiLevelType w:val="hybridMultilevel"/>
    <w:tmpl w:val="E9ECC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F89208B"/>
    <w:multiLevelType w:val="hybridMultilevel"/>
    <w:tmpl w:val="865865C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2660635"/>
    <w:multiLevelType w:val="hybridMultilevel"/>
    <w:tmpl w:val="80780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CD722F7"/>
    <w:multiLevelType w:val="hybridMultilevel"/>
    <w:tmpl w:val="19C2B0A2"/>
    <w:lvl w:ilvl="0" w:tplc="D65298E6">
      <w:start w:val="1"/>
      <w:numFmt w:val="bullet"/>
      <w:lvlText w:val="•"/>
      <w:lvlJc w:val="left"/>
      <w:pPr>
        <w:tabs>
          <w:tab w:val="num" w:pos="720"/>
        </w:tabs>
        <w:ind w:left="720" w:hanging="360"/>
      </w:pPr>
      <w:rPr>
        <w:rFonts w:ascii="Arial" w:hAnsi="Arial" w:hint="default"/>
      </w:rPr>
    </w:lvl>
    <w:lvl w:ilvl="1" w:tplc="1AB88B7E">
      <w:start w:val="1134"/>
      <w:numFmt w:val="bullet"/>
      <w:lvlText w:val=""/>
      <w:lvlJc w:val="left"/>
      <w:pPr>
        <w:tabs>
          <w:tab w:val="num" w:pos="1440"/>
        </w:tabs>
        <w:ind w:left="1440" w:hanging="360"/>
      </w:pPr>
      <w:rPr>
        <w:rFonts w:ascii="Wingdings" w:hAnsi="Wingdings" w:hint="default"/>
      </w:rPr>
    </w:lvl>
    <w:lvl w:ilvl="2" w:tplc="EA8A6084">
      <w:start w:val="1134"/>
      <w:numFmt w:val="bullet"/>
      <w:lvlText w:val=""/>
      <w:lvlJc w:val="left"/>
      <w:pPr>
        <w:tabs>
          <w:tab w:val="num" w:pos="2160"/>
        </w:tabs>
        <w:ind w:left="2160" w:hanging="360"/>
      </w:pPr>
      <w:rPr>
        <w:rFonts w:ascii="Wingdings" w:hAnsi="Wingdings" w:hint="default"/>
      </w:rPr>
    </w:lvl>
    <w:lvl w:ilvl="3" w:tplc="38709DD2" w:tentative="1">
      <w:start w:val="1"/>
      <w:numFmt w:val="bullet"/>
      <w:lvlText w:val="•"/>
      <w:lvlJc w:val="left"/>
      <w:pPr>
        <w:tabs>
          <w:tab w:val="num" w:pos="2880"/>
        </w:tabs>
        <w:ind w:left="2880" w:hanging="360"/>
      </w:pPr>
      <w:rPr>
        <w:rFonts w:ascii="Arial" w:hAnsi="Arial" w:hint="default"/>
      </w:rPr>
    </w:lvl>
    <w:lvl w:ilvl="4" w:tplc="EF04EE46" w:tentative="1">
      <w:start w:val="1"/>
      <w:numFmt w:val="bullet"/>
      <w:lvlText w:val="•"/>
      <w:lvlJc w:val="left"/>
      <w:pPr>
        <w:tabs>
          <w:tab w:val="num" w:pos="3600"/>
        </w:tabs>
        <w:ind w:left="3600" w:hanging="360"/>
      </w:pPr>
      <w:rPr>
        <w:rFonts w:ascii="Arial" w:hAnsi="Arial" w:hint="default"/>
      </w:rPr>
    </w:lvl>
    <w:lvl w:ilvl="5" w:tplc="8F02CADC" w:tentative="1">
      <w:start w:val="1"/>
      <w:numFmt w:val="bullet"/>
      <w:lvlText w:val="•"/>
      <w:lvlJc w:val="left"/>
      <w:pPr>
        <w:tabs>
          <w:tab w:val="num" w:pos="4320"/>
        </w:tabs>
        <w:ind w:left="4320" w:hanging="360"/>
      </w:pPr>
      <w:rPr>
        <w:rFonts w:ascii="Arial" w:hAnsi="Arial" w:hint="default"/>
      </w:rPr>
    </w:lvl>
    <w:lvl w:ilvl="6" w:tplc="DC842FCC" w:tentative="1">
      <w:start w:val="1"/>
      <w:numFmt w:val="bullet"/>
      <w:lvlText w:val="•"/>
      <w:lvlJc w:val="left"/>
      <w:pPr>
        <w:tabs>
          <w:tab w:val="num" w:pos="5040"/>
        </w:tabs>
        <w:ind w:left="5040" w:hanging="360"/>
      </w:pPr>
      <w:rPr>
        <w:rFonts w:ascii="Arial" w:hAnsi="Arial" w:hint="default"/>
      </w:rPr>
    </w:lvl>
    <w:lvl w:ilvl="7" w:tplc="EA742518" w:tentative="1">
      <w:start w:val="1"/>
      <w:numFmt w:val="bullet"/>
      <w:lvlText w:val="•"/>
      <w:lvlJc w:val="left"/>
      <w:pPr>
        <w:tabs>
          <w:tab w:val="num" w:pos="5760"/>
        </w:tabs>
        <w:ind w:left="5760" w:hanging="360"/>
      </w:pPr>
      <w:rPr>
        <w:rFonts w:ascii="Arial" w:hAnsi="Arial" w:hint="default"/>
      </w:rPr>
    </w:lvl>
    <w:lvl w:ilvl="8" w:tplc="9216EDB4" w:tentative="1">
      <w:start w:val="1"/>
      <w:numFmt w:val="bullet"/>
      <w:lvlText w:val="•"/>
      <w:lvlJc w:val="left"/>
      <w:pPr>
        <w:tabs>
          <w:tab w:val="num" w:pos="6480"/>
        </w:tabs>
        <w:ind w:left="6480" w:hanging="360"/>
      </w:pPr>
      <w:rPr>
        <w:rFonts w:ascii="Arial" w:hAnsi="Arial" w:hint="default"/>
      </w:rPr>
    </w:lvl>
  </w:abstractNum>
  <w:abstractNum w:abstractNumId="20">
    <w:nsid w:val="4F082E44"/>
    <w:multiLevelType w:val="hybridMultilevel"/>
    <w:tmpl w:val="6DE6AB9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4F2C13F4"/>
    <w:multiLevelType w:val="hybridMultilevel"/>
    <w:tmpl w:val="57A6E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F2F7EC3"/>
    <w:multiLevelType w:val="hybridMultilevel"/>
    <w:tmpl w:val="B8FE8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0BF775E"/>
    <w:multiLevelType w:val="hybridMultilevel"/>
    <w:tmpl w:val="472E439A"/>
    <w:lvl w:ilvl="0" w:tplc="EEDC1A0E">
      <w:start w:val="1"/>
      <w:numFmt w:val="bullet"/>
      <w:lvlText w:val="•"/>
      <w:lvlJc w:val="left"/>
      <w:pPr>
        <w:tabs>
          <w:tab w:val="num" w:pos="720"/>
        </w:tabs>
        <w:ind w:left="720" w:hanging="360"/>
      </w:pPr>
      <w:rPr>
        <w:rFonts w:ascii="Arial" w:hAnsi="Arial" w:hint="default"/>
      </w:rPr>
    </w:lvl>
    <w:lvl w:ilvl="1" w:tplc="07B63C1C" w:tentative="1">
      <w:start w:val="1"/>
      <w:numFmt w:val="bullet"/>
      <w:lvlText w:val="•"/>
      <w:lvlJc w:val="left"/>
      <w:pPr>
        <w:tabs>
          <w:tab w:val="num" w:pos="1440"/>
        </w:tabs>
        <w:ind w:left="1440" w:hanging="360"/>
      </w:pPr>
      <w:rPr>
        <w:rFonts w:ascii="Arial" w:hAnsi="Arial" w:hint="default"/>
      </w:rPr>
    </w:lvl>
    <w:lvl w:ilvl="2" w:tplc="5024014E" w:tentative="1">
      <w:start w:val="1"/>
      <w:numFmt w:val="bullet"/>
      <w:lvlText w:val="•"/>
      <w:lvlJc w:val="left"/>
      <w:pPr>
        <w:tabs>
          <w:tab w:val="num" w:pos="2160"/>
        </w:tabs>
        <w:ind w:left="2160" w:hanging="360"/>
      </w:pPr>
      <w:rPr>
        <w:rFonts w:ascii="Arial" w:hAnsi="Arial" w:hint="default"/>
      </w:rPr>
    </w:lvl>
    <w:lvl w:ilvl="3" w:tplc="5A76C4CE" w:tentative="1">
      <w:start w:val="1"/>
      <w:numFmt w:val="bullet"/>
      <w:lvlText w:val="•"/>
      <w:lvlJc w:val="left"/>
      <w:pPr>
        <w:tabs>
          <w:tab w:val="num" w:pos="2880"/>
        </w:tabs>
        <w:ind w:left="2880" w:hanging="360"/>
      </w:pPr>
      <w:rPr>
        <w:rFonts w:ascii="Arial" w:hAnsi="Arial" w:hint="default"/>
      </w:rPr>
    </w:lvl>
    <w:lvl w:ilvl="4" w:tplc="9B4AE9E6" w:tentative="1">
      <w:start w:val="1"/>
      <w:numFmt w:val="bullet"/>
      <w:lvlText w:val="•"/>
      <w:lvlJc w:val="left"/>
      <w:pPr>
        <w:tabs>
          <w:tab w:val="num" w:pos="3600"/>
        </w:tabs>
        <w:ind w:left="3600" w:hanging="360"/>
      </w:pPr>
      <w:rPr>
        <w:rFonts w:ascii="Arial" w:hAnsi="Arial" w:hint="default"/>
      </w:rPr>
    </w:lvl>
    <w:lvl w:ilvl="5" w:tplc="AF2EFEC0" w:tentative="1">
      <w:start w:val="1"/>
      <w:numFmt w:val="bullet"/>
      <w:lvlText w:val="•"/>
      <w:lvlJc w:val="left"/>
      <w:pPr>
        <w:tabs>
          <w:tab w:val="num" w:pos="4320"/>
        </w:tabs>
        <w:ind w:left="4320" w:hanging="360"/>
      </w:pPr>
      <w:rPr>
        <w:rFonts w:ascii="Arial" w:hAnsi="Arial" w:hint="default"/>
      </w:rPr>
    </w:lvl>
    <w:lvl w:ilvl="6" w:tplc="CE38EE8A" w:tentative="1">
      <w:start w:val="1"/>
      <w:numFmt w:val="bullet"/>
      <w:lvlText w:val="•"/>
      <w:lvlJc w:val="left"/>
      <w:pPr>
        <w:tabs>
          <w:tab w:val="num" w:pos="5040"/>
        </w:tabs>
        <w:ind w:left="5040" w:hanging="360"/>
      </w:pPr>
      <w:rPr>
        <w:rFonts w:ascii="Arial" w:hAnsi="Arial" w:hint="default"/>
      </w:rPr>
    </w:lvl>
    <w:lvl w:ilvl="7" w:tplc="A29CA432" w:tentative="1">
      <w:start w:val="1"/>
      <w:numFmt w:val="bullet"/>
      <w:lvlText w:val="•"/>
      <w:lvlJc w:val="left"/>
      <w:pPr>
        <w:tabs>
          <w:tab w:val="num" w:pos="5760"/>
        </w:tabs>
        <w:ind w:left="5760" w:hanging="360"/>
      </w:pPr>
      <w:rPr>
        <w:rFonts w:ascii="Arial" w:hAnsi="Arial" w:hint="default"/>
      </w:rPr>
    </w:lvl>
    <w:lvl w:ilvl="8" w:tplc="7EC49F3E" w:tentative="1">
      <w:start w:val="1"/>
      <w:numFmt w:val="bullet"/>
      <w:lvlText w:val="•"/>
      <w:lvlJc w:val="left"/>
      <w:pPr>
        <w:tabs>
          <w:tab w:val="num" w:pos="6480"/>
        </w:tabs>
        <w:ind w:left="6480" w:hanging="360"/>
      </w:pPr>
      <w:rPr>
        <w:rFonts w:ascii="Arial" w:hAnsi="Arial" w:hint="default"/>
      </w:rPr>
    </w:lvl>
  </w:abstractNum>
  <w:abstractNum w:abstractNumId="24">
    <w:nsid w:val="54517FB0"/>
    <w:multiLevelType w:val="hybridMultilevel"/>
    <w:tmpl w:val="980C8C8C"/>
    <w:lvl w:ilvl="0" w:tplc="52E8EB3E">
      <w:start w:val="1"/>
      <w:numFmt w:val="bullet"/>
      <w:lvlText w:val="•"/>
      <w:lvlJc w:val="left"/>
      <w:pPr>
        <w:tabs>
          <w:tab w:val="num" w:pos="720"/>
        </w:tabs>
        <w:ind w:left="720" w:hanging="360"/>
      </w:pPr>
      <w:rPr>
        <w:rFonts w:ascii="Arial" w:hAnsi="Arial" w:hint="default"/>
      </w:rPr>
    </w:lvl>
    <w:lvl w:ilvl="1" w:tplc="2E749A18" w:tentative="1">
      <w:start w:val="1"/>
      <w:numFmt w:val="bullet"/>
      <w:lvlText w:val="•"/>
      <w:lvlJc w:val="left"/>
      <w:pPr>
        <w:tabs>
          <w:tab w:val="num" w:pos="1440"/>
        </w:tabs>
        <w:ind w:left="1440" w:hanging="360"/>
      </w:pPr>
      <w:rPr>
        <w:rFonts w:ascii="Arial" w:hAnsi="Arial" w:hint="default"/>
      </w:rPr>
    </w:lvl>
    <w:lvl w:ilvl="2" w:tplc="33080B40" w:tentative="1">
      <w:start w:val="1"/>
      <w:numFmt w:val="bullet"/>
      <w:lvlText w:val="•"/>
      <w:lvlJc w:val="left"/>
      <w:pPr>
        <w:tabs>
          <w:tab w:val="num" w:pos="2160"/>
        </w:tabs>
        <w:ind w:left="2160" w:hanging="360"/>
      </w:pPr>
      <w:rPr>
        <w:rFonts w:ascii="Arial" w:hAnsi="Arial" w:hint="default"/>
      </w:rPr>
    </w:lvl>
    <w:lvl w:ilvl="3" w:tplc="E3525AA6" w:tentative="1">
      <w:start w:val="1"/>
      <w:numFmt w:val="bullet"/>
      <w:lvlText w:val="•"/>
      <w:lvlJc w:val="left"/>
      <w:pPr>
        <w:tabs>
          <w:tab w:val="num" w:pos="2880"/>
        </w:tabs>
        <w:ind w:left="2880" w:hanging="360"/>
      </w:pPr>
      <w:rPr>
        <w:rFonts w:ascii="Arial" w:hAnsi="Arial" w:hint="default"/>
      </w:rPr>
    </w:lvl>
    <w:lvl w:ilvl="4" w:tplc="2D7A05DC" w:tentative="1">
      <w:start w:val="1"/>
      <w:numFmt w:val="bullet"/>
      <w:lvlText w:val="•"/>
      <w:lvlJc w:val="left"/>
      <w:pPr>
        <w:tabs>
          <w:tab w:val="num" w:pos="3600"/>
        </w:tabs>
        <w:ind w:left="3600" w:hanging="360"/>
      </w:pPr>
      <w:rPr>
        <w:rFonts w:ascii="Arial" w:hAnsi="Arial" w:hint="default"/>
      </w:rPr>
    </w:lvl>
    <w:lvl w:ilvl="5" w:tplc="1B2A6680" w:tentative="1">
      <w:start w:val="1"/>
      <w:numFmt w:val="bullet"/>
      <w:lvlText w:val="•"/>
      <w:lvlJc w:val="left"/>
      <w:pPr>
        <w:tabs>
          <w:tab w:val="num" w:pos="4320"/>
        </w:tabs>
        <w:ind w:left="4320" w:hanging="360"/>
      </w:pPr>
      <w:rPr>
        <w:rFonts w:ascii="Arial" w:hAnsi="Arial" w:hint="default"/>
      </w:rPr>
    </w:lvl>
    <w:lvl w:ilvl="6" w:tplc="B23E84CA" w:tentative="1">
      <w:start w:val="1"/>
      <w:numFmt w:val="bullet"/>
      <w:lvlText w:val="•"/>
      <w:lvlJc w:val="left"/>
      <w:pPr>
        <w:tabs>
          <w:tab w:val="num" w:pos="5040"/>
        </w:tabs>
        <w:ind w:left="5040" w:hanging="360"/>
      </w:pPr>
      <w:rPr>
        <w:rFonts w:ascii="Arial" w:hAnsi="Arial" w:hint="default"/>
      </w:rPr>
    </w:lvl>
    <w:lvl w:ilvl="7" w:tplc="A9268E64" w:tentative="1">
      <w:start w:val="1"/>
      <w:numFmt w:val="bullet"/>
      <w:lvlText w:val="•"/>
      <w:lvlJc w:val="left"/>
      <w:pPr>
        <w:tabs>
          <w:tab w:val="num" w:pos="5760"/>
        </w:tabs>
        <w:ind w:left="5760" w:hanging="360"/>
      </w:pPr>
      <w:rPr>
        <w:rFonts w:ascii="Arial" w:hAnsi="Arial" w:hint="default"/>
      </w:rPr>
    </w:lvl>
    <w:lvl w:ilvl="8" w:tplc="37262288" w:tentative="1">
      <w:start w:val="1"/>
      <w:numFmt w:val="bullet"/>
      <w:lvlText w:val="•"/>
      <w:lvlJc w:val="left"/>
      <w:pPr>
        <w:tabs>
          <w:tab w:val="num" w:pos="6480"/>
        </w:tabs>
        <w:ind w:left="6480" w:hanging="360"/>
      </w:pPr>
      <w:rPr>
        <w:rFonts w:ascii="Arial" w:hAnsi="Arial" w:hint="default"/>
      </w:rPr>
    </w:lvl>
  </w:abstractNum>
  <w:abstractNum w:abstractNumId="25">
    <w:nsid w:val="577F7BA0"/>
    <w:multiLevelType w:val="hybridMultilevel"/>
    <w:tmpl w:val="1B225F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58724A61"/>
    <w:multiLevelType w:val="hybridMultilevel"/>
    <w:tmpl w:val="575828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CEF7E99"/>
    <w:multiLevelType w:val="hybridMultilevel"/>
    <w:tmpl w:val="A04E3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5CFC7589"/>
    <w:multiLevelType w:val="hybridMultilevel"/>
    <w:tmpl w:val="BD641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D47352C"/>
    <w:multiLevelType w:val="hybridMultilevel"/>
    <w:tmpl w:val="133C3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5D5E3359"/>
    <w:multiLevelType w:val="hybridMultilevel"/>
    <w:tmpl w:val="14763C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5E0F2A38"/>
    <w:multiLevelType w:val="hybridMultilevel"/>
    <w:tmpl w:val="A8D216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5FC8358C"/>
    <w:multiLevelType w:val="hybridMultilevel"/>
    <w:tmpl w:val="CF849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608A5AFD"/>
    <w:multiLevelType w:val="hybridMultilevel"/>
    <w:tmpl w:val="B246D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65455769"/>
    <w:multiLevelType w:val="hybridMultilevel"/>
    <w:tmpl w:val="518002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673410C3"/>
    <w:multiLevelType w:val="hybridMultilevel"/>
    <w:tmpl w:val="98FC69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67CE177A"/>
    <w:multiLevelType w:val="hybridMultilevel"/>
    <w:tmpl w:val="B33A3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6BD92830"/>
    <w:multiLevelType w:val="hybridMultilevel"/>
    <w:tmpl w:val="FB0E1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7381737F"/>
    <w:multiLevelType w:val="hybridMultilevel"/>
    <w:tmpl w:val="5A9EB2C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nsid w:val="76CF39AF"/>
    <w:multiLevelType w:val="hybridMultilevel"/>
    <w:tmpl w:val="80547426"/>
    <w:lvl w:ilvl="0" w:tplc="4F2E029C">
      <w:start w:val="1"/>
      <w:numFmt w:val="bullet"/>
      <w:lvlText w:val="•"/>
      <w:lvlJc w:val="left"/>
      <w:pPr>
        <w:tabs>
          <w:tab w:val="num" w:pos="720"/>
        </w:tabs>
        <w:ind w:left="720" w:hanging="360"/>
      </w:pPr>
      <w:rPr>
        <w:rFonts w:ascii="Arial" w:hAnsi="Arial" w:hint="default"/>
      </w:rPr>
    </w:lvl>
    <w:lvl w:ilvl="1" w:tplc="5AB42D4A" w:tentative="1">
      <w:start w:val="1"/>
      <w:numFmt w:val="bullet"/>
      <w:lvlText w:val="•"/>
      <w:lvlJc w:val="left"/>
      <w:pPr>
        <w:tabs>
          <w:tab w:val="num" w:pos="1440"/>
        </w:tabs>
        <w:ind w:left="1440" w:hanging="360"/>
      </w:pPr>
      <w:rPr>
        <w:rFonts w:ascii="Arial" w:hAnsi="Arial" w:hint="default"/>
      </w:rPr>
    </w:lvl>
    <w:lvl w:ilvl="2" w:tplc="FF8EA020" w:tentative="1">
      <w:start w:val="1"/>
      <w:numFmt w:val="bullet"/>
      <w:lvlText w:val="•"/>
      <w:lvlJc w:val="left"/>
      <w:pPr>
        <w:tabs>
          <w:tab w:val="num" w:pos="2160"/>
        </w:tabs>
        <w:ind w:left="2160" w:hanging="360"/>
      </w:pPr>
      <w:rPr>
        <w:rFonts w:ascii="Arial" w:hAnsi="Arial" w:hint="default"/>
      </w:rPr>
    </w:lvl>
    <w:lvl w:ilvl="3" w:tplc="835283C8" w:tentative="1">
      <w:start w:val="1"/>
      <w:numFmt w:val="bullet"/>
      <w:lvlText w:val="•"/>
      <w:lvlJc w:val="left"/>
      <w:pPr>
        <w:tabs>
          <w:tab w:val="num" w:pos="2880"/>
        </w:tabs>
        <w:ind w:left="2880" w:hanging="360"/>
      </w:pPr>
      <w:rPr>
        <w:rFonts w:ascii="Arial" w:hAnsi="Arial" w:hint="default"/>
      </w:rPr>
    </w:lvl>
    <w:lvl w:ilvl="4" w:tplc="0194F80C" w:tentative="1">
      <w:start w:val="1"/>
      <w:numFmt w:val="bullet"/>
      <w:lvlText w:val="•"/>
      <w:lvlJc w:val="left"/>
      <w:pPr>
        <w:tabs>
          <w:tab w:val="num" w:pos="3600"/>
        </w:tabs>
        <w:ind w:left="3600" w:hanging="360"/>
      </w:pPr>
      <w:rPr>
        <w:rFonts w:ascii="Arial" w:hAnsi="Arial" w:hint="default"/>
      </w:rPr>
    </w:lvl>
    <w:lvl w:ilvl="5" w:tplc="AE2AEDD8" w:tentative="1">
      <w:start w:val="1"/>
      <w:numFmt w:val="bullet"/>
      <w:lvlText w:val="•"/>
      <w:lvlJc w:val="left"/>
      <w:pPr>
        <w:tabs>
          <w:tab w:val="num" w:pos="4320"/>
        </w:tabs>
        <w:ind w:left="4320" w:hanging="360"/>
      </w:pPr>
      <w:rPr>
        <w:rFonts w:ascii="Arial" w:hAnsi="Arial" w:hint="default"/>
      </w:rPr>
    </w:lvl>
    <w:lvl w:ilvl="6" w:tplc="FB64D618" w:tentative="1">
      <w:start w:val="1"/>
      <w:numFmt w:val="bullet"/>
      <w:lvlText w:val="•"/>
      <w:lvlJc w:val="left"/>
      <w:pPr>
        <w:tabs>
          <w:tab w:val="num" w:pos="5040"/>
        </w:tabs>
        <w:ind w:left="5040" w:hanging="360"/>
      </w:pPr>
      <w:rPr>
        <w:rFonts w:ascii="Arial" w:hAnsi="Arial" w:hint="default"/>
      </w:rPr>
    </w:lvl>
    <w:lvl w:ilvl="7" w:tplc="1114A390" w:tentative="1">
      <w:start w:val="1"/>
      <w:numFmt w:val="bullet"/>
      <w:lvlText w:val="•"/>
      <w:lvlJc w:val="left"/>
      <w:pPr>
        <w:tabs>
          <w:tab w:val="num" w:pos="5760"/>
        </w:tabs>
        <w:ind w:left="5760" w:hanging="360"/>
      </w:pPr>
      <w:rPr>
        <w:rFonts w:ascii="Arial" w:hAnsi="Arial" w:hint="default"/>
      </w:rPr>
    </w:lvl>
    <w:lvl w:ilvl="8" w:tplc="3CA01712" w:tentative="1">
      <w:start w:val="1"/>
      <w:numFmt w:val="bullet"/>
      <w:lvlText w:val="•"/>
      <w:lvlJc w:val="left"/>
      <w:pPr>
        <w:tabs>
          <w:tab w:val="num" w:pos="6480"/>
        </w:tabs>
        <w:ind w:left="6480" w:hanging="360"/>
      </w:pPr>
      <w:rPr>
        <w:rFonts w:ascii="Arial" w:hAnsi="Arial" w:hint="default"/>
      </w:rPr>
    </w:lvl>
  </w:abstractNum>
  <w:abstractNum w:abstractNumId="40">
    <w:nsid w:val="77164EBB"/>
    <w:multiLevelType w:val="hybridMultilevel"/>
    <w:tmpl w:val="28BAD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7F3E3D15"/>
    <w:multiLevelType w:val="hybridMultilevel"/>
    <w:tmpl w:val="456250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7FD96F3A"/>
    <w:multiLevelType w:val="hybridMultilevel"/>
    <w:tmpl w:val="9E0002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10"/>
  </w:num>
  <w:num w:numId="3">
    <w:abstractNumId w:val="5"/>
  </w:num>
  <w:num w:numId="4">
    <w:abstractNumId w:val="36"/>
  </w:num>
  <w:num w:numId="5">
    <w:abstractNumId w:val="12"/>
  </w:num>
  <w:num w:numId="6">
    <w:abstractNumId w:val="42"/>
  </w:num>
  <w:num w:numId="7">
    <w:abstractNumId w:val="26"/>
  </w:num>
  <w:num w:numId="8">
    <w:abstractNumId w:val="15"/>
  </w:num>
  <w:num w:numId="9">
    <w:abstractNumId w:val="37"/>
  </w:num>
  <w:num w:numId="10">
    <w:abstractNumId w:val="31"/>
  </w:num>
  <w:num w:numId="11">
    <w:abstractNumId w:val="30"/>
  </w:num>
  <w:num w:numId="12">
    <w:abstractNumId w:val="33"/>
  </w:num>
  <w:num w:numId="13">
    <w:abstractNumId w:val="1"/>
  </w:num>
  <w:num w:numId="14">
    <w:abstractNumId w:val="4"/>
  </w:num>
  <w:num w:numId="15">
    <w:abstractNumId w:val="16"/>
  </w:num>
  <w:num w:numId="16">
    <w:abstractNumId w:val="17"/>
  </w:num>
  <w:num w:numId="17">
    <w:abstractNumId w:val="20"/>
  </w:num>
  <w:num w:numId="18">
    <w:abstractNumId w:val="7"/>
  </w:num>
  <w:num w:numId="19">
    <w:abstractNumId w:val="8"/>
  </w:num>
  <w:num w:numId="20">
    <w:abstractNumId w:val="27"/>
  </w:num>
  <w:num w:numId="21">
    <w:abstractNumId w:val="21"/>
  </w:num>
  <w:num w:numId="22">
    <w:abstractNumId w:val="23"/>
  </w:num>
  <w:num w:numId="23">
    <w:abstractNumId w:val="40"/>
  </w:num>
  <w:num w:numId="24">
    <w:abstractNumId w:val="9"/>
  </w:num>
  <w:num w:numId="25">
    <w:abstractNumId w:val="24"/>
  </w:num>
  <w:num w:numId="26">
    <w:abstractNumId w:val="39"/>
  </w:num>
  <w:num w:numId="27">
    <w:abstractNumId w:val="19"/>
  </w:num>
  <w:num w:numId="28">
    <w:abstractNumId w:val="22"/>
  </w:num>
  <w:num w:numId="29">
    <w:abstractNumId w:val="34"/>
  </w:num>
  <w:num w:numId="30">
    <w:abstractNumId w:val="25"/>
  </w:num>
  <w:num w:numId="31">
    <w:abstractNumId w:val="11"/>
  </w:num>
  <w:num w:numId="32">
    <w:abstractNumId w:val="18"/>
  </w:num>
  <w:num w:numId="33">
    <w:abstractNumId w:val="32"/>
  </w:num>
  <w:num w:numId="34">
    <w:abstractNumId w:val="14"/>
  </w:num>
  <w:num w:numId="35">
    <w:abstractNumId w:val="38"/>
  </w:num>
  <w:num w:numId="36">
    <w:abstractNumId w:val="41"/>
  </w:num>
  <w:num w:numId="37">
    <w:abstractNumId w:val="35"/>
  </w:num>
  <w:num w:numId="38">
    <w:abstractNumId w:val="28"/>
  </w:num>
  <w:num w:numId="39">
    <w:abstractNumId w:val="3"/>
  </w:num>
  <w:num w:numId="40">
    <w:abstractNumId w:val="2"/>
  </w:num>
  <w:num w:numId="41">
    <w:abstractNumId w:val="0"/>
  </w:num>
  <w:num w:numId="42">
    <w:abstractNumId w:val="13"/>
  </w:num>
  <w:num w:numId="43">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707"/>
    <w:rsid w:val="0000097B"/>
    <w:rsid w:val="00000AC7"/>
    <w:rsid w:val="00000DFE"/>
    <w:rsid w:val="00001F02"/>
    <w:rsid w:val="0000265C"/>
    <w:rsid w:val="000036E5"/>
    <w:rsid w:val="00005AE8"/>
    <w:rsid w:val="0000609F"/>
    <w:rsid w:val="00011897"/>
    <w:rsid w:val="00012207"/>
    <w:rsid w:val="000126A8"/>
    <w:rsid w:val="00013FD2"/>
    <w:rsid w:val="00014DCD"/>
    <w:rsid w:val="0001753F"/>
    <w:rsid w:val="000213A5"/>
    <w:rsid w:val="00024A43"/>
    <w:rsid w:val="0002560B"/>
    <w:rsid w:val="00026385"/>
    <w:rsid w:val="000264CF"/>
    <w:rsid w:val="00027194"/>
    <w:rsid w:val="000274FC"/>
    <w:rsid w:val="000323DA"/>
    <w:rsid w:val="000327EF"/>
    <w:rsid w:val="00033855"/>
    <w:rsid w:val="00033ECC"/>
    <w:rsid w:val="000344D7"/>
    <w:rsid w:val="000347DC"/>
    <w:rsid w:val="00034F9C"/>
    <w:rsid w:val="0003539D"/>
    <w:rsid w:val="000359AD"/>
    <w:rsid w:val="00035EBA"/>
    <w:rsid w:val="000414CA"/>
    <w:rsid w:val="00041F47"/>
    <w:rsid w:val="00042885"/>
    <w:rsid w:val="00045CF6"/>
    <w:rsid w:val="000461B2"/>
    <w:rsid w:val="00046233"/>
    <w:rsid w:val="00046BB5"/>
    <w:rsid w:val="0005295B"/>
    <w:rsid w:val="000529A2"/>
    <w:rsid w:val="00053090"/>
    <w:rsid w:val="0005616D"/>
    <w:rsid w:val="000570CF"/>
    <w:rsid w:val="000578C4"/>
    <w:rsid w:val="00057A26"/>
    <w:rsid w:val="00060524"/>
    <w:rsid w:val="00062993"/>
    <w:rsid w:val="000630F4"/>
    <w:rsid w:val="000644D1"/>
    <w:rsid w:val="00066160"/>
    <w:rsid w:val="00066894"/>
    <w:rsid w:val="00072153"/>
    <w:rsid w:val="00072749"/>
    <w:rsid w:val="000739B7"/>
    <w:rsid w:val="000749DC"/>
    <w:rsid w:val="000751A8"/>
    <w:rsid w:val="000812CF"/>
    <w:rsid w:val="000812DF"/>
    <w:rsid w:val="0008218E"/>
    <w:rsid w:val="00082DD6"/>
    <w:rsid w:val="000830A9"/>
    <w:rsid w:val="00086408"/>
    <w:rsid w:val="00087192"/>
    <w:rsid w:val="00087939"/>
    <w:rsid w:val="00090279"/>
    <w:rsid w:val="00090647"/>
    <w:rsid w:val="00091320"/>
    <w:rsid w:val="00091BD1"/>
    <w:rsid w:val="000929DF"/>
    <w:rsid w:val="00092DA7"/>
    <w:rsid w:val="0009572C"/>
    <w:rsid w:val="0009707B"/>
    <w:rsid w:val="000A2A7B"/>
    <w:rsid w:val="000A4266"/>
    <w:rsid w:val="000A4565"/>
    <w:rsid w:val="000A4FCB"/>
    <w:rsid w:val="000B0428"/>
    <w:rsid w:val="000B14AE"/>
    <w:rsid w:val="000B266A"/>
    <w:rsid w:val="000B281A"/>
    <w:rsid w:val="000B29B3"/>
    <w:rsid w:val="000B5CA3"/>
    <w:rsid w:val="000B7C34"/>
    <w:rsid w:val="000C02A9"/>
    <w:rsid w:val="000C13E2"/>
    <w:rsid w:val="000C1960"/>
    <w:rsid w:val="000C2C1F"/>
    <w:rsid w:val="000C2F2E"/>
    <w:rsid w:val="000C392A"/>
    <w:rsid w:val="000C4A97"/>
    <w:rsid w:val="000C4FDE"/>
    <w:rsid w:val="000C51E6"/>
    <w:rsid w:val="000C5775"/>
    <w:rsid w:val="000C57D4"/>
    <w:rsid w:val="000C72D4"/>
    <w:rsid w:val="000C756F"/>
    <w:rsid w:val="000C7D20"/>
    <w:rsid w:val="000D0581"/>
    <w:rsid w:val="000D05C3"/>
    <w:rsid w:val="000D1CA4"/>
    <w:rsid w:val="000D1FCB"/>
    <w:rsid w:val="000D2C61"/>
    <w:rsid w:val="000D2D64"/>
    <w:rsid w:val="000D3828"/>
    <w:rsid w:val="000D5D78"/>
    <w:rsid w:val="000D724C"/>
    <w:rsid w:val="000E175C"/>
    <w:rsid w:val="000E4608"/>
    <w:rsid w:val="000E63EB"/>
    <w:rsid w:val="000F06AE"/>
    <w:rsid w:val="000F2064"/>
    <w:rsid w:val="000F2169"/>
    <w:rsid w:val="000F74A0"/>
    <w:rsid w:val="00101F28"/>
    <w:rsid w:val="001036EF"/>
    <w:rsid w:val="00104138"/>
    <w:rsid w:val="00105038"/>
    <w:rsid w:val="0010616D"/>
    <w:rsid w:val="00106FC3"/>
    <w:rsid w:val="0010792D"/>
    <w:rsid w:val="00110638"/>
    <w:rsid w:val="00111141"/>
    <w:rsid w:val="00112424"/>
    <w:rsid w:val="00112EBD"/>
    <w:rsid w:val="00113A7F"/>
    <w:rsid w:val="001140CD"/>
    <w:rsid w:val="00116876"/>
    <w:rsid w:val="0011739E"/>
    <w:rsid w:val="00121210"/>
    <w:rsid w:val="00121F19"/>
    <w:rsid w:val="00122BE5"/>
    <w:rsid w:val="00126F9D"/>
    <w:rsid w:val="00130878"/>
    <w:rsid w:val="001320E4"/>
    <w:rsid w:val="001355B5"/>
    <w:rsid w:val="00137C88"/>
    <w:rsid w:val="0014061D"/>
    <w:rsid w:val="00140721"/>
    <w:rsid w:val="00140A84"/>
    <w:rsid w:val="00141255"/>
    <w:rsid w:val="001413C2"/>
    <w:rsid w:val="001416F8"/>
    <w:rsid w:val="00142035"/>
    <w:rsid w:val="00142D48"/>
    <w:rsid w:val="0014332B"/>
    <w:rsid w:val="00143D9E"/>
    <w:rsid w:val="00145E87"/>
    <w:rsid w:val="00145FAD"/>
    <w:rsid w:val="001463B0"/>
    <w:rsid w:val="001507C2"/>
    <w:rsid w:val="00150979"/>
    <w:rsid w:val="00151B7B"/>
    <w:rsid w:val="001554A7"/>
    <w:rsid w:val="00155D85"/>
    <w:rsid w:val="00156D15"/>
    <w:rsid w:val="0015703A"/>
    <w:rsid w:val="001574AB"/>
    <w:rsid w:val="00157BB6"/>
    <w:rsid w:val="00160171"/>
    <w:rsid w:val="00161366"/>
    <w:rsid w:val="00162217"/>
    <w:rsid w:val="0016733D"/>
    <w:rsid w:val="00170613"/>
    <w:rsid w:val="001743E2"/>
    <w:rsid w:val="0017453C"/>
    <w:rsid w:val="00174856"/>
    <w:rsid w:val="00175227"/>
    <w:rsid w:val="00175E15"/>
    <w:rsid w:val="0017651E"/>
    <w:rsid w:val="0017690C"/>
    <w:rsid w:val="00177011"/>
    <w:rsid w:val="001775AE"/>
    <w:rsid w:val="00177E98"/>
    <w:rsid w:val="00180040"/>
    <w:rsid w:val="001804CA"/>
    <w:rsid w:val="001804F2"/>
    <w:rsid w:val="001806A1"/>
    <w:rsid w:val="00183468"/>
    <w:rsid w:val="00183963"/>
    <w:rsid w:val="00184CCB"/>
    <w:rsid w:val="00184FB0"/>
    <w:rsid w:val="00185259"/>
    <w:rsid w:val="00185AEB"/>
    <w:rsid w:val="00185CD2"/>
    <w:rsid w:val="001874CF"/>
    <w:rsid w:val="0019094B"/>
    <w:rsid w:val="00190ED4"/>
    <w:rsid w:val="00192511"/>
    <w:rsid w:val="001935A5"/>
    <w:rsid w:val="001947BD"/>
    <w:rsid w:val="00197511"/>
    <w:rsid w:val="001A16E3"/>
    <w:rsid w:val="001A3ED5"/>
    <w:rsid w:val="001A64CF"/>
    <w:rsid w:val="001B03FD"/>
    <w:rsid w:val="001B2444"/>
    <w:rsid w:val="001B3458"/>
    <w:rsid w:val="001B35A0"/>
    <w:rsid w:val="001B64C7"/>
    <w:rsid w:val="001B740A"/>
    <w:rsid w:val="001C0158"/>
    <w:rsid w:val="001C0937"/>
    <w:rsid w:val="001C189C"/>
    <w:rsid w:val="001C30AB"/>
    <w:rsid w:val="001C5AB2"/>
    <w:rsid w:val="001D0AA7"/>
    <w:rsid w:val="001D0B4E"/>
    <w:rsid w:val="001D2568"/>
    <w:rsid w:val="001D33D2"/>
    <w:rsid w:val="001D5B9F"/>
    <w:rsid w:val="001D66A4"/>
    <w:rsid w:val="001D71FA"/>
    <w:rsid w:val="001E0C5F"/>
    <w:rsid w:val="001E0D31"/>
    <w:rsid w:val="001E3202"/>
    <w:rsid w:val="001E3280"/>
    <w:rsid w:val="001E3C04"/>
    <w:rsid w:val="001E5A09"/>
    <w:rsid w:val="001E66AF"/>
    <w:rsid w:val="001F0257"/>
    <w:rsid w:val="001F0386"/>
    <w:rsid w:val="001F10D2"/>
    <w:rsid w:val="001F11A8"/>
    <w:rsid w:val="001F214D"/>
    <w:rsid w:val="001F33B4"/>
    <w:rsid w:val="001F3D49"/>
    <w:rsid w:val="001F6726"/>
    <w:rsid w:val="001F6AC5"/>
    <w:rsid w:val="001F7DD1"/>
    <w:rsid w:val="00200A80"/>
    <w:rsid w:val="002017FF"/>
    <w:rsid w:val="00201E58"/>
    <w:rsid w:val="002025DF"/>
    <w:rsid w:val="00202DA8"/>
    <w:rsid w:val="002030D0"/>
    <w:rsid w:val="00203664"/>
    <w:rsid w:val="002137AE"/>
    <w:rsid w:val="002148F9"/>
    <w:rsid w:val="00215885"/>
    <w:rsid w:val="00215A36"/>
    <w:rsid w:val="00216999"/>
    <w:rsid w:val="00222664"/>
    <w:rsid w:val="002229CC"/>
    <w:rsid w:val="00224DB2"/>
    <w:rsid w:val="00227830"/>
    <w:rsid w:val="00227A35"/>
    <w:rsid w:val="002305FF"/>
    <w:rsid w:val="00230915"/>
    <w:rsid w:val="002312C9"/>
    <w:rsid w:val="002338F3"/>
    <w:rsid w:val="00233E7A"/>
    <w:rsid w:val="00233F48"/>
    <w:rsid w:val="00237399"/>
    <w:rsid w:val="00241649"/>
    <w:rsid w:val="00241A8D"/>
    <w:rsid w:val="002441E5"/>
    <w:rsid w:val="002522DD"/>
    <w:rsid w:val="00252486"/>
    <w:rsid w:val="00253420"/>
    <w:rsid w:val="00254C4C"/>
    <w:rsid w:val="002560AC"/>
    <w:rsid w:val="00260707"/>
    <w:rsid w:val="00261186"/>
    <w:rsid w:val="002620B2"/>
    <w:rsid w:val="00263059"/>
    <w:rsid w:val="002639BF"/>
    <w:rsid w:val="00265B42"/>
    <w:rsid w:val="00267754"/>
    <w:rsid w:val="00267ADF"/>
    <w:rsid w:val="00271394"/>
    <w:rsid w:val="0027244A"/>
    <w:rsid w:val="00272EB8"/>
    <w:rsid w:val="002747A0"/>
    <w:rsid w:val="002750C0"/>
    <w:rsid w:val="002818F5"/>
    <w:rsid w:val="00281F66"/>
    <w:rsid w:val="002840E2"/>
    <w:rsid w:val="00285795"/>
    <w:rsid w:val="00285A9B"/>
    <w:rsid w:val="002867D3"/>
    <w:rsid w:val="00286E28"/>
    <w:rsid w:val="00290925"/>
    <w:rsid w:val="00292A62"/>
    <w:rsid w:val="002932A3"/>
    <w:rsid w:val="002942B5"/>
    <w:rsid w:val="00294AC6"/>
    <w:rsid w:val="00295D58"/>
    <w:rsid w:val="00296530"/>
    <w:rsid w:val="00297A6A"/>
    <w:rsid w:val="002A0E53"/>
    <w:rsid w:val="002A4761"/>
    <w:rsid w:val="002A66C8"/>
    <w:rsid w:val="002B18C2"/>
    <w:rsid w:val="002B195D"/>
    <w:rsid w:val="002B1AE5"/>
    <w:rsid w:val="002B1BA3"/>
    <w:rsid w:val="002B36D9"/>
    <w:rsid w:val="002B5C4C"/>
    <w:rsid w:val="002B6E02"/>
    <w:rsid w:val="002B792F"/>
    <w:rsid w:val="002C073F"/>
    <w:rsid w:val="002C3540"/>
    <w:rsid w:val="002C3E2C"/>
    <w:rsid w:val="002D03B3"/>
    <w:rsid w:val="002D3272"/>
    <w:rsid w:val="002D390B"/>
    <w:rsid w:val="002D3C50"/>
    <w:rsid w:val="002D4A3E"/>
    <w:rsid w:val="002D6E57"/>
    <w:rsid w:val="002D7815"/>
    <w:rsid w:val="002D7998"/>
    <w:rsid w:val="002E087B"/>
    <w:rsid w:val="002E0B19"/>
    <w:rsid w:val="002E13F0"/>
    <w:rsid w:val="002E4720"/>
    <w:rsid w:val="002E62A2"/>
    <w:rsid w:val="002E65F4"/>
    <w:rsid w:val="002E725B"/>
    <w:rsid w:val="002F0602"/>
    <w:rsid w:val="002F0E66"/>
    <w:rsid w:val="002F1C95"/>
    <w:rsid w:val="002F32CB"/>
    <w:rsid w:val="002F4747"/>
    <w:rsid w:val="002F555F"/>
    <w:rsid w:val="002F5C2C"/>
    <w:rsid w:val="002F5DDC"/>
    <w:rsid w:val="002F7466"/>
    <w:rsid w:val="00300B84"/>
    <w:rsid w:val="0030257B"/>
    <w:rsid w:val="003067D1"/>
    <w:rsid w:val="00310F32"/>
    <w:rsid w:val="0031343A"/>
    <w:rsid w:val="00313694"/>
    <w:rsid w:val="003148DB"/>
    <w:rsid w:val="0031520F"/>
    <w:rsid w:val="0031765D"/>
    <w:rsid w:val="00317F24"/>
    <w:rsid w:val="0032063D"/>
    <w:rsid w:val="00322EF2"/>
    <w:rsid w:val="0032325C"/>
    <w:rsid w:val="00326871"/>
    <w:rsid w:val="0033075A"/>
    <w:rsid w:val="00331FFC"/>
    <w:rsid w:val="00332A83"/>
    <w:rsid w:val="00333898"/>
    <w:rsid w:val="00333F5D"/>
    <w:rsid w:val="003356AB"/>
    <w:rsid w:val="00335757"/>
    <w:rsid w:val="00335A57"/>
    <w:rsid w:val="00335BFE"/>
    <w:rsid w:val="00337529"/>
    <w:rsid w:val="0033756F"/>
    <w:rsid w:val="00337BC2"/>
    <w:rsid w:val="00340D0C"/>
    <w:rsid w:val="003413B2"/>
    <w:rsid w:val="0034643C"/>
    <w:rsid w:val="00350521"/>
    <w:rsid w:val="00353DC4"/>
    <w:rsid w:val="00353E4E"/>
    <w:rsid w:val="00354396"/>
    <w:rsid w:val="003548C3"/>
    <w:rsid w:val="00354D86"/>
    <w:rsid w:val="00355CD5"/>
    <w:rsid w:val="0035624C"/>
    <w:rsid w:val="00357F62"/>
    <w:rsid w:val="00360D78"/>
    <w:rsid w:val="00361BB7"/>
    <w:rsid w:val="003636AC"/>
    <w:rsid w:val="00363BE7"/>
    <w:rsid w:val="00363E50"/>
    <w:rsid w:val="003658AB"/>
    <w:rsid w:val="00371460"/>
    <w:rsid w:val="003722E4"/>
    <w:rsid w:val="00374414"/>
    <w:rsid w:val="0037603C"/>
    <w:rsid w:val="0037620E"/>
    <w:rsid w:val="0037645B"/>
    <w:rsid w:val="00376EEF"/>
    <w:rsid w:val="0037718A"/>
    <w:rsid w:val="00377CA1"/>
    <w:rsid w:val="00381BD1"/>
    <w:rsid w:val="00382808"/>
    <w:rsid w:val="00383ECE"/>
    <w:rsid w:val="00391756"/>
    <w:rsid w:val="00392E60"/>
    <w:rsid w:val="00393F6D"/>
    <w:rsid w:val="00394773"/>
    <w:rsid w:val="00394CBF"/>
    <w:rsid w:val="0039587C"/>
    <w:rsid w:val="00397261"/>
    <w:rsid w:val="00397569"/>
    <w:rsid w:val="003A11B1"/>
    <w:rsid w:val="003A5F86"/>
    <w:rsid w:val="003A7A4E"/>
    <w:rsid w:val="003B0CAA"/>
    <w:rsid w:val="003B2695"/>
    <w:rsid w:val="003B2A85"/>
    <w:rsid w:val="003B4C28"/>
    <w:rsid w:val="003B4D3E"/>
    <w:rsid w:val="003B4E43"/>
    <w:rsid w:val="003B595E"/>
    <w:rsid w:val="003B5D07"/>
    <w:rsid w:val="003B5D51"/>
    <w:rsid w:val="003C02E5"/>
    <w:rsid w:val="003C1783"/>
    <w:rsid w:val="003C3670"/>
    <w:rsid w:val="003C378F"/>
    <w:rsid w:val="003C4A67"/>
    <w:rsid w:val="003C4B45"/>
    <w:rsid w:val="003C4F0C"/>
    <w:rsid w:val="003C6F6D"/>
    <w:rsid w:val="003D47E4"/>
    <w:rsid w:val="003D4816"/>
    <w:rsid w:val="003D626A"/>
    <w:rsid w:val="003E0983"/>
    <w:rsid w:val="003E12B6"/>
    <w:rsid w:val="003E3612"/>
    <w:rsid w:val="003E3638"/>
    <w:rsid w:val="003E701C"/>
    <w:rsid w:val="003F1F01"/>
    <w:rsid w:val="003F259F"/>
    <w:rsid w:val="003F2C65"/>
    <w:rsid w:val="003F45C2"/>
    <w:rsid w:val="003F555B"/>
    <w:rsid w:val="003F5B7D"/>
    <w:rsid w:val="003F641D"/>
    <w:rsid w:val="003F6A9D"/>
    <w:rsid w:val="003F6FE7"/>
    <w:rsid w:val="0040031D"/>
    <w:rsid w:val="00405C38"/>
    <w:rsid w:val="00407290"/>
    <w:rsid w:val="00410032"/>
    <w:rsid w:val="00410CA7"/>
    <w:rsid w:val="00410CAD"/>
    <w:rsid w:val="00411DD1"/>
    <w:rsid w:val="004124F1"/>
    <w:rsid w:val="0041256F"/>
    <w:rsid w:val="00413234"/>
    <w:rsid w:val="00413C07"/>
    <w:rsid w:val="00413FC4"/>
    <w:rsid w:val="004153A5"/>
    <w:rsid w:val="004156A1"/>
    <w:rsid w:val="004159F5"/>
    <w:rsid w:val="004160CD"/>
    <w:rsid w:val="00416E12"/>
    <w:rsid w:val="00416F31"/>
    <w:rsid w:val="00422751"/>
    <w:rsid w:val="00425422"/>
    <w:rsid w:val="00427448"/>
    <w:rsid w:val="00427B1E"/>
    <w:rsid w:val="004302AC"/>
    <w:rsid w:val="004303DF"/>
    <w:rsid w:val="004315F1"/>
    <w:rsid w:val="004330C1"/>
    <w:rsid w:val="00433A84"/>
    <w:rsid w:val="00434F8F"/>
    <w:rsid w:val="00435F62"/>
    <w:rsid w:val="00443ED5"/>
    <w:rsid w:val="0044427E"/>
    <w:rsid w:val="00444576"/>
    <w:rsid w:val="00445038"/>
    <w:rsid w:val="00450AF5"/>
    <w:rsid w:val="0045115A"/>
    <w:rsid w:val="00451E32"/>
    <w:rsid w:val="00454516"/>
    <w:rsid w:val="004547A2"/>
    <w:rsid w:val="0045632F"/>
    <w:rsid w:val="004577BF"/>
    <w:rsid w:val="0046218F"/>
    <w:rsid w:val="00463584"/>
    <w:rsid w:val="00463DFE"/>
    <w:rsid w:val="00465F72"/>
    <w:rsid w:val="0046768D"/>
    <w:rsid w:val="00471106"/>
    <w:rsid w:val="00476747"/>
    <w:rsid w:val="004776BE"/>
    <w:rsid w:val="00480C80"/>
    <w:rsid w:val="004816D2"/>
    <w:rsid w:val="00483146"/>
    <w:rsid w:val="004902CD"/>
    <w:rsid w:val="00491A7C"/>
    <w:rsid w:val="00492400"/>
    <w:rsid w:val="00493DA6"/>
    <w:rsid w:val="0049526D"/>
    <w:rsid w:val="00495399"/>
    <w:rsid w:val="004954AD"/>
    <w:rsid w:val="004960B4"/>
    <w:rsid w:val="00497095"/>
    <w:rsid w:val="004A125C"/>
    <w:rsid w:val="004A1BDF"/>
    <w:rsid w:val="004A4984"/>
    <w:rsid w:val="004A56E1"/>
    <w:rsid w:val="004A59B3"/>
    <w:rsid w:val="004A6D1D"/>
    <w:rsid w:val="004A7463"/>
    <w:rsid w:val="004B35D3"/>
    <w:rsid w:val="004B397E"/>
    <w:rsid w:val="004B4188"/>
    <w:rsid w:val="004B4D7C"/>
    <w:rsid w:val="004C0A79"/>
    <w:rsid w:val="004C143F"/>
    <w:rsid w:val="004C5BC9"/>
    <w:rsid w:val="004C5F12"/>
    <w:rsid w:val="004D0C33"/>
    <w:rsid w:val="004D63BB"/>
    <w:rsid w:val="004D6A22"/>
    <w:rsid w:val="004E000A"/>
    <w:rsid w:val="004E0A0B"/>
    <w:rsid w:val="004E0C75"/>
    <w:rsid w:val="004F10C6"/>
    <w:rsid w:val="004F16F7"/>
    <w:rsid w:val="004F25E7"/>
    <w:rsid w:val="004F26A5"/>
    <w:rsid w:val="004F2A85"/>
    <w:rsid w:val="004F2E8A"/>
    <w:rsid w:val="004F4521"/>
    <w:rsid w:val="004F594E"/>
    <w:rsid w:val="004F5A08"/>
    <w:rsid w:val="004F5EA4"/>
    <w:rsid w:val="004F6B50"/>
    <w:rsid w:val="004F731A"/>
    <w:rsid w:val="004F7E9A"/>
    <w:rsid w:val="0050171F"/>
    <w:rsid w:val="00502DD3"/>
    <w:rsid w:val="00502F92"/>
    <w:rsid w:val="00503339"/>
    <w:rsid w:val="00506473"/>
    <w:rsid w:val="00506A8A"/>
    <w:rsid w:val="00507933"/>
    <w:rsid w:val="005123D0"/>
    <w:rsid w:val="00512933"/>
    <w:rsid w:val="00513908"/>
    <w:rsid w:val="00513CF0"/>
    <w:rsid w:val="0051444E"/>
    <w:rsid w:val="00515F8E"/>
    <w:rsid w:val="005164A4"/>
    <w:rsid w:val="0051764B"/>
    <w:rsid w:val="00520105"/>
    <w:rsid w:val="005210AA"/>
    <w:rsid w:val="00522D72"/>
    <w:rsid w:val="0052440E"/>
    <w:rsid w:val="005248E2"/>
    <w:rsid w:val="00525694"/>
    <w:rsid w:val="005256F2"/>
    <w:rsid w:val="005303B5"/>
    <w:rsid w:val="005304B0"/>
    <w:rsid w:val="00534A6F"/>
    <w:rsid w:val="00534EE1"/>
    <w:rsid w:val="005362E4"/>
    <w:rsid w:val="00537F8F"/>
    <w:rsid w:val="00541E55"/>
    <w:rsid w:val="005423A7"/>
    <w:rsid w:val="00543658"/>
    <w:rsid w:val="00545A5D"/>
    <w:rsid w:val="00545B52"/>
    <w:rsid w:val="005465C7"/>
    <w:rsid w:val="00547D18"/>
    <w:rsid w:val="005509C7"/>
    <w:rsid w:val="00551251"/>
    <w:rsid w:val="0055220E"/>
    <w:rsid w:val="00552986"/>
    <w:rsid w:val="00552B77"/>
    <w:rsid w:val="00553C21"/>
    <w:rsid w:val="00554A47"/>
    <w:rsid w:val="0055651E"/>
    <w:rsid w:val="005572E2"/>
    <w:rsid w:val="00557694"/>
    <w:rsid w:val="00561C61"/>
    <w:rsid w:val="005620C6"/>
    <w:rsid w:val="00562F33"/>
    <w:rsid w:val="00566908"/>
    <w:rsid w:val="00566980"/>
    <w:rsid w:val="00567DD7"/>
    <w:rsid w:val="005707B5"/>
    <w:rsid w:val="00570B81"/>
    <w:rsid w:val="0057139D"/>
    <w:rsid w:val="00571AC1"/>
    <w:rsid w:val="0057276C"/>
    <w:rsid w:val="005743EE"/>
    <w:rsid w:val="005771EE"/>
    <w:rsid w:val="005812D3"/>
    <w:rsid w:val="00582BB7"/>
    <w:rsid w:val="00583A05"/>
    <w:rsid w:val="00585D39"/>
    <w:rsid w:val="00586484"/>
    <w:rsid w:val="00592529"/>
    <w:rsid w:val="00592F7E"/>
    <w:rsid w:val="005949B9"/>
    <w:rsid w:val="00594AFC"/>
    <w:rsid w:val="005953C3"/>
    <w:rsid w:val="005A024A"/>
    <w:rsid w:val="005A043D"/>
    <w:rsid w:val="005A2530"/>
    <w:rsid w:val="005A3B3E"/>
    <w:rsid w:val="005A3ED7"/>
    <w:rsid w:val="005A3EF2"/>
    <w:rsid w:val="005A4A41"/>
    <w:rsid w:val="005A54D3"/>
    <w:rsid w:val="005A6FD1"/>
    <w:rsid w:val="005A7387"/>
    <w:rsid w:val="005A79B0"/>
    <w:rsid w:val="005B139D"/>
    <w:rsid w:val="005B15A2"/>
    <w:rsid w:val="005B1AAE"/>
    <w:rsid w:val="005B1B3F"/>
    <w:rsid w:val="005B32CA"/>
    <w:rsid w:val="005B360D"/>
    <w:rsid w:val="005B3A4E"/>
    <w:rsid w:val="005B4577"/>
    <w:rsid w:val="005B6935"/>
    <w:rsid w:val="005C1629"/>
    <w:rsid w:val="005C177A"/>
    <w:rsid w:val="005C1C62"/>
    <w:rsid w:val="005C2C1E"/>
    <w:rsid w:val="005C4AD6"/>
    <w:rsid w:val="005C7799"/>
    <w:rsid w:val="005C7848"/>
    <w:rsid w:val="005C7AFC"/>
    <w:rsid w:val="005C7E31"/>
    <w:rsid w:val="005D164D"/>
    <w:rsid w:val="005D1B9D"/>
    <w:rsid w:val="005D497A"/>
    <w:rsid w:val="005D49FF"/>
    <w:rsid w:val="005D58A6"/>
    <w:rsid w:val="005D5DBA"/>
    <w:rsid w:val="005D66B2"/>
    <w:rsid w:val="005E2B86"/>
    <w:rsid w:val="005E302B"/>
    <w:rsid w:val="005E3520"/>
    <w:rsid w:val="005E4E60"/>
    <w:rsid w:val="005E5898"/>
    <w:rsid w:val="005E594C"/>
    <w:rsid w:val="005E7352"/>
    <w:rsid w:val="005E73FF"/>
    <w:rsid w:val="005E743D"/>
    <w:rsid w:val="005F1DB6"/>
    <w:rsid w:val="005F4103"/>
    <w:rsid w:val="005F50F4"/>
    <w:rsid w:val="005F54C1"/>
    <w:rsid w:val="00600C17"/>
    <w:rsid w:val="00600C9B"/>
    <w:rsid w:val="00600EF0"/>
    <w:rsid w:val="006013B3"/>
    <w:rsid w:val="0060392C"/>
    <w:rsid w:val="00605578"/>
    <w:rsid w:val="00605E0C"/>
    <w:rsid w:val="00607257"/>
    <w:rsid w:val="006101A2"/>
    <w:rsid w:val="0061058C"/>
    <w:rsid w:val="006107C9"/>
    <w:rsid w:val="00611AF1"/>
    <w:rsid w:val="00611FEC"/>
    <w:rsid w:val="00612534"/>
    <w:rsid w:val="006131AD"/>
    <w:rsid w:val="00614C34"/>
    <w:rsid w:val="00615E2C"/>
    <w:rsid w:val="0061690E"/>
    <w:rsid w:val="00622931"/>
    <w:rsid w:val="00622DAF"/>
    <w:rsid w:val="006232C7"/>
    <w:rsid w:val="006241E0"/>
    <w:rsid w:val="00624C61"/>
    <w:rsid w:val="00624DE1"/>
    <w:rsid w:val="00624EF0"/>
    <w:rsid w:val="0062534D"/>
    <w:rsid w:val="00626381"/>
    <w:rsid w:val="00626D81"/>
    <w:rsid w:val="006313F2"/>
    <w:rsid w:val="00632242"/>
    <w:rsid w:val="0063244F"/>
    <w:rsid w:val="0063510D"/>
    <w:rsid w:val="0063611A"/>
    <w:rsid w:val="00640F7B"/>
    <w:rsid w:val="00641CDD"/>
    <w:rsid w:val="00643182"/>
    <w:rsid w:val="006440E9"/>
    <w:rsid w:val="006445E4"/>
    <w:rsid w:val="006448AD"/>
    <w:rsid w:val="00646788"/>
    <w:rsid w:val="006476EE"/>
    <w:rsid w:val="00647C82"/>
    <w:rsid w:val="006509DE"/>
    <w:rsid w:val="00650AC8"/>
    <w:rsid w:val="006516D3"/>
    <w:rsid w:val="00652043"/>
    <w:rsid w:val="006527FA"/>
    <w:rsid w:val="00652895"/>
    <w:rsid w:val="006545BB"/>
    <w:rsid w:val="006551A7"/>
    <w:rsid w:val="00656F57"/>
    <w:rsid w:val="006576FB"/>
    <w:rsid w:val="00657944"/>
    <w:rsid w:val="00662829"/>
    <w:rsid w:val="00664A82"/>
    <w:rsid w:val="0067021F"/>
    <w:rsid w:val="00673628"/>
    <w:rsid w:val="00676585"/>
    <w:rsid w:val="00676C6C"/>
    <w:rsid w:val="00677203"/>
    <w:rsid w:val="00677CF3"/>
    <w:rsid w:val="0068033D"/>
    <w:rsid w:val="006815B6"/>
    <w:rsid w:val="00681672"/>
    <w:rsid w:val="006837B6"/>
    <w:rsid w:val="00683DA5"/>
    <w:rsid w:val="0068562C"/>
    <w:rsid w:val="006860D9"/>
    <w:rsid w:val="006875AC"/>
    <w:rsid w:val="00690671"/>
    <w:rsid w:val="006908E6"/>
    <w:rsid w:val="00690E19"/>
    <w:rsid w:val="00692821"/>
    <w:rsid w:val="0069287E"/>
    <w:rsid w:val="0069559C"/>
    <w:rsid w:val="00695939"/>
    <w:rsid w:val="006A1A7F"/>
    <w:rsid w:val="006A1AF9"/>
    <w:rsid w:val="006A36A9"/>
    <w:rsid w:val="006A404E"/>
    <w:rsid w:val="006A7ED7"/>
    <w:rsid w:val="006B46FD"/>
    <w:rsid w:val="006B766E"/>
    <w:rsid w:val="006B7768"/>
    <w:rsid w:val="006B7BA8"/>
    <w:rsid w:val="006C0084"/>
    <w:rsid w:val="006C1A5A"/>
    <w:rsid w:val="006C2955"/>
    <w:rsid w:val="006C29A3"/>
    <w:rsid w:val="006C2E26"/>
    <w:rsid w:val="006C48FD"/>
    <w:rsid w:val="006C5AF5"/>
    <w:rsid w:val="006C5B99"/>
    <w:rsid w:val="006C64AC"/>
    <w:rsid w:val="006C6F14"/>
    <w:rsid w:val="006C7746"/>
    <w:rsid w:val="006C77A0"/>
    <w:rsid w:val="006D2F32"/>
    <w:rsid w:val="006D3F52"/>
    <w:rsid w:val="006D3F92"/>
    <w:rsid w:val="006D42B6"/>
    <w:rsid w:val="006D4E0B"/>
    <w:rsid w:val="006D64DB"/>
    <w:rsid w:val="006E1481"/>
    <w:rsid w:val="006E1A10"/>
    <w:rsid w:val="006E234A"/>
    <w:rsid w:val="006E2A8E"/>
    <w:rsid w:val="006E2CA6"/>
    <w:rsid w:val="006E6980"/>
    <w:rsid w:val="006E700C"/>
    <w:rsid w:val="006E7567"/>
    <w:rsid w:val="006F0359"/>
    <w:rsid w:val="006F16DF"/>
    <w:rsid w:val="006F18FB"/>
    <w:rsid w:val="006F2C2E"/>
    <w:rsid w:val="006F5620"/>
    <w:rsid w:val="006F70E3"/>
    <w:rsid w:val="006F7922"/>
    <w:rsid w:val="006F7AA5"/>
    <w:rsid w:val="00700890"/>
    <w:rsid w:val="00701941"/>
    <w:rsid w:val="007023C5"/>
    <w:rsid w:val="0070240F"/>
    <w:rsid w:val="0070246D"/>
    <w:rsid w:val="007025ED"/>
    <w:rsid w:val="00703270"/>
    <w:rsid w:val="00704716"/>
    <w:rsid w:val="007072C0"/>
    <w:rsid w:val="00710867"/>
    <w:rsid w:val="00711A1C"/>
    <w:rsid w:val="007146A3"/>
    <w:rsid w:val="00715C5D"/>
    <w:rsid w:val="00717EE1"/>
    <w:rsid w:val="007200A3"/>
    <w:rsid w:val="00720EFF"/>
    <w:rsid w:val="007218EB"/>
    <w:rsid w:val="007223AC"/>
    <w:rsid w:val="007229DA"/>
    <w:rsid w:val="00723F97"/>
    <w:rsid w:val="0073320A"/>
    <w:rsid w:val="00734203"/>
    <w:rsid w:val="00737A5E"/>
    <w:rsid w:val="00737B19"/>
    <w:rsid w:val="00742539"/>
    <w:rsid w:val="00742802"/>
    <w:rsid w:val="007435C4"/>
    <w:rsid w:val="00745D1B"/>
    <w:rsid w:val="00746800"/>
    <w:rsid w:val="00750665"/>
    <w:rsid w:val="00750DAC"/>
    <w:rsid w:val="007514CB"/>
    <w:rsid w:val="00752281"/>
    <w:rsid w:val="007532A4"/>
    <w:rsid w:val="007534C4"/>
    <w:rsid w:val="007534FE"/>
    <w:rsid w:val="00754865"/>
    <w:rsid w:val="00754A56"/>
    <w:rsid w:val="0075501E"/>
    <w:rsid w:val="00755BBB"/>
    <w:rsid w:val="0075624A"/>
    <w:rsid w:val="00756AAB"/>
    <w:rsid w:val="00762865"/>
    <w:rsid w:val="00762A6C"/>
    <w:rsid w:val="007658BD"/>
    <w:rsid w:val="0076736E"/>
    <w:rsid w:val="0076750A"/>
    <w:rsid w:val="007679E5"/>
    <w:rsid w:val="007702D2"/>
    <w:rsid w:val="007709C0"/>
    <w:rsid w:val="00770E41"/>
    <w:rsid w:val="00773E0F"/>
    <w:rsid w:val="00773E6E"/>
    <w:rsid w:val="007752A6"/>
    <w:rsid w:val="00775E95"/>
    <w:rsid w:val="007772FC"/>
    <w:rsid w:val="00777C1E"/>
    <w:rsid w:val="00780FD5"/>
    <w:rsid w:val="007821D8"/>
    <w:rsid w:val="007846C8"/>
    <w:rsid w:val="00786CE6"/>
    <w:rsid w:val="007874DE"/>
    <w:rsid w:val="007925A7"/>
    <w:rsid w:val="00792A76"/>
    <w:rsid w:val="007944F7"/>
    <w:rsid w:val="00795BD2"/>
    <w:rsid w:val="00796323"/>
    <w:rsid w:val="007971C0"/>
    <w:rsid w:val="00797AD0"/>
    <w:rsid w:val="00797DC0"/>
    <w:rsid w:val="007A13FA"/>
    <w:rsid w:val="007A31DE"/>
    <w:rsid w:val="007A3AED"/>
    <w:rsid w:val="007A64F1"/>
    <w:rsid w:val="007A6829"/>
    <w:rsid w:val="007A6E29"/>
    <w:rsid w:val="007B1573"/>
    <w:rsid w:val="007B21A6"/>
    <w:rsid w:val="007B33AE"/>
    <w:rsid w:val="007B48D2"/>
    <w:rsid w:val="007B51E3"/>
    <w:rsid w:val="007B5EE6"/>
    <w:rsid w:val="007B6A57"/>
    <w:rsid w:val="007C1984"/>
    <w:rsid w:val="007C2F3D"/>
    <w:rsid w:val="007C5EDC"/>
    <w:rsid w:val="007C6719"/>
    <w:rsid w:val="007C6C5C"/>
    <w:rsid w:val="007C7CEC"/>
    <w:rsid w:val="007D06C0"/>
    <w:rsid w:val="007D1750"/>
    <w:rsid w:val="007D26F8"/>
    <w:rsid w:val="007D2AD7"/>
    <w:rsid w:val="007D766F"/>
    <w:rsid w:val="007E09FA"/>
    <w:rsid w:val="007E1416"/>
    <w:rsid w:val="007E28A3"/>
    <w:rsid w:val="007E53DA"/>
    <w:rsid w:val="007E5851"/>
    <w:rsid w:val="007E69E5"/>
    <w:rsid w:val="007E790B"/>
    <w:rsid w:val="007F0CFD"/>
    <w:rsid w:val="007F2598"/>
    <w:rsid w:val="007F3D04"/>
    <w:rsid w:val="007F4DD3"/>
    <w:rsid w:val="007F560E"/>
    <w:rsid w:val="007F5BE9"/>
    <w:rsid w:val="00800373"/>
    <w:rsid w:val="00800841"/>
    <w:rsid w:val="0080135D"/>
    <w:rsid w:val="008019CA"/>
    <w:rsid w:val="00803042"/>
    <w:rsid w:val="00805259"/>
    <w:rsid w:val="00805521"/>
    <w:rsid w:val="00805676"/>
    <w:rsid w:val="00813801"/>
    <w:rsid w:val="00814009"/>
    <w:rsid w:val="00815726"/>
    <w:rsid w:val="00816427"/>
    <w:rsid w:val="008169D6"/>
    <w:rsid w:val="00816CFD"/>
    <w:rsid w:val="00816D04"/>
    <w:rsid w:val="00816F2C"/>
    <w:rsid w:val="00820B51"/>
    <w:rsid w:val="00820B7D"/>
    <w:rsid w:val="0082194F"/>
    <w:rsid w:val="008222AD"/>
    <w:rsid w:val="0082344B"/>
    <w:rsid w:val="00823B74"/>
    <w:rsid w:val="00823C7D"/>
    <w:rsid w:val="00827F50"/>
    <w:rsid w:val="00832FC9"/>
    <w:rsid w:val="00833184"/>
    <w:rsid w:val="00833D4F"/>
    <w:rsid w:val="00833D66"/>
    <w:rsid w:val="00834301"/>
    <w:rsid w:val="008349AA"/>
    <w:rsid w:val="00835627"/>
    <w:rsid w:val="00835694"/>
    <w:rsid w:val="0083570C"/>
    <w:rsid w:val="00836487"/>
    <w:rsid w:val="00837CB3"/>
    <w:rsid w:val="008403B0"/>
    <w:rsid w:val="0084044E"/>
    <w:rsid w:val="00841112"/>
    <w:rsid w:val="00843036"/>
    <w:rsid w:val="00843C29"/>
    <w:rsid w:val="0084489A"/>
    <w:rsid w:val="00846119"/>
    <w:rsid w:val="00846B75"/>
    <w:rsid w:val="008508E6"/>
    <w:rsid w:val="00851BA7"/>
    <w:rsid w:val="00852462"/>
    <w:rsid w:val="008527A9"/>
    <w:rsid w:val="00853701"/>
    <w:rsid w:val="00854E4A"/>
    <w:rsid w:val="00855ED4"/>
    <w:rsid w:val="0085627A"/>
    <w:rsid w:val="00856BD8"/>
    <w:rsid w:val="0085752F"/>
    <w:rsid w:val="0085779D"/>
    <w:rsid w:val="008579B8"/>
    <w:rsid w:val="008608BA"/>
    <w:rsid w:val="0086192F"/>
    <w:rsid w:val="00861FE7"/>
    <w:rsid w:val="008656BC"/>
    <w:rsid w:val="00866573"/>
    <w:rsid w:val="00866CCF"/>
    <w:rsid w:val="00867003"/>
    <w:rsid w:val="0086776C"/>
    <w:rsid w:val="0087145D"/>
    <w:rsid w:val="00873642"/>
    <w:rsid w:val="008740D4"/>
    <w:rsid w:val="00876AE6"/>
    <w:rsid w:val="00880087"/>
    <w:rsid w:val="008805ED"/>
    <w:rsid w:val="008811E9"/>
    <w:rsid w:val="008811ED"/>
    <w:rsid w:val="00882485"/>
    <w:rsid w:val="00883261"/>
    <w:rsid w:val="008840E4"/>
    <w:rsid w:val="00885CF1"/>
    <w:rsid w:val="00887114"/>
    <w:rsid w:val="008879CA"/>
    <w:rsid w:val="008879F6"/>
    <w:rsid w:val="0089019A"/>
    <w:rsid w:val="008907E4"/>
    <w:rsid w:val="00890D2F"/>
    <w:rsid w:val="00894965"/>
    <w:rsid w:val="00894E6F"/>
    <w:rsid w:val="00895728"/>
    <w:rsid w:val="008A3A06"/>
    <w:rsid w:val="008A55C4"/>
    <w:rsid w:val="008A774A"/>
    <w:rsid w:val="008B57DF"/>
    <w:rsid w:val="008B62C9"/>
    <w:rsid w:val="008B65DA"/>
    <w:rsid w:val="008B7541"/>
    <w:rsid w:val="008C0ACB"/>
    <w:rsid w:val="008C2040"/>
    <w:rsid w:val="008C3780"/>
    <w:rsid w:val="008C4461"/>
    <w:rsid w:val="008C61A0"/>
    <w:rsid w:val="008C6A01"/>
    <w:rsid w:val="008C78B4"/>
    <w:rsid w:val="008D0186"/>
    <w:rsid w:val="008D0C92"/>
    <w:rsid w:val="008D1909"/>
    <w:rsid w:val="008D24A4"/>
    <w:rsid w:val="008D377D"/>
    <w:rsid w:val="008D3FE8"/>
    <w:rsid w:val="008D63F5"/>
    <w:rsid w:val="008E0B27"/>
    <w:rsid w:val="008E3BF3"/>
    <w:rsid w:val="008E57E7"/>
    <w:rsid w:val="008E6E33"/>
    <w:rsid w:val="008E7180"/>
    <w:rsid w:val="008E72A8"/>
    <w:rsid w:val="008E752E"/>
    <w:rsid w:val="008F2437"/>
    <w:rsid w:val="008F399E"/>
    <w:rsid w:val="008F6DF4"/>
    <w:rsid w:val="009008CF"/>
    <w:rsid w:val="00902A2C"/>
    <w:rsid w:val="0090521C"/>
    <w:rsid w:val="00905AE2"/>
    <w:rsid w:val="009063DA"/>
    <w:rsid w:val="00907936"/>
    <w:rsid w:val="00910C0D"/>
    <w:rsid w:val="00911E99"/>
    <w:rsid w:val="00911F47"/>
    <w:rsid w:val="009123D6"/>
    <w:rsid w:val="00913A2A"/>
    <w:rsid w:val="00913A33"/>
    <w:rsid w:val="00914C7B"/>
    <w:rsid w:val="00914D4D"/>
    <w:rsid w:val="009154B3"/>
    <w:rsid w:val="00916305"/>
    <w:rsid w:val="009169C2"/>
    <w:rsid w:val="00916EEA"/>
    <w:rsid w:val="009209E3"/>
    <w:rsid w:val="00920A80"/>
    <w:rsid w:val="00922396"/>
    <w:rsid w:val="009224AE"/>
    <w:rsid w:val="00923DB7"/>
    <w:rsid w:val="009241E6"/>
    <w:rsid w:val="00924AF7"/>
    <w:rsid w:val="00926551"/>
    <w:rsid w:val="00926F83"/>
    <w:rsid w:val="009301D5"/>
    <w:rsid w:val="00930A9A"/>
    <w:rsid w:val="00930BDC"/>
    <w:rsid w:val="00930C52"/>
    <w:rsid w:val="00931511"/>
    <w:rsid w:val="00931571"/>
    <w:rsid w:val="00931CEC"/>
    <w:rsid w:val="00932E33"/>
    <w:rsid w:val="00934175"/>
    <w:rsid w:val="00934181"/>
    <w:rsid w:val="009349E4"/>
    <w:rsid w:val="0093721F"/>
    <w:rsid w:val="0093724A"/>
    <w:rsid w:val="00937E84"/>
    <w:rsid w:val="00940A7A"/>
    <w:rsid w:val="00941A24"/>
    <w:rsid w:val="00942577"/>
    <w:rsid w:val="00943C6E"/>
    <w:rsid w:val="009468A1"/>
    <w:rsid w:val="0094755F"/>
    <w:rsid w:val="009501C1"/>
    <w:rsid w:val="00951153"/>
    <w:rsid w:val="00952997"/>
    <w:rsid w:val="00954F28"/>
    <w:rsid w:val="00955370"/>
    <w:rsid w:val="00960E79"/>
    <w:rsid w:val="009613FA"/>
    <w:rsid w:val="00963339"/>
    <w:rsid w:val="009633D8"/>
    <w:rsid w:val="00963D33"/>
    <w:rsid w:val="00965051"/>
    <w:rsid w:val="00971262"/>
    <w:rsid w:val="00971CF1"/>
    <w:rsid w:val="00971DE9"/>
    <w:rsid w:val="00972184"/>
    <w:rsid w:val="00972406"/>
    <w:rsid w:val="0097342C"/>
    <w:rsid w:val="00973755"/>
    <w:rsid w:val="00973843"/>
    <w:rsid w:val="00973E96"/>
    <w:rsid w:val="00973ED8"/>
    <w:rsid w:val="00974013"/>
    <w:rsid w:val="0097483A"/>
    <w:rsid w:val="00974E48"/>
    <w:rsid w:val="00975F3D"/>
    <w:rsid w:val="009766C8"/>
    <w:rsid w:val="009769A2"/>
    <w:rsid w:val="00976BD0"/>
    <w:rsid w:val="00980F45"/>
    <w:rsid w:val="0098148D"/>
    <w:rsid w:val="00985A21"/>
    <w:rsid w:val="0098682D"/>
    <w:rsid w:val="00986C2C"/>
    <w:rsid w:val="009870A3"/>
    <w:rsid w:val="0098775E"/>
    <w:rsid w:val="00987F2A"/>
    <w:rsid w:val="00990025"/>
    <w:rsid w:val="009902EF"/>
    <w:rsid w:val="00990BE3"/>
    <w:rsid w:val="00990F6C"/>
    <w:rsid w:val="00992091"/>
    <w:rsid w:val="009928BE"/>
    <w:rsid w:val="00993968"/>
    <w:rsid w:val="00994249"/>
    <w:rsid w:val="009945B9"/>
    <w:rsid w:val="009956D4"/>
    <w:rsid w:val="00996C95"/>
    <w:rsid w:val="009A07B5"/>
    <w:rsid w:val="009A12DF"/>
    <w:rsid w:val="009A1DE9"/>
    <w:rsid w:val="009A3F1A"/>
    <w:rsid w:val="009A419A"/>
    <w:rsid w:val="009A5C43"/>
    <w:rsid w:val="009A6FB6"/>
    <w:rsid w:val="009A7B4B"/>
    <w:rsid w:val="009A7D19"/>
    <w:rsid w:val="009B0200"/>
    <w:rsid w:val="009B21EF"/>
    <w:rsid w:val="009B33AD"/>
    <w:rsid w:val="009B4A04"/>
    <w:rsid w:val="009B4CD9"/>
    <w:rsid w:val="009B62CB"/>
    <w:rsid w:val="009B6459"/>
    <w:rsid w:val="009B6DD0"/>
    <w:rsid w:val="009C0D50"/>
    <w:rsid w:val="009C108B"/>
    <w:rsid w:val="009C2674"/>
    <w:rsid w:val="009C2CDC"/>
    <w:rsid w:val="009C33ED"/>
    <w:rsid w:val="009C4BE8"/>
    <w:rsid w:val="009C51EB"/>
    <w:rsid w:val="009C7494"/>
    <w:rsid w:val="009C7B7E"/>
    <w:rsid w:val="009C7C58"/>
    <w:rsid w:val="009D0172"/>
    <w:rsid w:val="009D03AD"/>
    <w:rsid w:val="009D22B9"/>
    <w:rsid w:val="009D2344"/>
    <w:rsid w:val="009D4478"/>
    <w:rsid w:val="009D6098"/>
    <w:rsid w:val="009D7E6E"/>
    <w:rsid w:val="009E11FD"/>
    <w:rsid w:val="009E148E"/>
    <w:rsid w:val="009E19EC"/>
    <w:rsid w:val="009E1C87"/>
    <w:rsid w:val="009E3197"/>
    <w:rsid w:val="009E3C57"/>
    <w:rsid w:val="009E5147"/>
    <w:rsid w:val="009F0E43"/>
    <w:rsid w:val="009F1223"/>
    <w:rsid w:val="009F1408"/>
    <w:rsid w:val="009F2180"/>
    <w:rsid w:val="009F29FC"/>
    <w:rsid w:val="009F3147"/>
    <w:rsid w:val="009F3F48"/>
    <w:rsid w:val="009F50EA"/>
    <w:rsid w:val="009F5295"/>
    <w:rsid w:val="009F576A"/>
    <w:rsid w:val="009F5A1F"/>
    <w:rsid w:val="009F5BCA"/>
    <w:rsid w:val="009F5C4A"/>
    <w:rsid w:val="009F5F0C"/>
    <w:rsid w:val="009F6DC2"/>
    <w:rsid w:val="009F6EEA"/>
    <w:rsid w:val="009F71BE"/>
    <w:rsid w:val="00A0348D"/>
    <w:rsid w:val="00A03915"/>
    <w:rsid w:val="00A03CFF"/>
    <w:rsid w:val="00A046A1"/>
    <w:rsid w:val="00A04DF5"/>
    <w:rsid w:val="00A061F3"/>
    <w:rsid w:val="00A067F4"/>
    <w:rsid w:val="00A06A8B"/>
    <w:rsid w:val="00A11196"/>
    <w:rsid w:val="00A12DE9"/>
    <w:rsid w:val="00A21C88"/>
    <w:rsid w:val="00A23B4B"/>
    <w:rsid w:val="00A256E1"/>
    <w:rsid w:val="00A30A93"/>
    <w:rsid w:val="00A31C3D"/>
    <w:rsid w:val="00A33528"/>
    <w:rsid w:val="00A34D14"/>
    <w:rsid w:val="00A3539C"/>
    <w:rsid w:val="00A35639"/>
    <w:rsid w:val="00A3589D"/>
    <w:rsid w:val="00A40424"/>
    <w:rsid w:val="00A404BD"/>
    <w:rsid w:val="00A40AB6"/>
    <w:rsid w:val="00A40CC3"/>
    <w:rsid w:val="00A411A8"/>
    <w:rsid w:val="00A41905"/>
    <w:rsid w:val="00A41B1F"/>
    <w:rsid w:val="00A41CD5"/>
    <w:rsid w:val="00A42FCB"/>
    <w:rsid w:val="00A434BB"/>
    <w:rsid w:val="00A445DA"/>
    <w:rsid w:val="00A46BB9"/>
    <w:rsid w:val="00A473F2"/>
    <w:rsid w:val="00A47FF2"/>
    <w:rsid w:val="00A50DDA"/>
    <w:rsid w:val="00A50E80"/>
    <w:rsid w:val="00A5153E"/>
    <w:rsid w:val="00A51F81"/>
    <w:rsid w:val="00A52885"/>
    <w:rsid w:val="00A539A0"/>
    <w:rsid w:val="00A5546A"/>
    <w:rsid w:val="00A57651"/>
    <w:rsid w:val="00A57B58"/>
    <w:rsid w:val="00A62AAE"/>
    <w:rsid w:val="00A66253"/>
    <w:rsid w:val="00A66BCF"/>
    <w:rsid w:val="00A7030D"/>
    <w:rsid w:val="00A7126C"/>
    <w:rsid w:val="00A71C11"/>
    <w:rsid w:val="00A720EC"/>
    <w:rsid w:val="00A73252"/>
    <w:rsid w:val="00A74721"/>
    <w:rsid w:val="00A75B13"/>
    <w:rsid w:val="00A81841"/>
    <w:rsid w:val="00A8278F"/>
    <w:rsid w:val="00A83A95"/>
    <w:rsid w:val="00A8442E"/>
    <w:rsid w:val="00A84D1D"/>
    <w:rsid w:val="00A85E04"/>
    <w:rsid w:val="00A85F05"/>
    <w:rsid w:val="00A874A4"/>
    <w:rsid w:val="00A90212"/>
    <w:rsid w:val="00A92F32"/>
    <w:rsid w:val="00A947AF"/>
    <w:rsid w:val="00A96E4D"/>
    <w:rsid w:val="00AA1133"/>
    <w:rsid w:val="00AA16AC"/>
    <w:rsid w:val="00AA20F9"/>
    <w:rsid w:val="00AA22AF"/>
    <w:rsid w:val="00AA481D"/>
    <w:rsid w:val="00AA7666"/>
    <w:rsid w:val="00AA77A0"/>
    <w:rsid w:val="00AA7C2C"/>
    <w:rsid w:val="00AB1A4C"/>
    <w:rsid w:val="00AB2932"/>
    <w:rsid w:val="00AB3441"/>
    <w:rsid w:val="00AB5FD2"/>
    <w:rsid w:val="00AB604F"/>
    <w:rsid w:val="00AC0253"/>
    <w:rsid w:val="00AC03D4"/>
    <w:rsid w:val="00AC1D47"/>
    <w:rsid w:val="00AC3308"/>
    <w:rsid w:val="00AC636A"/>
    <w:rsid w:val="00AC7722"/>
    <w:rsid w:val="00AD2707"/>
    <w:rsid w:val="00AD3B65"/>
    <w:rsid w:val="00AD4695"/>
    <w:rsid w:val="00AD6076"/>
    <w:rsid w:val="00AD64B6"/>
    <w:rsid w:val="00AD6B5E"/>
    <w:rsid w:val="00AD6F8C"/>
    <w:rsid w:val="00AD7AD4"/>
    <w:rsid w:val="00AE0A1F"/>
    <w:rsid w:val="00AE28A1"/>
    <w:rsid w:val="00AE297E"/>
    <w:rsid w:val="00AE2CFD"/>
    <w:rsid w:val="00AE306F"/>
    <w:rsid w:val="00AE6D62"/>
    <w:rsid w:val="00AF000C"/>
    <w:rsid w:val="00AF0727"/>
    <w:rsid w:val="00AF0C55"/>
    <w:rsid w:val="00AF0EF1"/>
    <w:rsid w:val="00AF189C"/>
    <w:rsid w:val="00AF213A"/>
    <w:rsid w:val="00AF235E"/>
    <w:rsid w:val="00AF25A8"/>
    <w:rsid w:val="00AF4526"/>
    <w:rsid w:val="00AF4B4B"/>
    <w:rsid w:val="00AF5C2B"/>
    <w:rsid w:val="00AF7BC8"/>
    <w:rsid w:val="00B01E1E"/>
    <w:rsid w:val="00B02697"/>
    <w:rsid w:val="00B04116"/>
    <w:rsid w:val="00B05A10"/>
    <w:rsid w:val="00B05F59"/>
    <w:rsid w:val="00B05F9C"/>
    <w:rsid w:val="00B07AB9"/>
    <w:rsid w:val="00B07EF3"/>
    <w:rsid w:val="00B101EA"/>
    <w:rsid w:val="00B10A5F"/>
    <w:rsid w:val="00B1186D"/>
    <w:rsid w:val="00B1282C"/>
    <w:rsid w:val="00B131FA"/>
    <w:rsid w:val="00B13347"/>
    <w:rsid w:val="00B1483D"/>
    <w:rsid w:val="00B159CA"/>
    <w:rsid w:val="00B15E9C"/>
    <w:rsid w:val="00B17757"/>
    <w:rsid w:val="00B20D51"/>
    <w:rsid w:val="00B22F19"/>
    <w:rsid w:val="00B231FC"/>
    <w:rsid w:val="00B23498"/>
    <w:rsid w:val="00B234F0"/>
    <w:rsid w:val="00B23918"/>
    <w:rsid w:val="00B30BAD"/>
    <w:rsid w:val="00B335CB"/>
    <w:rsid w:val="00B34620"/>
    <w:rsid w:val="00B3470F"/>
    <w:rsid w:val="00B35826"/>
    <w:rsid w:val="00B35B11"/>
    <w:rsid w:val="00B3604A"/>
    <w:rsid w:val="00B36479"/>
    <w:rsid w:val="00B3653F"/>
    <w:rsid w:val="00B3705F"/>
    <w:rsid w:val="00B40F5A"/>
    <w:rsid w:val="00B41655"/>
    <w:rsid w:val="00B4170B"/>
    <w:rsid w:val="00B4213D"/>
    <w:rsid w:val="00B43B86"/>
    <w:rsid w:val="00B47790"/>
    <w:rsid w:val="00B47F5F"/>
    <w:rsid w:val="00B5055E"/>
    <w:rsid w:val="00B50FD2"/>
    <w:rsid w:val="00B5203E"/>
    <w:rsid w:val="00B52AC7"/>
    <w:rsid w:val="00B53359"/>
    <w:rsid w:val="00B55003"/>
    <w:rsid w:val="00B55ACA"/>
    <w:rsid w:val="00B55B3E"/>
    <w:rsid w:val="00B5690E"/>
    <w:rsid w:val="00B57316"/>
    <w:rsid w:val="00B612A5"/>
    <w:rsid w:val="00B65E90"/>
    <w:rsid w:val="00B66189"/>
    <w:rsid w:val="00B66249"/>
    <w:rsid w:val="00B66C2C"/>
    <w:rsid w:val="00B67457"/>
    <w:rsid w:val="00B73FA8"/>
    <w:rsid w:val="00B749C9"/>
    <w:rsid w:val="00B76D0E"/>
    <w:rsid w:val="00B77367"/>
    <w:rsid w:val="00B77513"/>
    <w:rsid w:val="00B77BF9"/>
    <w:rsid w:val="00B80F4F"/>
    <w:rsid w:val="00B8183F"/>
    <w:rsid w:val="00B83750"/>
    <w:rsid w:val="00B85234"/>
    <w:rsid w:val="00B860EA"/>
    <w:rsid w:val="00B93654"/>
    <w:rsid w:val="00B93DB5"/>
    <w:rsid w:val="00B960F2"/>
    <w:rsid w:val="00BA0D69"/>
    <w:rsid w:val="00BA17E8"/>
    <w:rsid w:val="00BA204E"/>
    <w:rsid w:val="00BA3497"/>
    <w:rsid w:val="00BA379F"/>
    <w:rsid w:val="00BA45C0"/>
    <w:rsid w:val="00BA48B2"/>
    <w:rsid w:val="00BA4D42"/>
    <w:rsid w:val="00BA5744"/>
    <w:rsid w:val="00BB041D"/>
    <w:rsid w:val="00BB076D"/>
    <w:rsid w:val="00BB0E2D"/>
    <w:rsid w:val="00BB11C9"/>
    <w:rsid w:val="00BB2BDF"/>
    <w:rsid w:val="00BB399C"/>
    <w:rsid w:val="00BB401A"/>
    <w:rsid w:val="00BB5608"/>
    <w:rsid w:val="00BB5B17"/>
    <w:rsid w:val="00BB62F6"/>
    <w:rsid w:val="00BB6E35"/>
    <w:rsid w:val="00BC01DB"/>
    <w:rsid w:val="00BC1F6B"/>
    <w:rsid w:val="00BC3995"/>
    <w:rsid w:val="00BC452B"/>
    <w:rsid w:val="00BC494D"/>
    <w:rsid w:val="00BC79F8"/>
    <w:rsid w:val="00BD0B06"/>
    <w:rsid w:val="00BD19EE"/>
    <w:rsid w:val="00BD2756"/>
    <w:rsid w:val="00BD2A9B"/>
    <w:rsid w:val="00BD3007"/>
    <w:rsid w:val="00BD34D2"/>
    <w:rsid w:val="00BD4270"/>
    <w:rsid w:val="00BD474F"/>
    <w:rsid w:val="00BD5E7E"/>
    <w:rsid w:val="00BD79F0"/>
    <w:rsid w:val="00BE03E6"/>
    <w:rsid w:val="00BE07C7"/>
    <w:rsid w:val="00BE3881"/>
    <w:rsid w:val="00BE566E"/>
    <w:rsid w:val="00BE5927"/>
    <w:rsid w:val="00BE6932"/>
    <w:rsid w:val="00BE6E96"/>
    <w:rsid w:val="00BF14D6"/>
    <w:rsid w:val="00BF2745"/>
    <w:rsid w:val="00BF30AA"/>
    <w:rsid w:val="00BF4D0E"/>
    <w:rsid w:val="00BF578A"/>
    <w:rsid w:val="00C01335"/>
    <w:rsid w:val="00C02009"/>
    <w:rsid w:val="00C02692"/>
    <w:rsid w:val="00C02814"/>
    <w:rsid w:val="00C03CA3"/>
    <w:rsid w:val="00C04171"/>
    <w:rsid w:val="00C06442"/>
    <w:rsid w:val="00C069D5"/>
    <w:rsid w:val="00C07307"/>
    <w:rsid w:val="00C11C71"/>
    <w:rsid w:val="00C12ECD"/>
    <w:rsid w:val="00C13071"/>
    <w:rsid w:val="00C14284"/>
    <w:rsid w:val="00C15D4C"/>
    <w:rsid w:val="00C16373"/>
    <w:rsid w:val="00C16CB7"/>
    <w:rsid w:val="00C20CEF"/>
    <w:rsid w:val="00C212D1"/>
    <w:rsid w:val="00C21666"/>
    <w:rsid w:val="00C21B4E"/>
    <w:rsid w:val="00C272C5"/>
    <w:rsid w:val="00C31036"/>
    <w:rsid w:val="00C33966"/>
    <w:rsid w:val="00C3473C"/>
    <w:rsid w:val="00C35977"/>
    <w:rsid w:val="00C35F44"/>
    <w:rsid w:val="00C35FE8"/>
    <w:rsid w:val="00C3747F"/>
    <w:rsid w:val="00C401DD"/>
    <w:rsid w:val="00C404EA"/>
    <w:rsid w:val="00C40526"/>
    <w:rsid w:val="00C433B9"/>
    <w:rsid w:val="00C43C13"/>
    <w:rsid w:val="00C47070"/>
    <w:rsid w:val="00C477C2"/>
    <w:rsid w:val="00C51BC2"/>
    <w:rsid w:val="00C5251D"/>
    <w:rsid w:val="00C53FFA"/>
    <w:rsid w:val="00C5431D"/>
    <w:rsid w:val="00C572ED"/>
    <w:rsid w:val="00C6702F"/>
    <w:rsid w:val="00C67B7C"/>
    <w:rsid w:val="00C67D46"/>
    <w:rsid w:val="00C701E3"/>
    <w:rsid w:val="00C70DC2"/>
    <w:rsid w:val="00C70FAD"/>
    <w:rsid w:val="00C74598"/>
    <w:rsid w:val="00C75254"/>
    <w:rsid w:val="00C7613A"/>
    <w:rsid w:val="00C76326"/>
    <w:rsid w:val="00C76E23"/>
    <w:rsid w:val="00C80089"/>
    <w:rsid w:val="00C825AF"/>
    <w:rsid w:val="00C82AC7"/>
    <w:rsid w:val="00C82FA9"/>
    <w:rsid w:val="00C83708"/>
    <w:rsid w:val="00C9014A"/>
    <w:rsid w:val="00C920CA"/>
    <w:rsid w:val="00C9411E"/>
    <w:rsid w:val="00C94444"/>
    <w:rsid w:val="00C95899"/>
    <w:rsid w:val="00C97C0A"/>
    <w:rsid w:val="00CA05C2"/>
    <w:rsid w:val="00CA1CEC"/>
    <w:rsid w:val="00CA357B"/>
    <w:rsid w:val="00CA4C84"/>
    <w:rsid w:val="00CA4D7B"/>
    <w:rsid w:val="00CA5624"/>
    <w:rsid w:val="00CB130B"/>
    <w:rsid w:val="00CB2338"/>
    <w:rsid w:val="00CB2583"/>
    <w:rsid w:val="00CB2620"/>
    <w:rsid w:val="00CB2E82"/>
    <w:rsid w:val="00CB3CCA"/>
    <w:rsid w:val="00CB4B94"/>
    <w:rsid w:val="00CB516D"/>
    <w:rsid w:val="00CB525B"/>
    <w:rsid w:val="00CB5DF7"/>
    <w:rsid w:val="00CB62CB"/>
    <w:rsid w:val="00CB6BDF"/>
    <w:rsid w:val="00CC1A67"/>
    <w:rsid w:val="00CC20E4"/>
    <w:rsid w:val="00CC3102"/>
    <w:rsid w:val="00CC3885"/>
    <w:rsid w:val="00CC5049"/>
    <w:rsid w:val="00CC5736"/>
    <w:rsid w:val="00CC7F6E"/>
    <w:rsid w:val="00CD2409"/>
    <w:rsid w:val="00CD2FBB"/>
    <w:rsid w:val="00CD2FEA"/>
    <w:rsid w:val="00CD3744"/>
    <w:rsid w:val="00CD3A09"/>
    <w:rsid w:val="00CD4C27"/>
    <w:rsid w:val="00CD5531"/>
    <w:rsid w:val="00CD60CA"/>
    <w:rsid w:val="00CE3051"/>
    <w:rsid w:val="00CE4E31"/>
    <w:rsid w:val="00CF0CB6"/>
    <w:rsid w:val="00CF2525"/>
    <w:rsid w:val="00CF2F4C"/>
    <w:rsid w:val="00CF50F0"/>
    <w:rsid w:val="00CF5434"/>
    <w:rsid w:val="00CF70B5"/>
    <w:rsid w:val="00D026F6"/>
    <w:rsid w:val="00D074D4"/>
    <w:rsid w:val="00D108E1"/>
    <w:rsid w:val="00D11535"/>
    <w:rsid w:val="00D12357"/>
    <w:rsid w:val="00D123C8"/>
    <w:rsid w:val="00D13038"/>
    <w:rsid w:val="00D16178"/>
    <w:rsid w:val="00D1695F"/>
    <w:rsid w:val="00D169E9"/>
    <w:rsid w:val="00D16FD7"/>
    <w:rsid w:val="00D1741E"/>
    <w:rsid w:val="00D17589"/>
    <w:rsid w:val="00D20251"/>
    <w:rsid w:val="00D20270"/>
    <w:rsid w:val="00D22373"/>
    <w:rsid w:val="00D2279B"/>
    <w:rsid w:val="00D2404E"/>
    <w:rsid w:val="00D25775"/>
    <w:rsid w:val="00D265AA"/>
    <w:rsid w:val="00D2682E"/>
    <w:rsid w:val="00D26CA5"/>
    <w:rsid w:val="00D272FE"/>
    <w:rsid w:val="00D27C19"/>
    <w:rsid w:val="00D30662"/>
    <w:rsid w:val="00D37711"/>
    <w:rsid w:val="00D40D60"/>
    <w:rsid w:val="00D40ED5"/>
    <w:rsid w:val="00D4129F"/>
    <w:rsid w:val="00D4172E"/>
    <w:rsid w:val="00D42D24"/>
    <w:rsid w:val="00D43287"/>
    <w:rsid w:val="00D46E5D"/>
    <w:rsid w:val="00D47591"/>
    <w:rsid w:val="00D47906"/>
    <w:rsid w:val="00D47A13"/>
    <w:rsid w:val="00D53085"/>
    <w:rsid w:val="00D5485C"/>
    <w:rsid w:val="00D555EB"/>
    <w:rsid w:val="00D557FB"/>
    <w:rsid w:val="00D56E37"/>
    <w:rsid w:val="00D574DE"/>
    <w:rsid w:val="00D60892"/>
    <w:rsid w:val="00D60FCC"/>
    <w:rsid w:val="00D61436"/>
    <w:rsid w:val="00D62B0D"/>
    <w:rsid w:val="00D62B28"/>
    <w:rsid w:val="00D62CB0"/>
    <w:rsid w:val="00D62DEA"/>
    <w:rsid w:val="00D63624"/>
    <w:rsid w:val="00D647AE"/>
    <w:rsid w:val="00D71E5E"/>
    <w:rsid w:val="00D7261A"/>
    <w:rsid w:val="00D72A9B"/>
    <w:rsid w:val="00D746F9"/>
    <w:rsid w:val="00D8122F"/>
    <w:rsid w:val="00D81789"/>
    <w:rsid w:val="00D81AC9"/>
    <w:rsid w:val="00D82CD0"/>
    <w:rsid w:val="00D83076"/>
    <w:rsid w:val="00D8573C"/>
    <w:rsid w:val="00D914ED"/>
    <w:rsid w:val="00D94C5D"/>
    <w:rsid w:val="00D959EF"/>
    <w:rsid w:val="00D967DC"/>
    <w:rsid w:val="00D96850"/>
    <w:rsid w:val="00D97C00"/>
    <w:rsid w:val="00DA05C8"/>
    <w:rsid w:val="00DA100C"/>
    <w:rsid w:val="00DA28CD"/>
    <w:rsid w:val="00DA49C3"/>
    <w:rsid w:val="00DA6BF6"/>
    <w:rsid w:val="00DA6FA8"/>
    <w:rsid w:val="00DA74A8"/>
    <w:rsid w:val="00DB0189"/>
    <w:rsid w:val="00DB19DD"/>
    <w:rsid w:val="00DB203F"/>
    <w:rsid w:val="00DB273A"/>
    <w:rsid w:val="00DB2F28"/>
    <w:rsid w:val="00DB4343"/>
    <w:rsid w:val="00DB536C"/>
    <w:rsid w:val="00DB66C0"/>
    <w:rsid w:val="00DB76EB"/>
    <w:rsid w:val="00DB7790"/>
    <w:rsid w:val="00DC0D9E"/>
    <w:rsid w:val="00DC32B0"/>
    <w:rsid w:val="00DC5377"/>
    <w:rsid w:val="00DC6453"/>
    <w:rsid w:val="00DC68CF"/>
    <w:rsid w:val="00DD10DE"/>
    <w:rsid w:val="00DD1789"/>
    <w:rsid w:val="00DD19B9"/>
    <w:rsid w:val="00DD2DB8"/>
    <w:rsid w:val="00DD6BE6"/>
    <w:rsid w:val="00DD7F96"/>
    <w:rsid w:val="00DE015D"/>
    <w:rsid w:val="00DE181E"/>
    <w:rsid w:val="00DE185C"/>
    <w:rsid w:val="00DE1AAE"/>
    <w:rsid w:val="00DE2471"/>
    <w:rsid w:val="00DE3CEA"/>
    <w:rsid w:val="00DE3DD3"/>
    <w:rsid w:val="00DE4AE0"/>
    <w:rsid w:val="00DE554A"/>
    <w:rsid w:val="00DF2A8A"/>
    <w:rsid w:val="00DF2CB8"/>
    <w:rsid w:val="00DF2CEC"/>
    <w:rsid w:val="00DF45D0"/>
    <w:rsid w:val="00DF6C0F"/>
    <w:rsid w:val="00DF7F73"/>
    <w:rsid w:val="00E00781"/>
    <w:rsid w:val="00E00851"/>
    <w:rsid w:val="00E035C8"/>
    <w:rsid w:val="00E0444D"/>
    <w:rsid w:val="00E04A90"/>
    <w:rsid w:val="00E05AFB"/>
    <w:rsid w:val="00E10A65"/>
    <w:rsid w:val="00E1172D"/>
    <w:rsid w:val="00E11851"/>
    <w:rsid w:val="00E128C0"/>
    <w:rsid w:val="00E13E27"/>
    <w:rsid w:val="00E146C0"/>
    <w:rsid w:val="00E14FCA"/>
    <w:rsid w:val="00E15EB2"/>
    <w:rsid w:val="00E16C7D"/>
    <w:rsid w:val="00E20E8B"/>
    <w:rsid w:val="00E228D7"/>
    <w:rsid w:val="00E23BB4"/>
    <w:rsid w:val="00E23CB2"/>
    <w:rsid w:val="00E24D7F"/>
    <w:rsid w:val="00E30304"/>
    <w:rsid w:val="00E32302"/>
    <w:rsid w:val="00E326C4"/>
    <w:rsid w:val="00E35450"/>
    <w:rsid w:val="00E35EA6"/>
    <w:rsid w:val="00E363B5"/>
    <w:rsid w:val="00E367F0"/>
    <w:rsid w:val="00E37883"/>
    <w:rsid w:val="00E41100"/>
    <w:rsid w:val="00E41B69"/>
    <w:rsid w:val="00E41BFC"/>
    <w:rsid w:val="00E424A0"/>
    <w:rsid w:val="00E430F9"/>
    <w:rsid w:val="00E431F9"/>
    <w:rsid w:val="00E436C0"/>
    <w:rsid w:val="00E43B61"/>
    <w:rsid w:val="00E4702F"/>
    <w:rsid w:val="00E47392"/>
    <w:rsid w:val="00E5045F"/>
    <w:rsid w:val="00E52CCA"/>
    <w:rsid w:val="00E538F9"/>
    <w:rsid w:val="00E5573C"/>
    <w:rsid w:val="00E55D6A"/>
    <w:rsid w:val="00E568C8"/>
    <w:rsid w:val="00E57B0E"/>
    <w:rsid w:val="00E60319"/>
    <w:rsid w:val="00E61F87"/>
    <w:rsid w:val="00E6244C"/>
    <w:rsid w:val="00E63FFE"/>
    <w:rsid w:val="00E64043"/>
    <w:rsid w:val="00E6572F"/>
    <w:rsid w:val="00E658FC"/>
    <w:rsid w:val="00E66115"/>
    <w:rsid w:val="00E6643C"/>
    <w:rsid w:val="00E66B28"/>
    <w:rsid w:val="00E71A96"/>
    <w:rsid w:val="00E7370D"/>
    <w:rsid w:val="00E75150"/>
    <w:rsid w:val="00E75DC8"/>
    <w:rsid w:val="00E776DA"/>
    <w:rsid w:val="00E7785E"/>
    <w:rsid w:val="00E8024F"/>
    <w:rsid w:val="00E8270D"/>
    <w:rsid w:val="00E837E0"/>
    <w:rsid w:val="00E8452F"/>
    <w:rsid w:val="00E846D5"/>
    <w:rsid w:val="00E84FB9"/>
    <w:rsid w:val="00E85C0C"/>
    <w:rsid w:val="00E86053"/>
    <w:rsid w:val="00E90D0F"/>
    <w:rsid w:val="00E92521"/>
    <w:rsid w:val="00E93D3F"/>
    <w:rsid w:val="00E9448C"/>
    <w:rsid w:val="00E94CE0"/>
    <w:rsid w:val="00E954DD"/>
    <w:rsid w:val="00E96424"/>
    <w:rsid w:val="00E97842"/>
    <w:rsid w:val="00EA0A71"/>
    <w:rsid w:val="00EA3010"/>
    <w:rsid w:val="00EA3646"/>
    <w:rsid w:val="00EA3935"/>
    <w:rsid w:val="00EA3D6F"/>
    <w:rsid w:val="00EA403F"/>
    <w:rsid w:val="00EA41B0"/>
    <w:rsid w:val="00EA50A0"/>
    <w:rsid w:val="00EA71E9"/>
    <w:rsid w:val="00EB16B2"/>
    <w:rsid w:val="00EB1744"/>
    <w:rsid w:val="00EB1ADB"/>
    <w:rsid w:val="00EB666E"/>
    <w:rsid w:val="00EC11A9"/>
    <w:rsid w:val="00EC19D5"/>
    <w:rsid w:val="00EC19EE"/>
    <w:rsid w:val="00EC21FE"/>
    <w:rsid w:val="00EC4004"/>
    <w:rsid w:val="00EC4B73"/>
    <w:rsid w:val="00EC4B8C"/>
    <w:rsid w:val="00EC4BB8"/>
    <w:rsid w:val="00EC6ACA"/>
    <w:rsid w:val="00EC7673"/>
    <w:rsid w:val="00EC77F6"/>
    <w:rsid w:val="00ED0E38"/>
    <w:rsid w:val="00ED19E5"/>
    <w:rsid w:val="00ED2F0A"/>
    <w:rsid w:val="00EE0381"/>
    <w:rsid w:val="00EE3BCB"/>
    <w:rsid w:val="00EE4A2A"/>
    <w:rsid w:val="00EE5B13"/>
    <w:rsid w:val="00EE64B0"/>
    <w:rsid w:val="00EE6568"/>
    <w:rsid w:val="00EE6913"/>
    <w:rsid w:val="00EE6A00"/>
    <w:rsid w:val="00EE71C8"/>
    <w:rsid w:val="00EE78C1"/>
    <w:rsid w:val="00EE79AD"/>
    <w:rsid w:val="00EF1EBC"/>
    <w:rsid w:val="00EF55F0"/>
    <w:rsid w:val="00EF67A5"/>
    <w:rsid w:val="00EF67C8"/>
    <w:rsid w:val="00EF6E59"/>
    <w:rsid w:val="00F00DFD"/>
    <w:rsid w:val="00F02B6B"/>
    <w:rsid w:val="00F02C0D"/>
    <w:rsid w:val="00F03033"/>
    <w:rsid w:val="00F044C5"/>
    <w:rsid w:val="00F05C0C"/>
    <w:rsid w:val="00F05E80"/>
    <w:rsid w:val="00F07280"/>
    <w:rsid w:val="00F074A1"/>
    <w:rsid w:val="00F1130C"/>
    <w:rsid w:val="00F11A9B"/>
    <w:rsid w:val="00F124F0"/>
    <w:rsid w:val="00F133DE"/>
    <w:rsid w:val="00F15579"/>
    <w:rsid w:val="00F15DDE"/>
    <w:rsid w:val="00F20E42"/>
    <w:rsid w:val="00F20E91"/>
    <w:rsid w:val="00F2152B"/>
    <w:rsid w:val="00F216F2"/>
    <w:rsid w:val="00F22405"/>
    <w:rsid w:val="00F25696"/>
    <w:rsid w:val="00F26368"/>
    <w:rsid w:val="00F27842"/>
    <w:rsid w:val="00F33B20"/>
    <w:rsid w:val="00F33FFC"/>
    <w:rsid w:val="00F354A4"/>
    <w:rsid w:val="00F37385"/>
    <w:rsid w:val="00F37B7B"/>
    <w:rsid w:val="00F37ED0"/>
    <w:rsid w:val="00F40F79"/>
    <w:rsid w:val="00F41DA5"/>
    <w:rsid w:val="00F41FA2"/>
    <w:rsid w:val="00F4237C"/>
    <w:rsid w:val="00F424B1"/>
    <w:rsid w:val="00F4267B"/>
    <w:rsid w:val="00F43116"/>
    <w:rsid w:val="00F43229"/>
    <w:rsid w:val="00F44B1A"/>
    <w:rsid w:val="00F467C5"/>
    <w:rsid w:val="00F47ABD"/>
    <w:rsid w:val="00F506AE"/>
    <w:rsid w:val="00F506EB"/>
    <w:rsid w:val="00F5095E"/>
    <w:rsid w:val="00F50BEA"/>
    <w:rsid w:val="00F51113"/>
    <w:rsid w:val="00F5363F"/>
    <w:rsid w:val="00F54205"/>
    <w:rsid w:val="00F5740D"/>
    <w:rsid w:val="00F60223"/>
    <w:rsid w:val="00F60A6E"/>
    <w:rsid w:val="00F61A89"/>
    <w:rsid w:val="00F624B8"/>
    <w:rsid w:val="00F62B53"/>
    <w:rsid w:val="00F62E5B"/>
    <w:rsid w:val="00F6355E"/>
    <w:rsid w:val="00F63FEF"/>
    <w:rsid w:val="00F64706"/>
    <w:rsid w:val="00F64CB0"/>
    <w:rsid w:val="00F65ABB"/>
    <w:rsid w:val="00F66CFD"/>
    <w:rsid w:val="00F66E4E"/>
    <w:rsid w:val="00F66F61"/>
    <w:rsid w:val="00F71A77"/>
    <w:rsid w:val="00F71D3E"/>
    <w:rsid w:val="00F72B6B"/>
    <w:rsid w:val="00F72F59"/>
    <w:rsid w:val="00F732AD"/>
    <w:rsid w:val="00F750B2"/>
    <w:rsid w:val="00F770DE"/>
    <w:rsid w:val="00F775E3"/>
    <w:rsid w:val="00F77F2A"/>
    <w:rsid w:val="00F80927"/>
    <w:rsid w:val="00F902B6"/>
    <w:rsid w:val="00F90EA0"/>
    <w:rsid w:val="00F915C6"/>
    <w:rsid w:val="00F917BF"/>
    <w:rsid w:val="00F92188"/>
    <w:rsid w:val="00F9236C"/>
    <w:rsid w:val="00F967A2"/>
    <w:rsid w:val="00FA0FCC"/>
    <w:rsid w:val="00FA0FEF"/>
    <w:rsid w:val="00FA1C16"/>
    <w:rsid w:val="00FA2C34"/>
    <w:rsid w:val="00FA3737"/>
    <w:rsid w:val="00FA6144"/>
    <w:rsid w:val="00FA6EB4"/>
    <w:rsid w:val="00FA70C4"/>
    <w:rsid w:val="00FB05B6"/>
    <w:rsid w:val="00FB09A2"/>
    <w:rsid w:val="00FB0B65"/>
    <w:rsid w:val="00FB230F"/>
    <w:rsid w:val="00FB23AC"/>
    <w:rsid w:val="00FB29C4"/>
    <w:rsid w:val="00FB31E8"/>
    <w:rsid w:val="00FB339C"/>
    <w:rsid w:val="00FB384B"/>
    <w:rsid w:val="00FB3BE8"/>
    <w:rsid w:val="00FB5828"/>
    <w:rsid w:val="00FB60D7"/>
    <w:rsid w:val="00FB670C"/>
    <w:rsid w:val="00FB6F7B"/>
    <w:rsid w:val="00FC2960"/>
    <w:rsid w:val="00FC32A4"/>
    <w:rsid w:val="00FC4564"/>
    <w:rsid w:val="00FC5058"/>
    <w:rsid w:val="00FC6977"/>
    <w:rsid w:val="00FD0A2D"/>
    <w:rsid w:val="00FD2BFE"/>
    <w:rsid w:val="00FD5FE0"/>
    <w:rsid w:val="00FD69D1"/>
    <w:rsid w:val="00FD77F7"/>
    <w:rsid w:val="00FE313C"/>
    <w:rsid w:val="00FE590E"/>
    <w:rsid w:val="00FE5FE0"/>
    <w:rsid w:val="00FE7460"/>
    <w:rsid w:val="00FF05F3"/>
    <w:rsid w:val="00FF2CDB"/>
    <w:rsid w:val="00FF6288"/>
    <w:rsid w:val="00FF644E"/>
    <w:rsid w:val="00FF7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F2A8A"/>
    <w:pPr>
      <w:widowControl w:val="0"/>
      <w:autoSpaceDE w:val="0"/>
      <w:autoSpaceDN w:val="0"/>
      <w:adjustRightInd w:val="0"/>
    </w:pPr>
    <w:rPr>
      <w:rFonts w:ascii="Arial" w:hAnsi="Arial" w:cs="Arial"/>
      <w:lang w:val="en-US" w:eastAsia="en-US"/>
    </w:rPr>
  </w:style>
  <w:style w:type="paragraph" w:styleId="Heading1">
    <w:name w:val="heading 1"/>
    <w:basedOn w:val="Normal"/>
    <w:next w:val="Normal"/>
    <w:link w:val="Heading1Char"/>
    <w:uiPriority w:val="99"/>
    <w:qFormat/>
    <w:rsid w:val="009E148E"/>
    <w:pPr>
      <w:outlineLvl w:val="0"/>
    </w:pPr>
  </w:style>
  <w:style w:type="paragraph" w:styleId="Heading2">
    <w:name w:val="heading 2"/>
    <w:basedOn w:val="Normal"/>
    <w:next w:val="Normal"/>
    <w:link w:val="Heading2Char"/>
    <w:uiPriority w:val="99"/>
    <w:qFormat/>
    <w:rsid w:val="009E148E"/>
    <w:pPr>
      <w:outlineLvl w:val="1"/>
    </w:pPr>
  </w:style>
  <w:style w:type="paragraph" w:styleId="Heading3">
    <w:name w:val="heading 3"/>
    <w:basedOn w:val="Normal"/>
    <w:next w:val="Normal"/>
    <w:link w:val="Heading3Char"/>
    <w:uiPriority w:val="99"/>
    <w:qFormat/>
    <w:rsid w:val="009E148E"/>
    <w:pPr>
      <w:outlineLvl w:val="2"/>
    </w:pPr>
  </w:style>
  <w:style w:type="paragraph" w:styleId="Heading4">
    <w:name w:val="heading 4"/>
    <w:basedOn w:val="Normal"/>
    <w:next w:val="Normal"/>
    <w:link w:val="Heading4Char"/>
    <w:uiPriority w:val="99"/>
    <w:qFormat/>
    <w:rsid w:val="009E148E"/>
    <w:pPr>
      <w:outlineLvl w:val="3"/>
    </w:pPr>
  </w:style>
  <w:style w:type="paragraph" w:styleId="Heading5">
    <w:name w:val="heading 5"/>
    <w:basedOn w:val="Normal"/>
    <w:next w:val="Normal"/>
    <w:link w:val="Heading5Char"/>
    <w:uiPriority w:val="99"/>
    <w:qFormat/>
    <w:rsid w:val="009E148E"/>
    <w:pPr>
      <w:outlineLvl w:val="4"/>
    </w:pPr>
  </w:style>
  <w:style w:type="paragraph" w:styleId="Heading6">
    <w:name w:val="heading 6"/>
    <w:basedOn w:val="Normal"/>
    <w:next w:val="Normal"/>
    <w:link w:val="Heading6Char"/>
    <w:uiPriority w:val="99"/>
    <w:qFormat/>
    <w:rsid w:val="009E148E"/>
    <w:pPr>
      <w:outlineLvl w:val="5"/>
    </w:pPr>
  </w:style>
  <w:style w:type="paragraph" w:styleId="Heading7">
    <w:name w:val="heading 7"/>
    <w:basedOn w:val="Normal"/>
    <w:next w:val="Normal"/>
    <w:link w:val="Heading7Char"/>
    <w:uiPriority w:val="99"/>
    <w:qFormat/>
    <w:rsid w:val="009E148E"/>
    <w:pPr>
      <w:keepNext/>
      <w:outlineLvl w:val="6"/>
    </w:pPr>
    <w:rPr>
      <w:b/>
      <w:bCs/>
      <w:lang w:val="en-GB"/>
    </w:rPr>
  </w:style>
  <w:style w:type="paragraph" w:styleId="Heading8">
    <w:name w:val="heading 8"/>
    <w:basedOn w:val="Normal"/>
    <w:next w:val="Normal"/>
    <w:link w:val="Heading8Char"/>
    <w:uiPriority w:val="99"/>
    <w:qFormat/>
    <w:rsid w:val="009E148E"/>
    <w:pPr>
      <w:keepNext/>
      <w:jc w:val="both"/>
      <w:outlineLvl w:val="7"/>
    </w:pPr>
    <w:rPr>
      <w:sz w:val="22"/>
      <w:szCs w:val="22"/>
      <w:u w:val="single"/>
      <w:lang w:val="en-GB"/>
    </w:rPr>
  </w:style>
  <w:style w:type="paragraph" w:styleId="Heading9">
    <w:name w:val="heading 9"/>
    <w:basedOn w:val="Normal"/>
    <w:next w:val="Normal"/>
    <w:link w:val="Heading9Char"/>
    <w:uiPriority w:val="99"/>
    <w:qFormat/>
    <w:rsid w:val="009E148E"/>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0B51"/>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820B51"/>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820B51"/>
    <w:rPr>
      <w:rFonts w:ascii="Cambria" w:hAnsi="Cambria" w:cs="Cambria"/>
      <w:b/>
      <w:bCs/>
      <w:sz w:val="26"/>
      <w:szCs w:val="26"/>
      <w:lang w:val="en-US" w:eastAsia="en-US"/>
    </w:rPr>
  </w:style>
  <w:style w:type="character" w:customStyle="1" w:styleId="Heading4Char">
    <w:name w:val="Heading 4 Char"/>
    <w:link w:val="Heading4"/>
    <w:uiPriority w:val="99"/>
    <w:semiHidden/>
    <w:locked/>
    <w:rsid w:val="00820B51"/>
    <w:rPr>
      <w:rFonts w:ascii="Calibri" w:hAnsi="Calibri" w:cs="Calibri"/>
      <w:b/>
      <w:bCs/>
      <w:sz w:val="28"/>
      <w:szCs w:val="28"/>
      <w:lang w:val="en-US" w:eastAsia="en-US"/>
    </w:rPr>
  </w:style>
  <w:style w:type="character" w:customStyle="1" w:styleId="Heading5Char">
    <w:name w:val="Heading 5 Char"/>
    <w:link w:val="Heading5"/>
    <w:uiPriority w:val="99"/>
    <w:semiHidden/>
    <w:locked/>
    <w:rsid w:val="00820B51"/>
    <w:rPr>
      <w:rFonts w:ascii="Calibri" w:hAnsi="Calibri" w:cs="Calibri"/>
      <w:b/>
      <w:bCs/>
      <w:i/>
      <w:iCs/>
      <w:sz w:val="26"/>
      <w:szCs w:val="26"/>
      <w:lang w:val="en-US" w:eastAsia="en-US"/>
    </w:rPr>
  </w:style>
  <w:style w:type="character" w:customStyle="1" w:styleId="Heading6Char">
    <w:name w:val="Heading 6 Char"/>
    <w:link w:val="Heading6"/>
    <w:uiPriority w:val="99"/>
    <w:semiHidden/>
    <w:locked/>
    <w:rsid w:val="00820B51"/>
    <w:rPr>
      <w:rFonts w:ascii="Calibri" w:hAnsi="Calibri" w:cs="Calibri"/>
      <w:b/>
      <w:bCs/>
      <w:lang w:val="en-US" w:eastAsia="en-US"/>
    </w:rPr>
  </w:style>
  <w:style w:type="character" w:customStyle="1" w:styleId="Heading7Char">
    <w:name w:val="Heading 7 Char"/>
    <w:link w:val="Heading7"/>
    <w:uiPriority w:val="99"/>
    <w:semiHidden/>
    <w:locked/>
    <w:rsid w:val="00820B51"/>
    <w:rPr>
      <w:rFonts w:ascii="Calibri" w:hAnsi="Calibri" w:cs="Calibri"/>
      <w:sz w:val="24"/>
      <w:szCs w:val="24"/>
      <w:lang w:val="en-US" w:eastAsia="en-US"/>
    </w:rPr>
  </w:style>
  <w:style w:type="character" w:customStyle="1" w:styleId="Heading8Char">
    <w:name w:val="Heading 8 Char"/>
    <w:link w:val="Heading8"/>
    <w:uiPriority w:val="99"/>
    <w:semiHidden/>
    <w:locked/>
    <w:rsid w:val="00820B51"/>
    <w:rPr>
      <w:rFonts w:ascii="Calibri" w:hAnsi="Calibri" w:cs="Calibri"/>
      <w:i/>
      <w:iCs/>
      <w:sz w:val="24"/>
      <w:szCs w:val="24"/>
      <w:lang w:val="en-US" w:eastAsia="en-US"/>
    </w:rPr>
  </w:style>
  <w:style w:type="character" w:customStyle="1" w:styleId="Heading9Char">
    <w:name w:val="Heading 9 Char"/>
    <w:link w:val="Heading9"/>
    <w:uiPriority w:val="99"/>
    <w:semiHidden/>
    <w:locked/>
    <w:rsid w:val="00820B51"/>
    <w:rPr>
      <w:rFonts w:ascii="Cambria" w:hAnsi="Cambria" w:cs="Cambria"/>
      <w:lang w:val="en-US" w:eastAsia="en-US"/>
    </w:rPr>
  </w:style>
  <w:style w:type="paragraph" w:styleId="BodyText">
    <w:name w:val="Body Text"/>
    <w:basedOn w:val="Normal"/>
    <w:link w:val="BodyTextChar"/>
    <w:uiPriority w:val="99"/>
    <w:rsid w:val="009E148E"/>
    <w:pPr>
      <w:jc w:val="both"/>
    </w:pPr>
    <w:rPr>
      <w:sz w:val="22"/>
      <w:szCs w:val="22"/>
      <w:lang w:val="en-GB"/>
    </w:rPr>
  </w:style>
  <w:style w:type="character" w:customStyle="1" w:styleId="BodyTextChar">
    <w:name w:val="Body Text Char"/>
    <w:link w:val="BodyText"/>
    <w:uiPriority w:val="99"/>
    <w:semiHidden/>
    <w:locked/>
    <w:rsid w:val="00820B51"/>
    <w:rPr>
      <w:rFonts w:ascii="Arial" w:hAnsi="Arial" w:cs="Arial"/>
      <w:sz w:val="24"/>
      <w:szCs w:val="24"/>
      <w:lang w:val="en-US" w:eastAsia="en-US"/>
    </w:rPr>
  </w:style>
  <w:style w:type="paragraph" w:styleId="BodyText2">
    <w:name w:val="Body Text 2"/>
    <w:basedOn w:val="Normal"/>
    <w:link w:val="BodyText2Char"/>
    <w:uiPriority w:val="99"/>
    <w:rsid w:val="009E148E"/>
    <w:rPr>
      <w:sz w:val="22"/>
      <w:szCs w:val="22"/>
      <w:lang w:val="en-GB"/>
    </w:rPr>
  </w:style>
  <w:style w:type="character" w:customStyle="1" w:styleId="BodyText2Char">
    <w:name w:val="Body Text 2 Char"/>
    <w:link w:val="BodyText2"/>
    <w:uiPriority w:val="99"/>
    <w:semiHidden/>
    <w:locked/>
    <w:rsid w:val="00820B51"/>
    <w:rPr>
      <w:rFonts w:ascii="Arial" w:hAnsi="Arial" w:cs="Arial"/>
      <w:sz w:val="24"/>
      <w:szCs w:val="24"/>
      <w:lang w:val="en-US" w:eastAsia="en-US"/>
    </w:rPr>
  </w:style>
  <w:style w:type="paragraph" w:styleId="BodyTextIndent2">
    <w:name w:val="Body Text Indent 2"/>
    <w:basedOn w:val="Normal"/>
    <w:link w:val="BodyTextIndent2Char"/>
    <w:uiPriority w:val="99"/>
    <w:rsid w:val="009E148E"/>
    <w:pPr>
      <w:widowControl/>
      <w:overflowPunct w:val="0"/>
      <w:ind w:left="810" w:hanging="810"/>
      <w:textAlignment w:val="baseline"/>
    </w:pPr>
    <w:rPr>
      <w:sz w:val="24"/>
      <w:szCs w:val="24"/>
      <w:lang w:val="en-GB"/>
    </w:rPr>
  </w:style>
  <w:style w:type="character" w:customStyle="1" w:styleId="BodyTextIndent2Char">
    <w:name w:val="Body Text Indent 2 Char"/>
    <w:link w:val="BodyTextIndent2"/>
    <w:uiPriority w:val="99"/>
    <w:semiHidden/>
    <w:locked/>
    <w:rsid w:val="00820B51"/>
    <w:rPr>
      <w:rFonts w:ascii="Arial" w:hAnsi="Arial" w:cs="Arial"/>
      <w:sz w:val="24"/>
      <w:szCs w:val="24"/>
      <w:lang w:val="en-US" w:eastAsia="en-US"/>
    </w:rPr>
  </w:style>
  <w:style w:type="paragraph" w:styleId="Header">
    <w:name w:val="header"/>
    <w:basedOn w:val="Normal"/>
    <w:link w:val="HeaderChar"/>
    <w:uiPriority w:val="99"/>
    <w:rsid w:val="009E148E"/>
    <w:pPr>
      <w:tabs>
        <w:tab w:val="center" w:pos="4320"/>
        <w:tab w:val="right" w:pos="8640"/>
      </w:tabs>
    </w:pPr>
  </w:style>
  <w:style w:type="character" w:customStyle="1" w:styleId="HeaderChar">
    <w:name w:val="Header Char"/>
    <w:link w:val="Header"/>
    <w:uiPriority w:val="99"/>
    <w:semiHidden/>
    <w:locked/>
    <w:rsid w:val="00820B51"/>
    <w:rPr>
      <w:rFonts w:ascii="Arial" w:hAnsi="Arial" w:cs="Arial"/>
      <w:sz w:val="24"/>
      <w:szCs w:val="24"/>
      <w:lang w:val="en-US" w:eastAsia="en-US"/>
    </w:rPr>
  </w:style>
  <w:style w:type="paragraph" w:styleId="Footer">
    <w:name w:val="footer"/>
    <w:basedOn w:val="Normal"/>
    <w:link w:val="FooterChar"/>
    <w:rsid w:val="009E148E"/>
    <w:pPr>
      <w:tabs>
        <w:tab w:val="center" w:pos="4320"/>
        <w:tab w:val="right" w:pos="8640"/>
      </w:tabs>
    </w:pPr>
  </w:style>
  <w:style w:type="character" w:customStyle="1" w:styleId="FooterChar">
    <w:name w:val="Footer Char"/>
    <w:link w:val="Footer"/>
    <w:locked/>
    <w:rsid w:val="00820B51"/>
    <w:rPr>
      <w:rFonts w:ascii="Arial" w:hAnsi="Arial" w:cs="Arial"/>
      <w:sz w:val="24"/>
      <w:szCs w:val="24"/>
      <w:lang w:val="en-US" w:eastAsia="en-US"/>
    </w:rPr>
  </w:style>
  <w:style w:type="paragraph" w:styleId="Title">
    <w:name w:val="Title"/>
    <w:basedOn w:val="Normal"/>
    <w:link w:val="TitleChar"/>
    <w:uiPriority w:val="99"/>
    <w:qFormat/>
    <w:rsid w:val="009E148E"/>
    <w:pPr>
      <w:shd w:val="pct10" w:color="auto" w:fill="FFFFFF"/>
      <w:jc w:val="center"/>
    </w:pPr>
    <w:rPr>
      <w:b/>
      <w:bCs/>
      <w:sz w:val="28"/>
      <w:szCs w:val="28"/>
      <w:lang w:val="en-GB"/>
    </w:rPr>
  </w:style>
  <w:style w:type="character" w:customStyle="1" w:styleId="TitleChar">
    <w:name w:val="Title Char"/>
    <w:link w:val="Title"/>
    <w:uiPriority w:val="99"/>
    <w:locked/>
    <w:rsid w:val="00820B51"/>
    <w:rPr>
      <w:rFonts w:ascii="Cambria" w:hAnsi="Cambria" w:cs="Cambria"/>
      <w:b/>
      <w:bCs/>
      <w:kern w:val="28"/>
      <w:sz w:val="32"/>
      <w:szCs w:val="32"/>
      <w:lang w:val="en-US" w:eastAsia="en-US"/>
    </w:rPr>
  </w:style>
  <w:style w:type="paragraph" w:styleId="BalloonText">
    <w:name w:val="Balloon Text"/>
    <w:basedOn w:val="Normal"/>
    <w:link w:val="BalloonTextChar"/>
    <w:uiPriority w:val="99"/>
    <w:semiHidden/>
    <w:rsid w:val="009E148E"/>
    <w:rPr>
      <w:rFonts w:ascii="Tahoma" w:hAnsi="Tahoma" w:cs="Tahoma"/>
      <w:sz w:val="16"/>
      <w:szCs w:val="16"/>
    </w:rPr>
  </w:style>
  <w:style w:type="character" w:customStyle="1" w:styleId="BalloonTextChar">
    <w:name w:val="Balloon Text Char"/>
    <w:link w:val="BalloonText"/>
    <w:uiPriority w:val="99"/>
    <w:semiHidden/>
    <w:locked/>
    <w:rsid w:val="00820B51"/>
    <w:rPr>
      <w:rFonts w:cs="Times New Roman"/>
      <w:sz w:val="2"/>
      <w:szCs w:val="2"/>
      <w:lang w:val="en-US" w:eastAsia="en-US"/>
    </w:rPr>
  </w:style>
  <w:style w:type="character" w:styleId="PageNumber">
    <w:name w:val="page number"/>
    <w:uiPriority w:val="99"/>
    <w:rsid w:val="009E148E"/>
    <w:rPr>
      <w:rFonts w:cs="Times New Roman"/>
    </w:rPr>
  </w:style>
  <w:style w:type="paragraph" w:customStyle="1" w:styleId="Char">
    <w:name w:val="Char"/>
    <w:basedOn w:val="Normal"/>
    <w:uiPriority w:val="99"/>
    <w:rsid w:val="005A4A41"/>
    <w:pPr>
      <w:widowControl/>
      <w:autoSpaceDE/>
      <w:autoSpaceDN/>
      <w:adjustRightInd/>
      <w:spacing w:after="160" w:line="240" w:lineRule="exact"/>
    </w:pPr>
    <w:rPr>
      <w:rFonts w:ascii="Tahoma" w:hAnsi="Tahoma" w:cs="Tahoma"/>
      <w:lang w:val="en-GB"/>
    </w:rPr>
  </w:style>
  <w:style w:type="character" w:styleId="CommentReference">
    <w:name w:val="annotation reference"/>
    <w:uiPriority w:val="99"/>
    <w:semiHidden/>
    <w:rsid w:val="00296530"/>
    <w:rPr>
      <w:rFonts w:cs="Times New Roman"/>
      <w:sz w:val="16"/>
      <w:szCs w:val="16"/>
    </w:rPr>
  </w:style>
  <w:style w:type="paragraph" w:styleId="CommentText">
    <w:name w:val="annotation text"/>
    <w:basedOn w:val="Normal"/>
    <w:link w:val="CommentTextChar"/>
    <w:uiPriority w:val="99"/>
    <w:semiHidden/>
    <w:rsid w:val="00296530"/>
  </w:style>
  <w:style w:type="character" w:customStyle="1" w:styleId="CommentTextChar">
    <w:name w:val="Comment Text Char"/>
    <w:link w:val="CommentText"/>
    <w:uiPriority w:val="99"/>
    <w:semiHidden/>
    <w:locked/>
    <w:rsid w:val="00820B51"/>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296530"/>
    <w:rPr>
      <w:b/>
      <w:bCs/>
    </w:rPr>
  </w:style>
  <w:style w:type="character" w:customStyle="1" w:styleId="CommentSubjectChar">
    <w:name w:val="Comment Subject Char"/>
    <w:link w:val="CommentSubject"/>
    <w:uiPriority w:val="99"/>
    <w:semiHidden/>
    <w:locked/>
    <w:rsid w:val="00820B51"/>
    <w:rPr>
      <w:rFonts w:ascii="Arial" w:hAnsi="Arial" w:cs="Arial"/>
      <w:b/>
      <w:bCs/>
      <w:sz w:val="20"/>
      <w:szCs w:val="20"/>
      <w:lang w:val="en-US" w:eastAsia="en-US"/>
    </w:rPr>
  </w:style>
  <w:style w:type="paragraph" w:customStyle="1" w:styleId="Default">
    <w:name w:val="Default"/>
    <w:rsid w:val="00E93D3F"/>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704716"/>
    <w:pPr>
      <w:ind w:left="720"/>
    </w:pPr>
  </w:style>
  <w:style w:type="paragraph" w:styleId="Revision">
    <w:name w:val="Revision"/>
    <w:hidden/>
    <w:uiPriority w:val="99"/>
    <w:semiHidden/>
    <w:rsid w:val="002F32CB"/>
    <w:rPr>
      <w:rFonts w:ascii="Arial" w:hAnsi="Arial" w:cs="Arial"/>
      <w:lang w:val="en-US" w:eastAsia="en-US"/>
    </w:rPr>
  </w:style>
  <w:style w:type="table" w:styleId="TableGrid">
    <w:name w:val="Table Grid"/>
    <w:basedOn w:val="TableNormal"/>
    <w:locked/>
    <w:rsid w:val="00FB23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35694"/>
    <w:pPr>
      <w:widowControl/>
      <w:autoSpaceDE/>
      <w:autoSpaceDN/>
      <w:adjustRightInd/>
      <w:spacing w:after="160" w:line="240" w:lineRule="exact"/>
    </w:pPr>
    <w:rPr>
      <w:rFonts w:ascii="Tahoma" w:hAnsi="Tahoma" w:cs="Times New Roman"/>
      <w:lang w:val="en-GB"/>
    </w:rPr>
  </w:style>
  <w:style w:type="paragraph" w:styleId="NormalWeb">
    <w:name w:val="Normal (Web)"/>
    <w:basedOn w:val="Normal"/>
    <w:uiPriority w:val="99"/>
    <w:semiHidden/>
    <w:unhideWhenUsed/>
    <w:rsid w:val="00E37883"/>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Hyperlink">
    <w:name w:val="Hyperlink"/>
    <w:uiPriority w:val="99"/>
    <w:unhideWhenUsed/>
    <w:rsid w:val="0011242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F2A8A"/>
    <w:pPr>
      <w:widowControl w:val="0"/>
      <w:autoSpaceDE w:val="0"/>
      <w:autoSpaceDN w:val="0"/>
      <w:adjustRightInd w:val="0"/>
    </w:pPr>
    <w:rPr>
      <w:rFonts w:ascii="Arial" w:hAnsi="Arial" w:cs="Arial"/>
      <w:lang w:val="en-US" w:eastAsia="en-US"/>
    </w:rPr>
  </w:style>
  <w:style w:type="paragraph" w:styleId="Heading1">
    <w:name w:val="heading 1"/>
    <w:basedOn w:val="Normal"/>
    <w:next w:val="Normal"/>
    <w:link w:val="Heading1Char"/>
    <w:uiPriority w:val="99"/>
    <w:qFormat/>
    <w:rsid w:val="009E148E"/>
    <w:pPr>
      <w:outlineLvl w:val="0"/>
    </w:pPr>
  </w:style>
  <w:style w:type="paragraph" w:styleId="Heading2">
    <w:name w:val="heading 2"/>
    <w:basedOn w:val="Normal"/>
    <w:next w:val="Normal"/>
    <w:link w:val="Heading2Char"/>
    <w:uiPriority w:val="99"/>
    <w:qFormat/>
    <w:rsid w:val="009E148E"/>
    <w:pPr>
      <w:outlineLvl w:val="1"/>
    </w:pPr>
  </w:style>
  <w:style w:type="paragraph" w:styleId="Heading3">
    <w:name w:val="heading 3"/>
    <w:basedOn w:val="Normal"/>
    <w:next w:val="Normal"/>
    <w:link w:val="Heading3Char"/>
    <w:uiPriority w:val="99"/>
    <w:qFormat/>
    <w:rsid w:val="009E148E"/>
    <w:pPr>
      <w:outlineLvl w:val="2"/>
    </w:pPr>
  </w:style>
  <w:style w:type="paragraph" w:styleId="Heading4">
    <w:name w:val="heading 4"/>
    <w:basedOn w:val="Normal"/>
    <w:next w:val="Normal"/>
    <w:link w:val="Heading4Char"/>
    <w:uiPriority w:val="99"/>
    <w:qFormat/>
    <w:rsid w:val="009E148E"/>
    <w:pPr>
      <w:outlineLvl w:val="3"/>
    </w:pPr>
  </w:style>
  <w:style w:type="paragraph" w:styleId="Heading5">
    <w:name w:val="heading 5"/>
    <w:basedOn w:val="Normal"/>
    <w:next w:val="Normal"/>
    <w:link w:val="Heading5Char"/>
    <w:uiPriority w:val="99"/>
    <w:qFormat/>
    <w:rsid w:val="009E148E"/>
    <w:pPr>
      <w:outlineLvl w:val="4"/>
    </w:pPr>
  </w:style>
  <w:style w:type="paragraph" w:styleId="Heading6">
    <w:name w:val="heading 6"/>
    <w:basedOn w:val="Normal"/>
    <w:next w:val="Normal"/>
    <w:link w:val="Heading6Char"/>
    <w:uiPriority w:val="99"/>
    <w:qFormat/>
    <w:rsid w:val="009E148E"/>
    <w:pPr>
      <w:outlineLvl w:val="5"/>
    </w:pPr>
  </w:style>
  <w:style w:type="paragraph" w:styleId="Heading7">
    <w:name w:val="heading 7"/>
    <w:basedOn w:val="Normal"/>
    <w:next w:val="Normal"/>
    <w:link w:val="Heading7Char"/>
    <w:uiPriority w:val="99"/>
    <w:qFormat/>
    <w:rsid w:val="009E148E"/>
    <w:pPr>
      <w:keepNext/>
      <w:outlineLvl w:val="6"/>
    </w:pPr>
    <w:rPr>
      <w:b/>
      <w:bCs/>
      <w:lang w:val="en-GB"/>
    </w:rPr>
  </w:style>
  <w:style w:type="paragraph" w:styleId="Heading8">
    <w:name w:val="heading 8"/>
    <w:basedOn w:val="Normal"/>
    <w:next w:val="Normal"/>
    <w:link w:val="Heading8Char"/>
    <w:uiPriority w:val="99"/>
    <w:qFormat/>
    <w:rsid w:val="009E148E"/>
    <w:pPr>
      <w:keepNext/>
      <w:jc w:val="both"/>
      <w:outlineLvl w:val="7"/>
    </w:pPr>
    <w:rPr>
      <w:sz w:val="22"/>
      <w:szCs w:val="22"/>
      <w:u w:val="single"/>
      <w:lang w:val="en-GB"/>
    </w:rPr>
  </w:style>
  <w:style w:type="paragraph" w:styleId="Heading9">
    <w:name w:val="heading 9"/>
    <w:basedOn w:val="Normal"/>
    <w:next w:val="Normal"/>
    <w:link w:val="Heading9Char"/>
    <w:uiPriority w:val="99"/>
    <w:qFormat/>
    <w:rsid w:val="009E148E"/>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0B51"/>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820B51"/>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820B51"/>
    <w:rPr>
      <w:rFonts w:ascii="Cambria" w:hAnsi="Cambria" w:cs="Cambria"/>
      <w:b/>
      <w:bCs/>
      <w:sz w:val="26"/>
      <w:szCs w:val="26"/>
      <w:lang w:val="en-US" w:eastAsia="en-US"/>
    </w:rPr>
  </w:style>
  <w:style w:type="character" w:customStyle="1" w:styleId="Heading4Char">
    <w:name w:val="Heading 4 Char"/>
    <w:link w:val="Heading4"/>
    <w:uiPriority w:val="99"/>
    <w:semiHidden/>
    <w:locked/>
    <w:rsid w:val="00820B51"/>
    <w:rPr>
      <w:rFonts w:ascii="Calibri" w:hAnsi="Calibri" w:cs="Calibri"/>
      <w:b/>
      <w:bCs/>
      <w:sz w:val="28"/>
      <w:szCs w:val="28"/>
      <w:lang w:val="en-US" w:eastAsia="en-US"/>
    </w:rPr>
  </w:style>
  <w:style w:type="character" w:customStyle="1" w:styleId="Heading5Char">
    <w:name w:val="Heading 5 Char"/>
    <w:link w:val="Heading5"/>
    <w:uiPriority w:val="99"/>
    <w:semiHidden/>
    <w:locked/>
    <w:rsid w:val="00820B51"/>
    <w:rPr>
      <w:rFonts w:ascii="Calibri" w:hAnsi="Calibri" w:cs="Calibri"/>
      <w:b/>
      <w:bCs/>
      <w:i/>
      <w:iCs/>
      <w:sz w:val="26"/>
      <w:szCs w:val="26"/>
      <w:lang w:val="en-US" w:eastAsia="en-US"/>
    </w:rPr>
  </w:style>
  <w:style w:type="character" w:customStyle="1" w:styleId="Heading6Char">
    <w:name w:val="Heading 6 Char"/>
    <w:link w:val="Heading6"/>
    <w:uiPriority w:val="99"/>
    <w:semiHidden/>
    <w:locked/>
    <w:rsid w:val="00820B51"/>
    <w:rPr>
      <w:rFonts w:ascii="Calibri" w:hAnsi="Calibri" w:cs="Calibri"/>
      <w:b/>
      <w:bCs/>
      <w:lang w:val="en-US" w:eastAsia="en-US"/>
    </w:rPr>
  </w:style>
  <w:style w:type="character" w:customStyle="1" w:styleId="Heading7Char">
    <w:name w:val="Heading 7 Char"/>
    <w:link w:val="Heading7"/>
    <w:uiPriority w:val="99"/>
    <w:semiHidden/>
    <w:locked/>
    <w:rsid w:val="00820B51"/>
    <w:rPr>
      <w:rFonts w:ascii="Calibri" w:hAnsi="Calibri" w:cs="Calibri"/>
      <w:sz w:val="24"/>
      <w:szCs w:val="24"/>
      <w:lang w:val="en-US" w:eastAsia="en-US"/>
    </w:rPr>
  </w:style>
  <w:style w:type="character" w:customStyle="1" w:styleId="Heading8Char">
    <w:name w:val="Heading 8 Char"/>
    <w:link w:val="Heading8"/>
    <w:uiPriority w:val="99"/>
    <w:semiHidden/>
    <w:locked/>
    <w:rsid w:val="00820B51"/>
    <w:rPr>
      <w:rFonts w:ascii="Calibri" w:hAnsi="Calibri" w:cs="Calibri"/>
      <w:i/>
      <w:iCs/>
      <w:sz w:val="24"/>
      <w:szCs w:val="24"/>
      <w:lang w:val="en-US" w:eastAsia="en-US"/>
    </w:rPr>
  </w:style>
  <w:style w:type="character" w:customStyle="1" w:styleId="Heading9Char">
    <w:name w:val="Heading 9 Char"/>
    <w:link w:val="Heading9"/>
    <w:uiPriority w:val="99"/>
    <w:semiHidden/>
    <w:locked/>
    <w:rsid w:val="00820B51"/>
    <w:rPr>
      <w:rFonts w:ascii="Cambria" w:hAnsi="Cambria" w:cs="Cambria"/>
      <w:lang w:val="en-US" w:eastAsia="en-US"/>
    </w:rPr>
  </w:style>
  <w:style w:type="paragraph" w:styleId="BodyText">
    <w:name w:val="Body Text"/>
    <w:basedOn w:val="Normal"/>
    <w:link w:val="BodyTextChar"/>
    <w:uiPriority w:val="99"/>
    <w:rsid w:val="009E148E"/>
    <w:pPr>
      <w:jc w:val="both"/>
    </w:pPr>
    <w:rPr>
      <w:sz w:val="22"/>
      <w:szCs w:val="22"/>
      <w:lang w:val="en-GB"/>
    </w:rPr>
  </w:style>
  <w:style w:type="character" w:customStyle="1" w:styleId="BodyTextChar">
    <w:name w:val="Body Text Char"/>
    <w:link w:val="BodyText"/>
    <w:uiPriority w:val="99"/>
    <w:semiHidden/>
    <w:locked/>
    <w:rsid w:val="00820B51"/>
    <w:rPr>
      <w:rFonts w:ascii="Arial" w:hAnsi="Arial" w:cs="Arial"/>
      <w:sz w:val="24"/>
      <w:szCs w:val="24"/>
      <w:lang w:val="en-US" w:eastAsia="en-US"/>
    </w:rPr>
  </w:style>
  <w:style w:type="paragraph" w:styleId="BodyText2">
    <w:name w:val="Body Text 2"/>
    <w:basedOn w:val="Normal"/>
    <w:link w:val="BodyText2Char"/>
    <w:uiPriority w:val="99"/>
    <w:rsid w:val="009E148E"/>
    <w:rPr>
      <w:sz w:val="22"/>
      <w:szCs w:val="22"/>
      <w:lang w:val="en-GB"/>
    </w:rPr>
  </w:style>
  <w:style w:type="character" w:customStyle="1" w:styleId="BodyText2Char">
    <w:name w:val="Body Text 2 Char"/>
    <w:link w:val="BodyText2"/>
    <w:uiPriority w:val="99"/>
    <w:semiHidden/>
    <w:locked/>
    <w:rsid w:val="00820B51"/>
    <w:rPr>
      <w:rFonts w:ascii="Arial" w:hAnsi="Arial" w:cs="Arial"/>
      <w:sz w:val="24"/>
      <w:szCs w:val="24"/>
      <w:lang w:val="en-US" w:eastAsia="en-US"/>
    </w:rPr>
  </w:style>
  <w:style w:type="paragraph" w:styleId="BodyTextIndent2">
    <w:name w:val="Body Text Indent 2"/>
    <w:basedOn w:val="Normal"/>
    <w:link w:val="BodyTextIndent2Char"/>
    <w:uiPriority w:val="99"/>
    <w:rsid w:val="009E148E"/>
    <w:pPr>
      <w:widowControl/>
      <w:overflowPunct w:val="0"/>
      <w:ind w:left="810" w:hanging="810"/>
      <w:textAlignment w:val="baseline"/>
    </w:pPr>
    <w:rPr>
      <w:sz w:val="24"/>
      <w:szCs w:val="24"/>
      <w:lang w:val="en-GB"/>
    </w:rPr>
  </w:style>
  <w:style w:type="character" w:customStyle="1" w:styleId="BodyTextIndent2Char">
    <w:name w:val="Body Text Indent 2 Char"/>
    <w:link w:val="BodyTextIndent2"/>
    <w:uiPriority w:val="99"/>
    <w:semiHidden/>
    <w:locked/>
    <w:rsid w:val="00820B51"/>
    <w:rPr>
      <w:rFonts w:ascii="Arial" w:hAnsi="Arial" w:cs="Arial"/>
      <w:sz w:val="24"/>
      <w:szCs w:val="24"/>
      <w:lang w:val="en-US" w:eastAsia="en-US"/>
    </w:rPr>
  </w:style>
  <w:style w:type="paragraph" w:styleId="Header">
    <w:name w:val="header"/>
    <w:basedOn w:val="Normal"/>
    <w:link w:val="HeaderChar"/>
    <w:uiPriority w:val="99"/>
    <w:rsid w:val="009E148E"/>
    <w:pPr>
      <w:tabs>
        <w:tab w:val="center" w:pos="4320"/>
        <w:tab w:val="right" w:pos="8640"/>
      </w:tabs>
    </w:pPr>
  </w:style>
  <w:style w:type="character" w:customStyle="1" w:styleId="HeaderChar">
    <w:name w:val="Header Char"/>
    <w:link w:val="Header"/>
    <w:uiPriority w:val="99"/>
    <w:semiHidden/>
    <w:locked/>
    <w:rsid w:val="00820B51"/>
    <w:rPr>
      <w:rFonts w:ascii="Arial" w:hAnsi="Arial" w:cs="Arial"/>
      <w:sz w:val="24"/>
      <w:szCs w:val="24"/>
      <w:lang w:val="en-US" w:eastAsia="en-US"/>
    </w:rPr>
  </w:style>
  <w:style w:type="paragraph" w:styleId="Footer">
    <w:name w:val="footer"/>
    <w:basedOn w:val="Normal"/>
    <w:link w:val="FooterChar"/>
    <w:rsid w:val="009E148E"/>
    <w:pPr>
      <w:tabs>
        <w:tab w:val="center" w:pos="4320"/>
        <w:tab w:val="right" w:pos="8640"/>
      </w:tabs>
    </w:pPr>
  </w:style>
  <w:style w:type="character" w:customStyle="1" w:styleId="FooterChar">
    <w:name w:val="Footer Char"/>
    <w:link w:val="Footer"/>
    <w:locked/>
    <w:rsid w:val="00820B51"/>
    <w:rPr>
      <w:rFonts w:ascii="Arial" w:hAnsi="Arial" w:cs="Arial"/>
      <w:sz w:val="24"/>
      <w:szCs w:val="24"/>
      <w:lang w:val="en-US" w:eastAsia="en-US"/>
    </w:rPr>
  </w:style>
  <w:style w:type="paragraph" w:styleId="Title">
    <w:name w:val="Title"/>
    <w:basedOn w:val="Normal"/>
    <w:link w:val="TitleChar"/>
    <w:uiPriority w:val="99"/>
    <w:qFormat/>
    <w:rsid w:val="009E148E"/>
    <w:pPr>
      <w:shd w:val="pct10" w:color="auto" w:fill="FFFFFF"/>
      <w:jc w:val="center"/>
    </w:pPr>
    <w:rPr>
      <w:b/>
      <w:bCs/>
      <w:sz w:val="28"/>
      <w:szCs w:val="28"/>
      <w:lang w:val="en-GB"/>
    </w:rPr>
  </w:style>
  <w:style w:type="character" w:customStyle="1" w:styleId="TitleChar">
    <w:name w:val="Title Char"/>
    <w:link w:val="Title"/>
    <w:uiPriority w:val="99"/>
    <w:locked/>
    <w:rsid w:val="00820B51"/>
    <w:rPr>
      <w:rFonts w:ascii="Cambria" w:hAnsi="Cambria" w:cs="Cambria"/>
      <w:b/>
      <w:bCs/>
      <w:kern w:val="28"/>
      <w:sz w:val="32"/>
      <w:szCs w:val="32"/>
      <w:lang w:val="en-US" w:eastAsia="en-US"/>
    </w:rPr>
  </w:style>
  <w:style w:type="paragraph" w:styleId="BalloonText">
    <w:name w:val="Balloon Text"/>
    <w:basedOn w:val="Normal"/>
    <w:link w:val="BalloonTextChar"/>
    <w:uiPriority w:val="99"/>
    <w:semiHidden/>
    <w:rsid w:val="009E148E"/>
    <w:rPr>
      <w:rFonts w:ascii="Tahoma" w:hAnsi="Tahoma" w:cs="Tahoma"/>
      <w:sz w:val="16"/>
      <w:szCs w:val="16"/>
    </w:rPr>
  </w:style>
  <w:style w:type="character" w:customStyle="1" w:styleId="BalloonTextChar">
    <w:name w:val="Balloon Text Char"/>
    <w:link w:val="BalloonText"/>
    <w:uiPriority w:val="99"/>
    <w:semiHidden/>
    <w:locked/>
    <w:rsid w:val="00820B51"/>
    <w:rPr>
      <w:rFonts w:cs="Times New Roman"/>
      <w:sz w:val="2"/>
      <w:szCs w:val="2"/>
      <w:lang w:val="en-US" w:eastAsia="en-US"/>
    </w:rPr>
  </w:style>
  <w:style w:type="character" w:styleId="PageNumber">
    <w:name w:val="page number"/>
    <w:uiPriority w:val="99"/>
    <w:rsid w:val="009E148E"/>
    <w:rPr>
      <w:rFonts w:cs="Times New Roman"/>
    </w:rPr>
  </w:style>
  <w:style w:type="paragraph" w:customStyle="1" w:styleId="Char">
    <w:name w:val="Char"/>
    <w:basedOn w:val="Normal"/>
    <w:uiPriority w:val="99"/>
    <w:rsid w:val="005A4A41"/>
    <w:pPr>
      <w:widowControl/>
      <w:autoSpaceDE/>
      <w:autoSpaceDN/>
      <w:adjustRightInd/>
      <w:spacing w:after="160" w:line="240" w:lineRule="exact"/>
    </w:pPr>
    <w:rPr>
      <w:rFonts w:ascii="Tahoma" w:hAnsi="Tahoma" w:cs="Tahoma"/>
      <w:lang w:val="en-GB"/>
    </w:rPr>
  </w:style>
  <w:style w:type="character" w:styleId="CommentReference">
    <w:name w:val="annotation reference"/>
    <w:uiPriority w:val="99"/>
    <w:semiHidden/>
    <w:rsid w:val="00296530"/>
    <w:rPr>
      <w:rFonts w:cs="Times New Roman"/>
      <w:sz w:val="16"/>
      <w:szCs w:val="16"/>
    </w:rPr>
  </w:style>
  <w:style w:type="paragraph" w:styleId="CommentText">
    <w:name w:val="annotation text"/>
    <w:basedOn w:val="Normal"/>
    <w:link w:val="CommentTextChar"/>
    <w:uiPriority w:val="99"/>
    <w:semiHidden/>
    <w:rsid w:val="00296530"/>
  </w:style>
  <w:style w:type="character" w:customStyle="1" w:styleId="CommentTextChar">
    <w:name w:val="Comment Text Char"/>
    <w:link w:val="CommentText"/>
    <w:uiPriority w:val="99"/>
    <w:semiHidden/>
    <w:locked/>
    <w:rsid w:val="00820B51"/>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296530"/>
    <w:rPr>
      <w:b/>
      <w:bCs/>
    </w:rPr>
  </w:style>
  <w:style w:type="character" w:customStyle="1" w:styleId="CommentSubjectChar">
    <w:name w:val="Comment Subject Char"/>
    <w:link w:val="CommentSubject"/>
    <w:uiPriority w:val="99"/>
    <w:semiHidden/>
    <w:locked/>
    <w:rsid w:val="00820B51"/>
    <w:rPr>
      <w:rFonts w:ascii="Arial" w:hAnsi="Arial" w:cs="Arial"/>
      <w:b/>
      <w:bCs/>
      <w:sz w:val="20"/>
      <w:szCs w:val="20"/>
      <w:lang w:val="en-US" w:eastAsia="en-US"/>
    </w:rPr>
  </w:style>
  <w:style w:type="paragraph" w:customStyle="1" w:styleId="Default">
    <w:name w:val="Default"/>
    <w:rsid w:val="00E93D3F"/>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704716"/>
    <w:pPr>
      <w:ind w:left="720"/>
    </w:pPr>
  </w:style>
  <w:style w:type="paragraph" w:styleId="Revision">
    <w:name w:val="Revision"/>
    <w:hidden/>
    <w:uiPriority w:val="99"/>
    <w:semiHidden/>
    <w:rsid w:val="002F32CB"/>
    <w:rPr>
      <w:rFonts w:ascii="Arial" w:hAnsi="Arial" w:cs="Arial"/>
      <w:lang w:val="en-US" w:eastAsia="en-US"/>
    </w:rPr>
  </w:style>
  <w:style w:type="table" w:styleId="TableGrid">
    <w:name w:val="Table Grid"/>
    <w:basedOn w:val="TableNormal"/>
    <w:locked/>
    <w:rsid w:val="00FB23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35694"/>
    <w:pPr>
      <w:widowControl/>
      <w:autoSpaceDE/>
      <w:autoSpaceDN/>
      <w:adjustRightInd/>
      <w:spacing w:after="160" w:line="240" w:lineRule="exact"/>
    </w:pPr>
    <w:rPr>
      <w:rFonts w:ascii="Tahoma" w:hAnsi="Tahoma" w:cs="Times New Roman"/>
      <w:lang w:val="en-GB"/>
    </w:rPr>
  </w:style>
  <w:style w:type="paragraph" w:styleId="NormalWeb">
    <w:name w:val="Normal (Web)"/>
    <w:basedOn w:val="Normal"/>
    <w:uiPriority w:val="99"/>
    <w:semiHidden/>
    <w:unhideWhenUsed/>
    <w:rsid w:val="00E37883"/>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Hyperlink">
    <w:name w:val="Hyperlink"/>
    <w:uiPriority w:val="99"/>
    <w:unhideWhenUsed/>
    <w:rsid w:val="001124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58139">
      <w:bodyDiv w:val="1"/>
      <w:marLeft w:val="0"/>
      <w:marRight w:val="0"/>
      <w:marTop w:val="0"/>
      <w:marBottom w:val="0"/>
      <w:divBdr>
        <w:top w:val="none" w:sz="0" w:space="0" w:color="auto"/>
        <w:left w:val="none" w:sz="0" w:space="0" w:color="auto"/>
        <w:bottom w:val="none" w:sz="0" w:space="0" w:color="auto"/>
        <w:right w:val="none" w:sz="0" w:space="0" w:color="auto"/>
      </w:divBdr>
      <w:divsChild>
        <w:div w:id="793913010">
          <w:marLeft w:val="0"/>
          <w:marRight w:val="0"/>
          <w:marTop w:val="0"/>
          <w:marBottom w:val="0"/>
          <w:divBdr>
            <w:top w:val="none" w:sz="0" w:space="0" w:color="auto"/>
            <w:left w:val="none" w:sz="0" w:space="0" w:color="auto"/>
            <w:bottom w:val="none" w:sz="0" w:space="0" w:color="auto"/>
            <w:right w:val="none" w:sz="0" w:space="0" w:color="auto"/>
          </w:divBdr>
          <w:divsChild>
            <w:div w:id="293216620">
              <w:marLeft w:val="0"/>
              <w:marRight w:val="0"/>
              <w:marTop w:val="0"/>
              <w:marBottom w:val="0"/>
              <w:divBdr>
                <w:top w:val="none" w:sz="0" w:space="0" w:color="auto"/>
                <w:left w:val="none" w:sz="0" w:space="0" w:color="auto"/>
                <w:bottom w:val="none" w:sz="0" w:space="0" w:color="auto"/>
                <w:right w:val="none" w:sz="0" w:space="0" w:color="auto"/>
              </w:divBdr>
            </w:div>
            <w:div w:id="782573470">
              <w:marLeft w:val="0"/>
              <w:marRight w:val="0"/>
              <w:marTop w:val="0"/>
              <w:marBottom w:val="0"/>
              <w:divBdr>
                <w:top w:val="none" w:sz="0" w:space="0" w:color="auto"/>
                <w:left w:val="none" w:sz="0" w:space="0" w:color="auto"/>
                <w:bottom w:val="none" w:sz="0" w:space="0" w:color="auto"/>
                <w:right w:val="none" w:sz="0" w:space="0" w:color="auto"/>
              </w:divBdr>
            </w:div>
            <w:div w:id="1803815057">
              <w:marLeft w:val="0"/>
              <w:marRight w:val="0"/>
              <w:marTop w:val="0"/>
              <w:marBottom w:val="0"/>
              <w:divBdr>
                <w:top w:val="none" w:sz="0" w:space="0" w:color="auto"/>
                <w:left w:val="none" w:sz="0" w:space="0" w:color="auto"/>
                <w:bottom w:val="none" w:sz="0" w:space="0" w:color="auto"/>
                <w:right w:val="none" w:sz="0" w:space="0" w:color="auto"/>
              </w:divBdr>
            </w:div>
            <w:div w:id="18586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3665">
      <w:bodyDiv w:val="1"/>
      <w:marLeft w:val="0"/>
      <w:marRight w:val="0"/>
      <w:marTop w:val="0"/>
      <w:marBottom w:val="0"/>
      <w:divBdr>
        <w:top w:val="none" w:sz="0" w:space="0" w:color="auto"/>
        <w:left w:val="none" w:sz="0" w:space="0" w:color="auto"/>
        <w:bottom w:val="none" w:sz="0" w:space="0" w:color="auto"/>
        <w:right w:val="none" w:sz="0" w:space="0" w:color="auto"/>
      </w:divBdr>
      <w:divsChild>
        <w:div w:id="1256206797">
          <w:marLeft w:val="446"/>
          <w:marRight w:val="0"/>
          <w:marTop w:val="67"/>
          <w:marBottom w:val="0"/>
          <w:divBdr>
            <w:top w:val="none" w:sz="0" w:space="0" w:color="auto"/>
            <w:left w:val="none" w:sz="0" w:space="0" w:color="auto"/>
            <w:bottom w:val="none" w:sz="0" w:space="0" w:color="auto"/>
            <w:right w:val="none" w:sz="0" w:space="0" w:color="auto"/>
          </w:divBdr>
        </w:div>
      </w:divsChild>
    </w:div>
    <w:div w:id="216402393">
      <w:bodyDiv w:val="1"/>
      <w:marLeft w:val="0"/>
      <w:marRight w:val="0"/>
      <w:marTop w:val="0"/>
      <w:marBottom w:val="0"/>
      <w:divBdr>
        <w:top w:val="none" w:sz="0" w:space="0" w:color="auto"/>
        <w:left w:val="none" w:sz="0" w:space="0" w:color="auto"/>
        <w:bottom w:val="none" w:sz="0" w:space="0" w:color="auto"/>
        <w:right w:val="none" w:sz="0" w:space="0" w:color="auto"/>
      </w:divBdr>
    </w:div>
    <w:div w:id="296566756">
      <w:bodyDiv w:val="1"/>
      <w:marLeft w:val="0"/>
      <w:marRight w:val="0"/>
      <w:marTop w:val="0"/>
      <w:marBottom w:val="0"/>
      <w:divBdr>
        <w:top w:val="none" w:sz="0" w:space="0" w:color="auto"/>
        <w:left w:val="none" w:sz="0" w:space="0" w:color="auto"/>
        <w:bottom w:val="none" w:sz="0" w:space="0" w:color="auto"/>
        <w:right w:val="none" w:sz="0" w:space="0" w:color="auto"/>
      </w:divBdr>
      <w:divsChild>
        <w:div w:id="811362722">
          <w:marLeft w:val="0"/>
          <w:marRight w:val="0"/>
          <w:marTop w:val="0"/>
          <w:marBottom w:val="0"/>
          <w:divBdr>
            <w:top w:val="none" w:sz="0" w:space="0" w:color="auto"/>
            <w:left w:val="none" w:sz="0" w:space="0" w:color="auto"/>
            <w:bottom w:val="none" w:sz="0" w:space="0" w:color="auto"/>
            <w:right w:val="none" w:sz="0" w:space="0" w:color="auto"/>
          </w:divBdr>
        </w:div>
      </w:divsChild>
    </w:div>
    <w:div w:id="343558206">
      <w:bodyDiv w:val="1"/>
      <w:marLeft w:val="0"/>
      <w:marRight w:val="0"/>
      <w:marTop w:val="0"/>
      <w:marBottom w:val="0"/>
      <w:divBdr>
        <w:top w:val="none" w:sz="0" w:space="0" w:color="auto"/>
        <w:left w:val="none" w:sz="0" w:space="0" w:color="auto"/>
        <w:bottom w:val="none" w:sz="0" w:space="0" w:color="auto"/>
        <w:right w:val="none" w:sz="0" w:space="0" w:color="auto"/>
      </w:divBdr>
    </w:div>
    <w:div w:id="415787761">
      <w:bodyDiv w:val="1"/>
      <w:marLeft w:val="0"/>
      <w:marRight w:val="0"/>
      <w:marTop w:val="0"/>
      <w:marBottom w:val="0"/>
      <w:divBdr>
        <w:top w:val="none" w:sz="0" w:space="0" w:color="auto"/>
        <w:left w:val="none" w:sz="0" w:space="0" w:color="auto"/>
        <w:bottom w:val="none" w:sz="0" w:space="0" w:color="auto"/>
        <w:right w:val="none" w:sz="0" w:space="0" w:color="auto"/>
      </w:divBdr>
      <w:divsChild>
        <w:div w:id="242645688">
          <w:marLeft w:val="0"/>
          <w:marRight w:val="0"/>
          <w:marTop w:val="0"/>
          <w:marBottom w:val="0"/>
          <w:divBdr>
            <w:top w:val="none" w:sz="0" w:space="0" w:color="auto"/>
            <w:left w:val="none" w:sz="0" w:space="0" w:color="auto"/>
            <w:bottom w:val="none" w:sz="0" w:space="0" w:color="auto"/>
            <w:right w:val="none" w:sz="0" w:space="0" w:color="auto"/>
          </w:divBdr>
        </w:div>
      </w:divsChild>
    </w:div>
    <w:div w:id="467282936">
      <w:bodyDiv w:val="1"/>
      <w:marLeft w:val="0"/>
      <w:marRight w:val="0"/>
      <w:marTop w:val="0"/>
      <w:marBottom w:val="0"/>
      <w:divBdr>
        <w:top w:val="none" w:sz="0" w:space="0" w:color="auto"/>
        <w:left w:val="none" w:sz="0" w:space="0" w:color="auto"/>
        <w:bottom w:val="none" w:sz="0" w:space="0" w:color="auto"/>
        <w:right w:val="none" w:sz="0" w:space="0" w:color="auto"/>
      </w:divBdr>
    </w:div>
    <w:div w:id="569736006">
      <w:bodyDiv w:val="1"/>
      <w:marLeft w:val="0"/>
      <w:marRight w:val="0"/>
      <w:marTop w:val="0"/>
      <w:marBottom w:val="0"/>
      <w:divBdr>
        <w:top w:val="none" w:sz="0" w:space="0" w:color="auto"/>
        <w:left w:val="none" w:sz="0" w:space="0" w:color="auto"/>
        <w:bottom w:val="none" w:sz="0" w:space="0" w:color="auto"/>
        <w:right w:val="none" w:sz="0" w:space="0" w:color="auto"/>
      </w:divBdr>
      <w:divsChild>
        <w:div w:id="361905157">
          <w:marLeft w:val="0"/>
          <w:marRight w:val="0"/>
          <w:marTop w:val="0"/>
          <w:marBottom w:val="0"/>
          <w:divBdr>
            <w:top w:val="none" w:sz="0" w:space="0" w:color="auto"/>
            <w:left w:val="none" w:sz="0" w:space="0" w:color="auto"/>
            <w:bottom w:val="none" w:sz="0" w:space="0" w:color="auto"/>
            <w:right w:val="none" w:sz="0" w:space="0" w:color="auto"/>
          </w:divBdr>
          <w:divsChild>
            <w:div w:id="104346581">
              <w:marLeft w:val="0"/>
              <w:marRight w:val="0"/>
              <w:marTop w:val="0"/>
              <w:marBottom w:val="0"/>
              <w:divBdr>
                <w:top w:val="none" w:sz="0" w:space="0" w:color="auto"/>
                <w:left w:val="none" w:sz="0" w:space="0" w:color="auto"/>
                <w:bottom w:val="none" w:sz="0" w:space="0" w:color="auto"/>
                <w:right w:val="none" w:sz="0" w:space="0" w:color="auto"/>
              </w:divBdr>
            </w:div>
            <w:div w:id="865144905">
              <w:marLeft w:val="0"/>
              <w:marRight w:val="0"/>
              <w:marTop w:val="0"/>
              <w:marBottom w:val="0"/>
              <w:divBdr>
                <w:top w:val="none" w:sz="0" w:space="0" w:color="auto"/>
                <w:left w:val="none" w:sz="0" w:space="0" w:color="auto"/>
                <w:bottom w:val="none" w:sz="0" w:space="0" w:color="auto"/>
                <w:right w:val="none" w:sz="0" w:space="0" w:color="auto"/>
              </w:divBdr>
            </w:div>
            <w:div w:id="1048147482">
              <w:marLeft w:val="0"/>
              <w:marRight w:val="0"/>
              <w:marTop w:val="0"/>
              <w:marBottom w:val="0"/>
              <w:divBdr>
                <w:top w:val="none" w:sz="0" w:space="0" w:color="auto"/>
                <w:left w:val="none" w:sz="0" w:space="0" w:color="auto"/>
                <w:bottom w:val="none" w:sz="0" w:space="0" w:color="auto"/>
                <w:right w:val="none" w:sz="0" w:space="0" w:color="auto"/>
              </w:divBdr>
            </w:div>
            <w:div w:id="1587961159">
              <w:marLeft w:val="0"/>
              <w:marRight w:val="0"/>
              <w:marTop w:val="0"/>
              <w:marBottom w:val="0"/>
              <w:divBdr>
                <w:top w:val="none" w:sz="0" w:space="0" w:color="auto"/>
                <w:left w:val="none" w:sz="0" w:space="0" w:color="auto"/>
                <w:bottom w:val="none" w:sz="0" w:space="0" w:color="auto"/>
                <w:right w:val="none" w:sz="0" w:space="0" w:color="auto"/>
              </w:divBdr>
            </w:div>
            <w:div w:id="173095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3174">
      <w:bodyDiv w:val="1"/>
      <w:marLeft w:val="0"/>
      <w:marRight w:val="0"/>
      <w:marTop w:val="0"/>
      <w:marBottom w:val="0"/>
      <w:divBdr>
        <w:top w:val="none" w:sz="0" w:space="0" w:color="auto"/>
        <w:left w:val="none" w:sz="0" w:space="0" w:color="auto"/>
        <w:bottom w:val="none" w:sz="0" w:space="0" w:color="auto"/>
        <w:right w:val="none" w:sz="0" w:space="0" w:color="auto"/>
      </w:divBdr>
      <w:divsChild>
        <w:div w:id="1324893510">
          <w:marLeft w:val="0"/>
          <w:marRight w:val="0"/>
          <w:marTop w:val="0"/>
          <w:marBottom w:val="0"/>
          <w:divBdr>
            <w:top w:val="none" w:sz="0" w:space="0" w:color="auto"/>
            <w:left w:val="none" w:sz="0" w:space="0" w:color="auto"/>
            <w:bottom w:val="none" w:sz="0" w:space="0" w:color="auto"/>
            <w:right w:val="none" w:sz="0" w:space="0" w:color="auto"/>
          </w:divBdr>
        </w:div>
      </w:divsChild>
    </w:div>
    <w:div w:id="648020049">
      <w:bodyDiv w:val="1"/>
      <w:marLeft w:val="0"/>
      <w:marRight w:val="0"/>
      <w:marTop w:val="0"/>
      <w:marBottom w:val="0"/>
      <w:divBdr>
        <w:top w:val="none" w:sz="0" w:space="0" w:color="auto"/>
        <w:left w:val="none" w:sz="0" w:space="0" w:color="auto"/>
        <w:bottom w:val="none" w:sz="0" w:space="0" w:color="auto"/>
        <w:right w:val="none" w:sz="0" w:space="0" w:color="auto"/>
      </w:divBdr>
    </w:div>
    <w:div w:id="688415916">
      <w:bodyDiv w:val="1"/>
      <w:marLeft w:val="0"/>
      <w:marRight w:val="0"/>
      <w:marTop w:val="0"/>
      <w:marBottom w:val="0"/>
      <w:divBdr>
        <w:top w:val="none" w:sz="0" w:space="0" w:color="auto"/>
        <w:left w:val="none" w:sz="0" w:space="0" w:color="auto"/>
        <w:bottom w:val="none" w:sz="0" w:space="0" w:color="auto"/>
        <w:right w:val="none" w:sz="0" w:space="0" w:color="auto"/>
      </w:divBdr>
      <w:divsChild>
        <w:div w:id="715009709">
          <w:marLeft w:val="0"/>
          <w:marRight w:val="0"/>
          <w:marTop w:val="0"/>
          <w:marBottom w:val="0"/>
          <w:divBdr>
            <w:top w:val="none" w:sz="0" w:space="0" w:color="auto"/>
            <w:left w:val="none" w:sz="0" w:space="0" w:color="auto"/>
            <w:bottom w:val="none" w:sz="0" w:space="0" w:color="auto"/>
            <w:right w:val="none" w:sz="0" w:space="0" w:color="auto"/>
          </w:divBdr>
        </w:div>
      </w:divsChild>
    </w:div>
    <w:div w:id="776872688">
      <w:bodyDiv w:val="1"/>
      <w:marLeft w:val="0"/>
      <w:marRight w:val="0"/>
      <w:marTop w:val="0"/>
      <w:marBottom w:val="0"/>
      <w:divBdr>
        <w:top w:val="none" w:sz="0" w:space="0" w:color="auto"/>
        <w:left w:val="none" w:sz="0" w:space="0" w:color="auto"/>
        <w:bottom w:val="none" w:sz="0" w:space="0" w:color="auto"/>
        <w:right w:val="none" w:sz="0" w:space="0" w:color="auto"/>
      </w:divBdr>
      <w:divsChild>
        <w:div w:id="751586390">
          <w:marLeft w:val="0"/>
          <w:marRight w:val="0"/>
          <w:marTop w:val="0"/>
          <w:marBottom w:val="0"/>
          <w:divBdr>
            <w:top w:val="none" w:sz="0" w:space="0" w:color="auto"/>
            <w:left w:val="none" w:sz="0" w:space="0" w:color="auto"/>
            <w:bottom w:val="none" w:sz="0" w:space="0" w:color="auto"/>
            <w:right w:val="none" w:sz="0" w:space="0" w:color="auto"/>
          </w:divBdr>
        </w:div>
      </w:divsChild>
    </w:div>
    <w:div w:id="882332753">
      <w:bodyDiv w:val="1"/>
      <w:marLeft w:val="0"/>
      <w:marRight w:val="0"/>
      <w:marTop w:val="0"/>
      <w:marBottom w:val="0"/>
      <w:divBdr>
        <w:top w:val="none" w:sz="0" w:space="0" w:color="auto"/>
        <w:left w:val="none" w:sz="0" w:space="0" w:color="auto"/>
        <w:bottom w:val="none" w:sz="0" w:space="0" w:color="auto"/>
        <w:right w:val="none" w:sz="0" w:space="0" w:color="auto"/>
      </w:divBdr>
      <w:divsChild>
        <w:div w:id="97680136">
          <w:marLeft w:val="0"/>
          <w:marRight w:val="0"/>
          <w:marTop w:val="0"/>
          <w:marBottom w:val="0"/>
          <w:divBdr>
            <w:top w:val="none" w:sz="0" w:space="0" w:color="auto"/>
            <w:left w:val="none" w:sz="0" w:space="0" w:color="auto"/>
            <w:bottom w:val="none" w:sz="0" w:space="0" w:color="auto"/>
            <w:right w:val="none" w:sz="0" w:space="0" w:color="auto"/>
          </w:divBdr>
        </w:div>
        <w:div w:id="259223345">
          <w:marLeft w:val="0"/>
          <w:marRight w:val="0"/>
          <w:marTop w:val="0"/>
          <w:marBottom w:val="0"/>
          <w:divBdr>
            <w:top w:val="none" w:sz="0" w:space="0" w:color="auto"/>
            <w:left w:val="none" w:sz="0" w:space="0" w:color="auto"/>
            <w:bottom w:val="none" w:sz="0" w:space="0" w:color="auto"/>
            <w:right w:val="none" w:sz="0" w:space="0" w:color="auto"/>
          </w:divBdr>
        </w:div>
        <w:div w:id="724841481">
          <w:marLeft w:val="0"/>
          <w:marRight w:val="0"/>
          <w:marTop w:val="0"/>
          <w:marBottom w:val="0"/>
          <w:divBdr>
            <w:top w:val="none" w:sz="0" w:space="0" w:color="auto"/>
            <w:left w:val="none" w:sz="0" w:space="0" w:color="auto"/>
            <w:bottom w:val="none" w:sz="0" w:space="0" w:color="auto"/>
            <w:right w:val="none" w:sz="0" w:space="0" w:color="auto"/>
          </w:divBdr>
        </w:div>
        <w:div w:id="1275821141">
          <w:marLeft w:val="0"/>
          <w:marRight w:val="0"/>
          <w:marTop w:val="0"/>
          <w:marBottom w:val="0"/>
          <w:divBdr>
            <w:top w:val="none" w:sz="0" w:space="0" w:color="auto"/>
            <w:left w:val="none" w:sz="0" w:space="0" w:color="auto"/>
            <w:bottom w:val="none" w:sz="0" w:space="0" w:color="auto"/>
            <w:right w:val="none" w:sz="0" w:space="0" w:color="auto"/>
          </w:divBdr>
        </w:div>
        <w:div w:id="1297759257">
          <w:marLeft w:val="0"/>
          <w:marRight w:val="0"/>
          <w:marTop w:val="0"/>
          <w:marBottom w:val="0"/>
          <w:divBdr>
            <w:top w:val="none" w:sz="0" w:space="0" w:color="auto"/>
            <w:left w:val="none" w:sz="0" w:space="0" w:color="auto"/>
            <w:bottom w:val="none" w:sz="0" w:space="0" w:color="auto"/>
            <w:right w:val="none" w:sz="0" w:space="0" w:color="auto"/>
          </w:divBdr>
        </w:div>
      </w:divsChild>
    </w:div>
    <w:div w:id="931091170">
      <w:bodyDiv w:val="1"/>
      <w:marLeft w:val="0"/>
      <w:marRight w:val="0"/>
      <w:marTop w:val="0"/>
      <w:marBottom w:val="0"/>
      <w:divBdr>
        <w:top w:val="none" w:sz="0" w:space="0" w:color="auto"/>
        <w:left w:val="none" w:sz="0" w:space="0" w:color="auto"/>
        <w:bottom w:val="none" w:sz="0" w:space="0" w:color="auto"/>
        <w:right w:val="none" w:sz="0" w:space="0" w:color="auto"/>
      </w:divBdr>
      <w:divsChild>
        <w:div w:id="2030375258">
          <w:marLeft w:val="0"/>
          <w:marRight w:val="0"/>
          <w:marTop w:val="0"/>
          <w:marBottom w:val="0"/>
          <w:divBdr>
            <w:top w:val="none" w:sz="0" w:space="0" w:color="auto"/>
            <w:left w:val="none" w:sz="0" w:space="0" w:color="auto"/>
            <w:bottom w:val="none" w:sz="0" w:space="0" w:color="auto"/>
            <w:right w:val="none" w:sz="0" w:space="0" w:color="auto"/>
          </w:divBdr>
          <w:divsChild>
            <w:div w:id="607008880">
              <w:marLeft w:val="0"/>
              <w:marRight w:val="0"/>
              <w:marTop w:val="0"/>
              <w:marBottom w:val="0"/>
              <w:divBdr>
                <w:top w:val="none" w:sz="0" w:space="0" w:color="auto"/>
                <w:left w:val="none" w:sz="0" w:space="0" w:color="auto"/>
                <w:bottom w:val="none" w:sz="0" w:space="0" w:color="auto"/>
                <w:right w:val="none" w:sz="0" w:space="0" w:color="auto"/>
              </w:divBdr>
            </w:div>
            <w:div w:id="1143500474">
              <w:marLeft w:val="0"/>
              <w:marRight w:val="0"/>
              <w:marTop w:val="0"/>
              <w:marBottom w:val="0"/>
              <w:divBdr>
                <w:top w:val="none" w:sz="0" w:space="0" w:color="auto"/>
                <w:left w:val="none" w:sz="0" w:space="0" w:color="auto"/>
                <w:bottom w:val="none" w:sz="0" w:space="0" w:color="auto"/>
                <w:right w:val="none" w:sz="0" w:space="0" w:color="auto"/>
              </w:divBdr>
            </w:div>
            <w:div w:id="1449621660">
              <w:marLeft w:val="0"/>
              <w:marRight w:val="0"/>
              <w:marTop w:val="0"/>
              <w:marBottom w:val="0"/>
              <w:divBdr>
                <w:top w:val="none" w:sz="0" w:space="0" w:color="auto"/>
                <w:left w:val="none" w:sz="0" w:space="0" w:color="auto"/>
                <w:bottom w:val="none" w:sz="0" w:space="0" w:color="auto"/>
                <w:right w:val="none" w:sz="0" w:space="0" w:color="auto"/>
              </w:divBdr>
            </w:div>
            <w:div w:id="1491871593">
              <w:marLeft w:val="0"/>
              <w:marRight w:val="0"/>
              <w:marTop w:val="0"/>
              <w:marBottom w:val="0"/>
              <w:divBdr>
                <w:top w:val="none" w:sz="0" w:space="0" w:color="auto"/>
                <w:left w:val="none" w:sz="0" w:space="0" w:color="auto"/>
                <w:bottom w:val="none" w:sz="0" w:space="0" w:color="auto"/>
                <w:right w:val="none" w:sz="0" w:space="0" w:color="auto"/>
              </w:divBdr>
            </w:div>
            <w:div w:id="1507214040">
              <w:marLeft w:val="0"/>
              <w:marRight w:val="0"/>
              <w:marTop w:val="0"/>
              <w:marBottom w:val="0"/>
              <w:divBdr>
                <w:top w:val="none" w:sz="0" w:space="0" w:color="auto"/>
                <w:left w:val="none" w:sz="0" w:space="0" w:color="auto"/>
                <w:bottom w:val="none" w:sz="0" w:space="0" w:color="auto"/>
                <w:right w:val="none" w:sz="0" w:space="0" w:color="auto"/>
              </w:divBdr>
            </w:div>
            <w:div w:id="2004384335">
              <w:marLeft w:val="0"/>
              <w:marRight w:val="0"/>
              <w:marTop w:val="0"/>
              <w:marBottom w:val="0"/>
              <w:divBdr>
                <w:top w:val="none" w:sz="0" w:space="0" w:color="auto"/>
                <w:left w:val="none" w:sz="0" w:space="0" w:color="auto"/>
                <w:bottom w:val="none" w:sz="0" w:space="0" w:color="auto"/>
                <w:right w:val="none" w:sz="0" w:space="0" w:color="auto"/>
              </w:divBdr>
            </w:div>
            <w:div w:id="203530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414261">
      <w:bodyDiv w:val="1"/>
      <w:marLeft w:val="0"/>
      <w:marRight w:val="0"/>
      <w:marTop w:val="0"/>
      <w:marBottom w:val="0"/>
      <w:divBdr>
        <w:top w:val="none" w:sz="0" w:space="0" w:color="auto"/>
        <w:left w:val="none" w:sz="0" w:space="0" w:color="auto"/>
        <w:bottom w:val="none" w:sz="0" w:space="0" w:color="auto"/>
        <w:right w:val="none" w:sz="0" w:space="0" w:color="auto"/>
      </w:divBdr>
      <w:divsChild>
        <w:div w:id="800532841">
          <w:marLeft w:val="0"/>
          <w:marRight w:val="0"/>
          <w:marTop w:val="0"/>
          <w:marBottom w:val="0"/>
          <w:divBdr>
            <w:top w:val="none" w:sz="0" w:space="0" w:color="auto"/>
            <w:left w:val="none" w:sz="0" w:space="0" w:color="auto"/>
            <w:bottom w:val="none" w:sz="0" w:space="0" w:color="auto"/>
            <w:right w:val="none" w:sz="0" w:space="0" w:color="auto"/>
          </w:divBdr>
          <w:divsChild>
            <w:div w:id="60445597">
              <w:marLeft w:val="0"/>
              <w:marRight w:val="0"/>
              <w:marTop w:val="0"/>
              <w:marBottom w:val="0"/>
              <w:divBdr>
                <w:top w:val="none" w:sz="0" w:space="0" w:color="auto"/>
                <w:left w:val="none" w:sz="0" w:space="0" w:color="auto"/>
                <w:bottom w:val="none" w:sz="0" w:space="0" w:color="auto"/>
                <w:right w:val="none" w:sz="0" w:space="0" w:color="auto"/>
              </w:divBdr>
            </w:div>
            <w:div w:id="224265995">
              <w:marLeft w:val="0"/>
              <w:marRight w:val="0"/>
              <w:marTop w:val="0"/>
              <w:marBottom w:val="0"/>
              <w:divBdr>
                <w:top w:val="none" w:sz="0" w:space="0" w:color="auto"/>
                <w:left w:val="none" w:sz="0" w:space="0" w:color="auto"/>
                <w:bottom w:val="none" w:sz="0" w:space="0" w:color="auto"/>
                <w:right w:val="none" w:sz="0" w:space="0" w:color="auto"/>
              </w:divBdr>
            </w:div>
            <w:div w:id="642737676">
              <w:marLeft w:val="0"/>
              <w:marRight w:val="0"/>
              <w:marTop w:val="0"/>
              <w:marBottom w:val="0"/>
              <w:divBdr>
                <w:top w:val="none" w:sz="0" w:space="0" w:color="auto"/>
                <w:left w:val="none" w:sz="0" w:space="0" w:color="auto"/>
                <w:bottom w:val="none" w:sz="0" w:space="0" w:color="auto"/>
                <w:right w:val="none" w:sz="0" w:space="0" w:color="auto"/>
              </w:divBdr>
            </w:div>
            <w:div w:id="1138064983">
              <w:marLeft w:val="0"/>
              <w:marRight w:val="0"/>
              <w:marTop w:val="0"/>
              <w:marBottom w:val="0"/>
              <w:divBdr>
                <w:top w:val="none" w:sz="0" w:space="0" w:color="auto"/>
                <w:left w:val="none" w:sz="0" w:space="0" w:color="auto"/>
                <w:bottom w:val="none" w:sz="0" w:space="0" w:color="auto"/>
                <w:right w:val="none" w:sz="0" w:space="0" w:color="auto"/>
              </w:divBdr>
            </w:div>
            <w:div w:id="1325889472">
              <w:marLeft w:val="0"/>
              <w:marRight w:val="0"/>
              <w:marTop w:val="0"/>
              <w:marBottom w:val="0"/>
              <w:divBdr>
                <w:top w:val="none" w:sz="0" w:space="0" w:color="auto"/>
                <w:left w:val="none" w:sz="0" w:space="0" w:color="auto"/>
                <w:bottom w:val="none" w:sz="0" w:space="0" w:color="auto"/>
                <w:right w:val="none" w:sz="0" w:space="0" w:color="auto"/>
              </w:divBdr>
            </w:div>
            <w:div w:id="14155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23320">
      <w:bodyDiv w:val="1"/>
      <w:marLeft w:val="0"/>
      <w:marRight w:val="0"/>
      <w:marTop w:val="0"/>
      <w:marBottom w:val="0"/>
      <w:divBdr>
        <w:top w:val="none" w:sz="0" w:space="0" w:color="auto"/>
        <w:left w:val="none" w:sz="0" w:space="0" w:color="auto"/>
        <w:bottom w:val="none" w:sz="0" w:space="0" w:color="auto"/>
        <w:right w:val="none" w:sz="0" w:space="0" w:color="auto"/>
      </w:divBdr>
      <w:divsChild>
        <w:div w:id="1517425420">
          <w:marLeft w:val="446"/>
          <w:marRight w:val="0"/>
          <w:marTop w:val="67"/>
          <w:marBottom w:val="0"/>
          <w:divBdr>
            <w:top w:val="none" w:sz="0" w:space="0" w:color="auto"/>
            <w:left w:val="none" w:sz="0" w:space="0" w:color="auto"/>
            <w:bottom w:val="none" w:sz="0" w:space="0" w:color="auto"/>
            <w:right w:val="none" w:sz="0" w:space="0" w:color="auto"/>
          </w:divBdr>
        </w:div>
      </w:divsChild>
    </w:div>
    <w:div w:id="1105659178">
      <w:bodyDiv w:val="1"/>
      <w:marLeft w:val="0"/>
      <w:marRight w:val="0"/>
      <w:marTop w:val="0"/>
      <w:marBottom w:val="0"/>
      <w:divBdr>
        <w:top w:val="none" w:sz="0" w:space="0" w:color="auto"/>
        <w:left w:val="none" w:sz="0" w:space="0" w:color="auto"/>
        <w:bottom w:val="none" w:sz="0" w:space="0" w:color="auto"/>
        <w:right w:val="none" w:sz="0" w:space="0" w:color="auto"/>
      </w:divBdr>
      <w:divsChild>
        <w:div w:id="1965849804">
          <w:marLeft w:val="0"/>
          <w:marRight w:val="0"/>
          <w:marTop w:val="0"/>
          <w:marBottom w:val="0"/>
          <w:divBdr>
            <w:top w:val="none" w:sz="0" w:space="0" w:color="auto"/>
            <w:left w:val="none" w:sz="0" w:space="0" w:color="auto"/>
            <w:bottom w:val="none" w:sz="0" w:space="0" w:color="auto"/>
            <w:right w:val="none" w:sz="0" w:space="0" w:color="auto"/>
          </w:divBdr>
        </w:div>
      </w:divsChild>
    </w:div>
    <w:div w:id="1113283821">
      <w:bodyDiv w:val="1"/>
      <w:marLeft w:val="0"/>
      <w:marRight w:val="0"/>
      <w:marTop w:val="0"/>
      <w:marBottom w:val="0"/>
      <w:divBdr>
        <w:top w:val="none" w:sz="0" w:space="0" w:color="auto"/>
        <w:left w:val="none" w:sz="0" w:space="0" w:color="auto"/>
        <w:bottom w:val="none" w:sz="0" w:space="0" w:color="auto"/>
        <w:right w:val="none" w:sz="0" w:space="0" w:color="auto"/>
      </w:divBdr>
      <w:divsChild>
        <w:div w:id="1650086653">
          <w:marLeft w:val="0"/>
          <w:marRight w:val="0"/>
          <w:marTop w:val="0"/>
          <w:marBottom w:val="0"/>
          <w:divBdr>
            <w:top w:val="none" w:sz="0" w:space="0" w:color="auto"/>
            <w:left w:val="none" w:sz="0" w:space="0" w:color="auto"/>
            <w:bottom w:val="none" w:sz="0" w:space="0" w:color="auto"/>
            <w:right w:val="none" w:sz="0" w:space="0" w:color="auto"/>
          </w:divBdr>
        </w:div>
      </w:divsChild>
    </w:div>
    <w:div w:id="1157527894">
      <w:bodyDiv w:val="1"/>
      <w:marLeft w:val="0"/>
      <w:marRight w:val="0"/>
      <w:marTop w:val="0"/>
      <w:marBottom w:val="0"/>
      <w:divBdr>
        <w:top w:val="none" w:sz="0" w:space="0" w:color="auto"/>
        <w:left w:val="none" w:sz="0" w:space="0" w:color="auto"/>
        <w:bottom w:val="none" w:sz="0" w:space="0" w:color="auto"/>
        <w:right w:val="none" w:sz="0" w:space="0" w:color="auto"/>
      </w:divBdr>
      <w:divsChild>
        <w:div w:id="842359526">
          <w:marLeft w:val="0"/>
          <w:marRight w:val="0"/>
          <w:marTop w:val="0"/>
          <w:marBottom w:val="0"/>
          <w:divBdr>
            <w:top w:val="none" w:sz="0" w:space="0" w:color="auto"/>
            <w:left w:val="none" w:sz="0" w:space="0" w:color="auto"/>
            <w:bottom w:val="none" w:sz="0" w:space="0" w:color="auto"/>
            <w:right w:val="none" w:sz="0" w:space="0" w:color="auto"/>
          </w:divBdr>
        </w:div>
      </w:divsChild>
    </w:div>
    <w:div w:id="1233806921">
      <w:bodyDiv w:val="1"/>
      <w:marLeft w:val="0"/>
      <w:marRight w:val="0"/>
      <w:marTop w:val="0"/>
      <w:marBottom w:val="0"/>
      <w:divBdr>
        <w:top w:val="none" w:sz="0" w:space="0" w:color="auto"/>
        <w:left w:val="none" w:sz="0" w:space="0" w:color="auto"/>
        <w:bottom w:val="none" w:sz="0" w:space="0" w:color="auto"/>
        <w:right w:val="none" w:sz="0" w:space="0" w:color="auto"/>
      </w:divBdr>
      <w:divsChild>
        <w:div w:id="57822642">
          <w:marLeft w:val="0"/>
          <w:marRight w:val="0"/>
          <w:marTop w:val="0"/>
          <w:marBottom w:val="0"/>
          <w:divBdr>
            <w:top w:val="none" w:sz="0" w:space="0" w:color="auto"/>
            <w:left w:val="none" w:sz="0" w:space="0" w:color="auto"/>
            <w:bottom w:val="none" w:sz="0" w:space="0" w:color="auto"/>
            <w:right w:val="none" w:sz="0" w:space="0" w:color="auto"/>
          </w:divBdr>
          <w:divsChild>
            <w:div w:id="82066937">
              <w:marLeft w:val="0"/>
              <w:marRight w:val="0"/>
              <w:marTop w:val="0"/>
              <w:marBottom w:val="0"/>
              <w:divBdr>
                <w:top w:val="none" w:sz="0" w:space="0" w:color="auto"/>
                <w:left w:val="none" w:sz="0" w:space="0" w:color="auto"/>
                <w:bottom w:val="none" w:sz="0" w:space="0" w:color="auto"/>
                <w:right w:val="none" w:sz="0" w:space="0" w:color="auto"/>
              </w:divBdr>
            </w:div>
            <w:div w:id="468400542">
              <w:marLeft w:val="0"/>
              <w:marRight w:val="0"/>
              <w:marTop w:val="0"/>
              <w:marBottom w:val="0"/>
              <w:divBdr>
                <w:top w:val="none" w:sz="0" w:space="0" w:color="auto"/>
                <w:left w:val="none" w:sz="0" w:space="0" w:color="auto"/>
                <w:bottom w:val="none" w:sz="0" w:space="0" w:color="auto"/>
                <w:right w:val="none" w:sz="0" w:space="0" w:color="auto"/>
              </w:divBdr>
            </w:div>
            <w:div w:id="772362956">
              <w:marLeft w:val="0"/>
              <w:marRight w:val="0"/>
              <w:marTop w:val="0"/>
              <w:marBottom w:val="0"/>
              <w:divBdr>
                <w:top w:val="none" w:sz="0" w:space="0" w:color="auto"/>
                <w:left w:val="none" w:sz="0" w:space="0" w:color="auto"/>
                <w:bottom w:val="none" w:sz="0" w:space="0" w:color="auto"/>
                <w:right w:val="none" w:sz="0" w:space="0" w:color="auto"/>
              </w:divBdr>
            </w:div>
            <w:div w:id="1339501552">
              <w:marLeft w:val="0"/>
              <w:marRight w:val="0"/>
              <w:marTop w:val="0"/>
              <w:marBottom w:val="0"/>
              <w:divBdr>
                <w:top w:val="none" w:sz="0" w:space="0" w:color="auto"/>
                <w:left w:val="none" w:sz="0" w:space="0" w:color="auto"/>
                <w:bottom w:val="none" w:sz="0" w:space="0" w:color="auto"/>
                <w:right w:val="none" w:sz="0" w:space="0" w:color="auto"/>
              </w:divBdr>
            </w:div>
            <w:div w:id="1747725563">
              <w:marLeft w:val="0"/>
              <w:marRight w:val="0"/>
              <w:marTop w:val="0"/>
              <w:marBottom w:val="0"/>
              <w:divBdr>
                <w:top w:val="none" w:sz="0" w:space="0" w:color="auto"/>
                <w:left w:val="none" w:sz="0" w:space="0" w:color="auto"/>
                <w:bottom w:val="none" w:sz="0" w:space="0" w:color="auto"/>
                <w:right w:val="none" w:sz="0" w:space="0" w:color="auto"/>
              </w:divBdr>
            </w:div>
            <w:div w:id="208544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37071">
      <w:marLeft w:val="0"/>
      <w:marRight w:val="0"/>
      <w:marTop w:val="0"/>
      <w:marBottom w:val="0"/>
      <w:divBdr>
        <w:top w:val="none" w:sz="0" w:space="0" w:color="auto"/>
        <w:left w:val="none" w:sz="0" w:space="0" w:color="auto"/>
        <w:bottom w:val="none" w:sz="0" w:space="0" w:color="auto"/>
        <w:right w:val="none" w:sz="0" w:space="0" w:color="auto"/>
      </w:divBdr>
    </w:div>
    <w:div w:id="1302537075">
      <w:marLeft w:val="0"/>
      <w:marRight w:val="0"/>
      <w:marTop w:val="0"/>
      <w:marBottom w:val="0"/>
      <w:divBdr>
        <w:top w:val="none" w:sz="0" w:space="0" w:color="auto"/>
        <w:left w:val="none" w:sz="0" w:space="0" w:color="auto"/>
        <w:bottom w:val="none" w:sz="0" w:space="0" w:color="auto"/>
        <w:right w:val="none" w:sz="0" w:space="0" w:color="auto"/>
      </w:divBdr>
      <w:divsChild>
        <w:div w:id="1302537074">
          <w:marLeft w:val="0"/>
          <w:marRight w:val="0"/>
          <w:marTop w:val="0"/>
          <w:marBottom w:val="0"/>
          <w:divBdr>
            <w:top w:val="none" w:sz="0" w:space="0" w:color="auto"/>
            <w:left w:val="none" w:sz="0" w:space="0" w:color="auto"/>
            <w:bottom w:val="none" w:sz="0" w:space="0" w:color="auto"/>
            <w:right w:val="none" w:sz="0" w:space="0" w:color="auto"/>
          </w:divBdr>
          <w:divsChild>
            <w:div w:id="1302537069">
              <w:marLeft w:val="0"/>
              <w:marRight w:val="0"/>
              <w:marTop w:val="0"/>
              <w:marBottom w:val="0"/>
              <w:divBdr>
                <w:top w:val="none" w:sz="0" w:space="0" w:color="auto"/>
                <w:left w:val="none" w:sz="0" w:space="0" w:color="auto"/>
                <w:bottom w:val="none" w:sz="0" w:space="0" w:color="auto"/>
                <w:right w:val="none" w:sz="0" w:space="0" w:color="auto"/>
              </w:divBdr>
            </w:div>
            <w:div w:id="1302537070">
              <w:marLeft w:val="0"/>
              <w:marRight w:val="0"/>
              <w:marTop w:val="0"/>
              <w:marBottom w:val="0"/>
              <w:divBdr>
                <w:top w:val="none" w:sz="0" w:space="0" w:color="auto"/>
                <w:left w:val="none" w:sz="0" w:space="0" w:color="auto"/>
                <w:bottom w:val="none" w:sz="0" w:space="0" w:color="auto"/>
                <w:right w:val="none" w:sz="0" w:space="0" w:color="auto"/>
              </w:divBdr>
            </w:div>
            <w:div w:id="1302537072">
              <w:marLeft w:val="0"/>
              <w:marRight w:val="0"/>
              <w:marTop w:val="0"/>
              <w:marBottom w:val="0"/>
              <w:divBdr>
                <w:top w:val="none" w:sz="0" w:space="0" w:color="auto"/>
                <w:left w:val="none" w:sz="0" w:space="0" w:color="auto"/>
                <w:bottom w:val="none" w:sz="0" w:space="0" w:color="auto"/>
                <w:right w:val="none" w:sz="0" w:space="0" w:color="auto"/>
              </w:divBdr>
            </w:div>
            <w:div w:id="1302537073">
              <w:marLeft w:val="0"/>
              <w:marRight w:val="0"/>
              <w:marTop w:val="0"/>
              <w:marBottom w:val="0"/>
              <w:divBdr>
                <w:top w:val="none" w:sz="0" w:space="0" w:color="auto"/>
                <w:left w:val="none" w:sz="0" w:space="0" w:color="auto"/>
                <w:bottom w:val="none" w:sz="0" w:space="0" w:color="auto"/>
                <w:right w:val="none" w:sz="0" w:space="0" w:color="auto"/>
              </w:divBdr>
            </w:div>
            <w:div w:id="1302537076">
              <w:marLeft w:val="0"/>
              <w:marRight w:val="0"/>
              <w:marTop w:val="0"/>
              <w:marBottom w:val="0"/>
              <w:divBdr>
                <w:top w:val="none" w:sz="0" w:space="0" w:color="auto"/>
                <w:left w:val="none" w:sz="0" w:space="0" w:color="auto"/>
                <w:bottom w:val="none" w:sz="0" w:space="0" w:color="auto"/>
                <w:right w:val="none" w:sz="0" w:space="0" w:color="auto"/>
              </w:divBdr>
            </w:div>
            <w:div w:id="1302537077">
              <w:marLeft w:val="0"/>
              <w:marRight w:val="0"/>
              <w:marTop w:val="0"/>
              <w:marBottom w:val="0"/>
              <w:divBdr>
                <w:top w:val="none" w:sz="0" w:space="0" w:color="auto"/>
                <w:left w:val="none" w:sz="0" w:space="0" w:color="auto"/>
                <w:bottom w:val="none" w:sz="0" w:space="0" w:color="auto"/>
                <w:right w:val="none" w:sz="0" w:space="0" w:color="auto"/>
              </w:divBdr>
            </w:div>
            <w:div w:id="1302537078">
              <w:marLeft w:val="0"/>
              <w:marRight w:val="0"/>
              <w:marTop w:val="0"/>
              <w:marBottom w:val="0"/>
              <w:divBdr>
                <w:top w:val="none" w:sz="0" w:space="0" w:color="auto"/>
                <w:left w:val="none" w:sz="0" w:space="0" w:color="auto"/>
                <w:bottom w:val="none" w:sz="0" w:space="0" w:color="auto"/>
                <w:right w:val="none" w:sz="0" w:space="0" w:color="auto"/>
              </w:divBdr>
            </w:div>
            <w:div w:id="13025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20728">
      <w:bodyDiv w:val="1"/>
      <w:marLeft w:val="0"/>
      <w:marRight w:val="0"/>
      <w:marTop w:val="0"/>
      <w:marBottom w:val="0"/>
      <w:divBdr>
        <w:top w:val="none" w:sz="0" w:space="0" w:color="auto"/>
        <w:left w:val="none" w:sz="0" w:space="0" w:color="auto"/>
        <w:bottom w:val="none" w:sz="0" w:space="0" w:color="auto"/>
        <w:right w:val="none" w:sz="0" w:space="0" w:color="auto"/>
      </w:divBdr>
    </w:div>
    <w:div w:id="1513841381">
      <w:bodyDiv w:val="1"/>
      <w:marLeft w:val="0"/>
      <w:marRight w:val="0"/>
      <w:marTop w:val="0"/>
      <w:marBottom w:val="0"/>
      <w:divBdr>
        <w:top w:val="none" w:sz="0" w:space="0" w:color="auto"/>
        <w:left w:val="none" w:sz="0" w:space="0" w:color="auto"/>
        <w:bottom w:val="none" w:sz="0" w:space="0" w:color="auto"/>
        <w:right w:val="none" w:sz="0" w:space="0" w:color="auto"/>
      </w:divBdr>
    </w:div>
    <w:div w:id="1546988595">
      <w:bodyDiv w:val="1"/>
      <w:marLeft w:val="0"/>
      <w:marRight w:val="0"/>
      <w:marTop w:val="0"/>
      <w:marBottom w:val="0"/>
      <w:divBdr>
        <w:top w:val="none" w:sz="0" w:space="0" w:color="auto"/>
        <w:left w:val="none" w:sz="0" w:space="0" w:color="auto"/>
        <w:bottom w:val="none" w:sz="0" w:space="0" w:color="auto"/>
        <w:right w:val="none" w:sz="0" w:space="0" w:color="auto"/>
      </w:divBdr>
      <w:divsChild>
        <w:div w:id="707727253">
          <w:marLeft w:val="0"/>
          <w:marRight w:val="0"/>
          <w:marTop w:val="0"/>
          <w:marBottom w:val="0"/>
          <w:divBdr>
            <w:top w:val="none" w:sz="0" w:space="0" w:color="auto"/>
            <w:left w:val="none" w:sz="0" w:space="0" w:color="auto"/>
            <w:bottom w:val="none" w:sz="0" w:space="0" w:color="auto"/>
            <w:right w:val="none" w:sz="0" w:space="0" w:color="auto"/>
          </w:divBdr>
        </w:div>
      </w:divsChild>
    </w:div>
    <w:div w:id="1711802477">
      <w:bodyDiv w:val="1"/>
      <w:marLeft w:val="0"/>
      <w:marRight w:val="0"/>
      <w:marTop w:val="0"/>
      <w:marBottom w:val="0"/>
      <w:divBdr>
        <w:top w:val="none" w:sz="0" w:space="0" w:color="auto"/>
        <w:left w:val="none" w:sz="0" w:space="0" w:color="auto"/>
        <w:bottom w:val="none" w:sz="0" w:space="0" w:color="auto"/>
        <w:right w:val="none" w:sz="0" w:space="0" w:color="auto"/>
      </w:divBdr>
      <w:divsChild>
        <w:div w:id="179050113">
          <w:marLeft w:val="0"/>
          <w:marRight w:val="0"/>
          <w:marTop w:val="0"/>
          <w:marBottom w:val="0"/>
          <w:divBdr>
            <w:top w:val="none" w:sz="0" w:space="0" w:color="auto"/>
            <w:left w:val="none" w:sz="0" w:space="0" w:color="auto"/>
            <w:bottom w:val="none" w:sz="0" w:space="0" w:color="auto"/>
            <w:right w:val="none" w:sz="0" w:space="0" w:color="auto"/>
          </w:divBdr>
        </w:div>
      </w:divsChild>
    </w:div>
    <w:div w:id="1914773759">
      <w:bodyDiv w:val="1"/>
      <w:marLeft w:val="0"/>
      <w:marRight w:val="0"/>
      <w:marTop w:val="0"/>
      <w:marBottom w:val="0"/>
      <w:divBdr>
        <w:top w:val="none" w:sz="0" w:space="0" w:color="auto"/>
        <w:left w:val="none" w:sz="0" w:space="0" w:color="auto"/>
        <w:bottom w:val="none" w:sz="0" w:space="0" w:color="auto"/>
        <w:right w:val="none" w:sz="0" w:space="0" w:color="auto"/>
      </w:divBdr>
      <w:divsChild>
        <w:div w:id="453526762">
          <w:marLeft w:val="0"/>
          <w:marRight w:val="0"/>
          <w:marTop w:val="0"/>
          <w:marBottom w:val="0"/>
          <w:divBdr>
            <w:top w:val="none" w:sz="0" w:space="0" w:color="auto"/>
            <w:left w:val="none" w:sz="0" w:space="0" w:color="auto"/>
            <w:bottom w:val="none" w:sz="0" w:space="0" w:color="auto"/>
            <w:right w:val="none" w:sz="0" w:space="0" w:color="auto"/>
          </w:divBdr>
          <w:divsChild>
            <w:div w:id="42415422">
              <w:marLeft w:val="0"/>
              <w:marRight w:val="0"/>
              <w:marTop w:val="0"/>
              <w:marBottom w:val="0"/>
              <w:divBdr>
                <w:top w:val="none" w:sz="0" w:space="0" w:color="auto"/>
                <w:left w:val="none" w:sz="0" w:space="0" w:color="auto"/>
                <w:bottom w:val="none" w:sz="0" w:space="0" w:color="auto"/>
                <w:right w:val="none" w:sz="0" w:space="0" w:color="auto"/>
              </w:divBdr>
            </w:div>
            <w:div w:id="745223262">
              <w:marLeft w:val="0"/>
              <w:marRight w:val="0"/>
              <w:marTop w:val="0"/>
              <w:marBottom w:val="0"/>
              <w:divBdr>
                <w:top w:val="none" w:sz="0" w:space="0" w:color="auto"/>
                <w:left w:val="none" w:sz="0" w:space="0" w:color="auto"/>
                <w:bottom w:val="none" w:sz="0" w:space="0" w:color="auto"/>
                <w:right w:val="none" w:sz="0" w:space="0" w:color="auto"/>
              </w:divBdr>
            </w:div>
            <w:div w:id="1372267369">
              <w:marLeft w:val="0"/>
              <w:marRight w:val="0"/>
              <w:marTop w:val="0"/>
              <w:marBottom w:val="0"/>
              <w:divBdr>
                <w:top w:val="none" w:sz="0" w:space="0" w:color="auto"/>
                <w:left w:val="none" w:sz="0" w:space="0" w:color="auto"/>
                <w:bottom w:val="none" w:sz="0" w:space="0" w:color="auto"/>
                <w:right w:val="none" w:sz="0" w:space="0" w:color="auto"/>
              </w:divBdr>
            </w:div>
            <w:div w:id="197736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62911">
      <w:bodyDiv w:val="1"/>
      <w:marLeft w:val="0"/>
      <w:marRight w:val="0"/>
      <w:marTop w:val="0"/>
      <w:marBottom w:val="0"/>
      <w:divBdr>
        <w:top w:val="none" w:sz="0" w:space="0" w:color="auto"/>
        <w:left w:val="none" w:sz="0" w:space="0" w:color="auto"/>
        <w:bottom w:val="none" w:sz="0" w:space="0" w:color="auto"/>
        <w:right w:val="none" w:sz="0" w:space="0" w:color="auto"/>
      </w:divBdr>
      <w:divsChild>
        <w:div w:id="88085352">
          <w:marLeft w:val="547"/>
          <w:marRight w:val="0"/>
          <w:marTop w:val="86"/>
          <w:marBottom w:val="0"/>
          <w:divBdr>
            <w:top w:val="none" w:sz="0" w:space="0" w:color="auto"/>
            <w:left w:val="none" w:sz="0" w:space="0" w:color="auto"/>
            <w:bottom w:val="none" w:sz="0" w:space="0" w:color="auto"/>
            <w:right w:val="none" w:sz="0" w:space="0" w:color="auto"/>
          </w:divBdr>
        </w:div>
        <w:div w:id="1144005562">
          <w:marLeft w:val="1166"/>
          <w:marRight w:val="0"/>
          <w:marTop w:val="77"/>
          <w:marBottom w:val="0"/>
          <w:divBdr>
            <w:top w:val="none" w:sz="0" w:space="0" w:color="auto"/>
            <w:left w:val="none" w:sz="0" w:space="0" w:color="auto"/>
            <w:bottom w:val="none" w:sz="0" w:space="0" w:color="auto"/>
            <w:right w:val="none" w:sz="0" w:space="0" w:color="auto"/>
          </w:divBdr>
        </w:div>
        <w:div w:id="750808394">
          <w:marLeft w:val="1166"/>
          <w:marRight w:val="0"/>
          <w:marTop w:val="77"/>
          <w:marBottom w:val="0"/>
          <w:divBdr>
            <w:top w:val="none" w:sz="0" w:space="0" w:color="auto"/>
            <w:left w:val="none" w:sz="0" w:space="0" w:color="auto"/>
            <w:bottom w:val="none" w:sz="0" w:space="0" w:color="auto"/>
            <w:right w:val="none" w:sz="0" w:space="0" w:color="auto"/>
          </w:divBdr>
        </w:div>
        <w:div w:id="634068821">
          <w:marLeft w:val="1800"/>
          <w:marRight w:val="0"/>
          <w:marTop w:val="67"/>
          <w:marBottom w:val="0"/>
          <w:divBdr>
            <w:top w:val="none" w:sz="0" w:space="0" w:color="auto"/>
            <w:left w:val="none" w:sz="0" w:space="0" w:color="auto"/>
            <w:bottom w:val="none" w:sz="0" w:space="0" w:color="auto"/>
            <w:right w:val="none" w:sz="0" w:space="0" w:color="auto"/>
          </w:divBdr>
        </w:div>
        <w:div w:id="1100566190">
          <w:marLeft w:val="1166"/>
          <w:marRight w:val="0"/>
          <w:marTop w:val="77"/>
          <w:marBottom w:val="0"/>
          <w:divBdr>
            <w:top w:val="none" w:sz="0" w:space="0" w:color="auto"/>
            <w:left w:val="none" w:sz="0" w:space="0" w:color="auto"/>
            <w:bottom w:val="none" w:sz="0" w:space="0" w:color="auto"/>
            <w:right w:val="none" w:sz="0" w:space="0" w:color="auto"/>
          </w:divBdr>
        </w:div>
        <w:div w:id="1594623746">
          <w:marLeft w:val="547"/>
          <w:marRight w:val="0"/>
          <w:marTop w:val="86"/>
          <w:marBottom w:val="0"/>
          <w:divBdr>
            <w:top w:val="none" w:sz="0" w:space="0" w:color="auto"/>
            <w:left w:val="none" w:sz="0" w:space="0" w:color="auto"/>
            <w:bottom w:val="none" w:sz="0" w:space="0" w:color="auto"/>
            <w:right w:val="none" w:sz="0" w:space="0" w:color="auto"/>
          </w:divBdr>
        </w:div>
      </w:divsChild>
    </w:div>
    <w:div w:id="1968316898">
      <w:bodyDiv w:val="1"/>
      <w:marLeft w:val="0"/>
      <w:marRight w:val="0"/>
      <w:marTop w:val="0"/>
      <w:marBottom w:val="0"/>
      <w:divBdr>
        <w:top w:val="none" w:sz="0" w:space="0" w:color="auto"/>
        <w:left w:val="none" w:sz="0" w:space="0" w:color="auto"/>
        <w:bottom w:val="none" w:sz="0" w:space="0" w:color="auto"/>
        <w:right w:val="none" w:sz="0" w:space="0" w:color="auto"/>
      </w:divBdr>
      <w:divsChild>
        <w:div w:id="1965430398">
          <w:marLeft w:val="547"/>
          <w:marRight w:val="0"/>
          <w:marTop w:val="96"/>
          <w:marBottom w:val="0"/>
          <w:divBdr>
            <w:top w:val="none" w:sz="0" w:space="0" w:color="auto"/>
            <w:left w:val="none" w:sz="0" w:space="0" w:color="auto"/>
            <w:bottom w:val="none" w:sz="0" w:space="0" w:color="auto"/>
            <w:right w:val="none" w:sz="0" w:space="0" w:color="auto"/>
          </w:divBdr>
        </w:div>
        <w:div w:id="1495997829">
          <w:marLeft w:val="547"/>
          <w:marRight w:val="0"/>
          <w:marTop w:val="96"/>
          <w:marBottom w:val="0"/>
          <w:divBdr>
            <w:top w:val="none" w:sz="0" w:space="0" w:color="auto"/>
            <w:left w:val="none" w:sz="0" w:space="0" w:color="auto"/>
            <w:bottom w:val="none" w:sz="0" w:space="0" w:color="auto"/>
            <w:right w:val="none" w:sz="0" w:space="0" w:color="auto"/>
          </w:divBdr>
        </w:div>
        <w:div w:id="1393231880">
          <w:marLeft w:val="547"/>
          <w:marRight w:val="0"/>
          <w:marTop w:val="96"/>
          <w:marBottom w:val="0"/>
          <w:divBdr>
            <w:top w:val="none" w:sz="0" w:space="0" w:color="auto"/>
            <w:left w:val="none" w:sz="0" w:space="0" w:color="auto"/>
            <w:bottom w:val="none" w:sz="0" w:space="0" w:color="auto"/>
            <w:right w:val="none" w:sz="0" w:space="0" w:color="auto"/>
          </w:divBdr>
        </w:div>
        <w:div w:id="730277542">
          <w:marLeft w:val="547"/>
          <w:marRight w:val="0"/>
          <w:marTop w:val="96"/>
          <w:marBottom w:val="0"/>
          <w:divBdr>
            <w:top w:val="none" w:sz="0" w:space="0" w:color="auto"/>
            <w:left w:val="none" w:sz="0" w:space="0" w:color="auto"/>
            <w:bottom w:val="none" w:sz="0" w:space="0" w:color="auto"/>
            <w:right w:val="none" w:sz="0" w:space="0" w:color="auto"/>
          </w:divBdr>
        </w:div>
        <w:div w:id="1539977376">
          <w:marLeft w:val="547"/>
          <w:marRight w:val="0"/>
          <w:marTop w:val="96"/>
          <w:marBottom w:val="0"/>
          <w:divBdr>
            <w:top w:val="none" w:sz="0" w:space="0" w:color="auto"/>
            <w:left w:val="none" w:sz="0" w:space="0" w:color="auto"/>
            <w:bottom w:val="none" w:sz="0" w:space="0" w:color="auto"/>
            <w:right w:val="none" w:sz="0" w:space="0" w:color="auto"/>
          </w:divBdr>
        </w:div>
      </w:divsChild>
    </w:div>
    <w:div w:id="2095080499">
      <w:bodyDiv w:val="1"/>
      <w:marLeft w:val="0"/>
      <w:marRight w:val="0"/>
      <w:marTop w:val="0"/>
      <w:marBottom w:val="0"/>
      <w:divBdr>
        <w:top w:val="none" w:sz="0" w:space="0" w:color="auto"/>
        <w:left w:val="none" w:sz="0" w:space="0" w:color="auto"/>
        <w:bottom w:val="none" w:sz="0" w:space="0" w:color="auto"/>
        <w:right w:val="none" w:sz="0" w:space="0" w:color="auto"/>
      </w:divBdr>
      <w:divsChild>
        <w:div w:id="750200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D72BE-239C-4FF6-A603-13755438D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3078</Words>
  <Characters>17041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QUEEN VICTORIA HOSPITAL NHS FOUNDATION TRUST</vt:lpstr>
    </vt:vector>
  </TitlesOfParts>
  <Company>Queen Victoria Hospital</Company>
  <LinksUpToDate>false</LinksUpToDate>
  <CharactersWithSpaces>20079</CharactersWithSpaces>
  <SharedDoc>false</SharedDoc>
  <HLinks>
    <vt:vector size="6" baseType="variant">
      <vt:variant>
        <vt:i4>5505075</vt:i4>
      </vt:variant>
      <vt:variant>
        <vt:i4>0</vt:i4>
      </vt:variant>
      <vt:variant>
        <vt:i4>0</vt:i4>
      </vt:variant>
      <vt:variant>
        <vt:i4>5</vt:i4>
      </vt:variant>
      <vt:variant>
        <vt:lpwstr>http://qvh.nhs.uk/about_us/publications_and_policies/index.php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VICTORIA HOSPITAL NHS FOUNDATION TRUST</dc:title>
  <dc:creator>Scarbrough</dc:creator>
  <cp:lastModifiedBy>HSaunders</cp:lastModifiedBy>
  <cp:revision>3</cp:revision>
  <cp:lastPrinted>2017-08-16T10:28:00Z</cp:lastPrinted>
  <dcterms:created xsi:type="dcterms:W3CDTF">2019-04-09T15:29:00Z</dcterms:created>
  <dcterms:modified xsi:type="dcterms:W3CDTF">2019-04-09T15:30:00Z</dcterms:modified>
</cp:coreProperties>
</file>