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85"/>
        <w:gridCol w:w="3685"/>
        <w:gridCol w:w="4536"/>
      </w:tblGrid>
      <w:tr w:rsidR="00706EE1" w:rsidRPr="00BC5627" w:rsidTr="00CD36E8">
        <w:tc>
          <w:tcPr>
            <w:tcW w:w="1844" w:type="dxa"/>
            <w:gridSpan w:val="2"/>
            <w:tcBorders>
              <w:top w:val="single" w:sz="4" w:space="0" w:color="auto"/>
            </w:tcBorders>
            <w:shd w:val="clear" w:color="auto" w:fill="999999"/>
          </w:tcPr>
          <w:p w:rsidR="00C439F9" w:rsidRPr="00BC5627" w:rsidRDefault="00C439F9" w:rsidP="00C439F9">
            <w:pPr>
              <w:jc w:val="right"/>
              <w:rPr>
                <w:rFonts w:ascii="Arial" w:hAnsi="Arial" w:cs="Arial"/>
                <w:b/>
                <w:color w:val="FFFFFF"/>
                <w:sz w:val="22"/>
                <w:szCs w:val="22"/>
              </w:rPr>
            </w:pPr>
          </w:p>
        </w:tc>
        <w:tc>
          <w:tcPr>
            <w:tcW w:w="8221" w:type="dxa"/>
            <w:gridSpan w:val="2"/>
            <w:tcBorders>
              <w:top w:val="single" w:sz="4" w:space="0" w:color="auto"/>
            </w:tcBorders>
          </w:tcPr>
          <w:p w:rsidR="00706EE1" w:rsidRPr="00BC5627" w:rsidRDefault="00706EE1" w:rsidP="00AA3209">
            <w:pPr>
              <w:rPr>
                <w:rFonts w:ascii="Arial" w:hAnsi="Arial" w:cs="Arial"/>
                <w:b/>
                <w:sz w:val="22"/>
                <w:szCs w:val="22"/>
              </w:rPr>
            </w:pPr>
            <w:r w:rsidRPr="00BC5627">
              <w:rPr>
                <w:rFonts w:ascii="Arial" w:hAnsi="Arial" w:cs="Arial"/>
                <w:b/>
                <w:sz w:val="22"/>
                <w:szCs w:val="22"/>
              </w:rPr>
              <w:t xml:space="preserve">Minutes </w:t>
            </w:r>
            <w:r w:rsidR="00AA3209">
              <w:rPr>
                <w:rFonts w:ascii="Arial" w:hAnsi="Arial" w:cs="Arial"/>
                <w:b/>
                <w:sz w:val="22"/>
                <w:szCs w:val="22"/>
              </w:rPr>
              <w:t>FINAL</w:t>
            </w:r>
          </w:p>
        </w:tc>
      </w:tr>
      <w:tr w:rsidR="00706EE1" w:rsidRPr="00BC5627" w:rsidTr="00CD36E8">
        <w:tc>
          <w:tcPr>
            <w:tcW w:w="1844" w:type="dxa"/>
            <w:gridSpan w:val="2"/>
            <w:tcBorders>
              <w:bottom w:val="single" w:sz="4" w:space="0" w:color="auto"/>
            </w:tcBorders>
            <w:shd w:val="clear" w:color="auto" w:fill="999999"/>
          </w:tcPr>
          <w:p w:rsidR="00706EE1" w:rsidRPr="00BC5627" w:rsidRDefault="00706EE1" w:rsidP="00E508DE">
            <w:pPr>
              <w:jc w:val="right"/>
              <w:rPr>
                <w:rFonts w:ascii="Arial" w:hAnsi="Arial" w:cs="Arial"/>
                <w:b/>
                <w:color w:val="FFFFFF"/>
                <w:sz w:val="22"/>
                <w:szCs w:val="22"/>
              </w:rPr>
            </w:pPr>
            <w:r w:rsidRPr="00BC5627">
              <w:rPr>
                <w:rFonts w:ascii="Arial" w:hAnsi="Arial" w:cs="Arial"/>
                <w:b/>
                <w:color w:val="FFFFFF"/>
                <w:sz w:val="22"/>
                <w:szCs w:val="22"/>
              </w:rPr>
              <w:t>Meeting:</w:t>
            </w:r>
          </w:p>
        </w:tc>
        <w:tc>
          <w:tcPr>
            <w:tcW w:w="8221" w:type="dxa"/>
            <w:gridSpan w:val="2"/>
          </w:tcPr>
          <w:p w:rsidR="00706EE1" w:rsidRPr="00BC5627" w:rsidRDefault="002E3A20" w:rsidP="00F17004">
            <w:pPr>
              <w:rPr>
                <w:rFonts w:ascii="Arial" w:hAnsi="Arial" w:cs="Arial"/>
                <w:b/>
                <w:sz w:val="22"/>
                <w:szCs w:val="22"/>
              </w:rPr>
            </w:pPr>
            <w:r w:rsidRPr="00BC5627">
              <w:rPr>
                <w:rFonts w:ascii="Arial" w:hAnsi="Arial" w:cs="Arial"/>
                <w:b/>
                <w:sz w:val="22"/>
                <w:szCs w:val="22"/>
              </w:rPr>
              <w:t>Council of Governors</w:t>
            </w:r>
            <w:r w:rsidR="00706EE1" w:rsidRPr="00BC5627">
              <w:rPr>
                <w:rFonts w:ascii="Arial" w:hAnsi="Arial" w:cs="Arial"/>
                <w:b/>
                <w:sz w:val="22"/>
                <w:szCs w:val="22"/>
              </w:rPr>
              <w:t xml:space="preserve"> </w:t>
            </w:r>
            <w:r w:rsidR="000D1DFB" w:rsidRPr="00BC5627">
              <w:rPr>
                <w:rFonts w:ascii="Arial" w:hAnsi="Arial" w:cs="Arial"/>
                <w:b/>
                <w:sz w:val="22"/>
                <w:szCs w:val="22"/>
              </w:rPr>
              <w:t xml:space="preserve">(session in </w:t>
            </w:r>
            <w:r w:rsidR="00FC29B3" w:rsidRPr="00BC5627">
              <w:rPr>
                <w:rFonts w:ascii="Arial" w:hAnsi="Arial" w:cs="Arial"/>
                <w:b/>
                <w:sz w:val="22"/>
                <w:szCs w:val="22"/>
              </w:rPr>
              <w:t>public</w:t>
            </w:r>
            <w:r w:rsidR="000D1DFB" w:rsidRPr="00BC5627">
              <w:rPr>
                <w:rFonts w:ascii="Arial" w:hAnsi="Arial" w:cs="Arial"/>
                <w:b/>
                <w:sz w:val="22"/>
                <w:szCs w:val="22"/>
              </w:rPr>
              <w:t>)</w:t>
            </w:r>
          </w:p>
          <w:p w:rsidR="00706EE1" w:rsidRPr="00BC5627" w:rsidRDefault="00B86DF6" w:rsidP="00333353">
            <w:pPr>
              <w:rPr>
                <w:rFonts w:ascii="Arial" w:hAnsi="Arial" w:cs="Arial"/>
                <w:b/>
                <w:sz w:val="22"/>
                <w:szCs w:val="22"/>
              </w:rPr>
            </w:pPr>
            <w:r>
              <w:rPr>
                <w:rFonts w:ascii="Arial" w:hAnsi="Arial" w:cs="Arial"/>
                <w:b/>
                <w:sz w:val="22"/>
                <w:szCs w:val="22"/>
              </w:rPr>
              <w:t>09</w:t>
            </w:r>
            <w:r w:rsidR="00333353" w:rsidRPr="00BC5627">
              <w:rPr>
                <w:rFonts w:ascii="Arial" w:hAnsi="Arial" w:cs="Arial"/>
                <w:b/>
                <w:sz w:val="22"/>
                <w:szCs w:val="22"/>
              </w:rPr>
              <w:t xml:space="preserve"> April </w:t>
            </w:r>
            <w:r w:rsidR="00671F57" w:rsidRPr="00BC5627">
              <w:rPr>
                <w:rFonts w:ascii="Arial" w:hAnsi="Arial" w:cs="Arial"/>
                <w:b/>
                <w:sz w:val="22"/>
                <w:szCs w:val="22"/>
              </w:rPr>
              <w:t>2018</w:t>
            </w:r>
            <w:r w:rsidR="00706EE1" w:rsidRPr="00BC5627">
              <w:rPr>
                <w:rFonts w:ascii="Arial" w:hAnsi="Arial" w:cs="Arial"/>
                <w:b/>
                <w:sz w:val="22"/>
                <w:szCs w:val="22"/>
              </w:rPr>
              <w:t xml:space="preserve">, </w:t>
            </w:r>
            <w:r w:rsidR="00333353" w:rsidRPr="00BC5627">
              <w:rPr>
                <w:rFonts w:ascii="Arial" w:hAnsi="Arial" w:cs="Arial"/>
                <w:b/>
                <w:sz w:val="22"/>
                <w:szCs w:val="22"/>
              </w:rPr>
              <w:t>16</w:t>
            </w:r>
            <w:r w:rsidR="00B609CF" w:rsidRPr="00BC5627">
              <w:rPr>
                <w:rFonts w:ascii="Arial" w:hAnsi="Arial" w:cs="Arial"/>
                <w:b/>
                <w:sz w:val="22"/>
                <w:szCs w:val="22"/>
              </w:rPr>
              <w:t>:0</w:t>
            </w:r>
            <w:r w:rsidR="00971E1A" w:rsidRPr="00BC5627">
              <w:rPr>
                <w:rFonts w:ascii="Arial" w:hAnsi="Arial" w:cs="Arial"/>
                <w:b/>
                <w:sz w:val="22"/>
                <w:szCs w:val="22"/>
              </w:rPr>
              <w:t xml:space="preserve">0 </w:t>
            </w:r>
            <w:r w:rsidR="002E3A20" w:rsidRPr="00BC5627">
              <w:rPr>
                <w:rFonts w:ascii="Arial" w:hAnsi="Arial" w:cs="Arial"/>
                <w:b/>
                <w:sz w:val="22"/>
                <w:szCs w:val="22"/>
              </w:rPr>
              <w:t xml:space="preserve">The </w:t>
            </w:r>
            <w:r w:rsidR="00671F57" w:rsidRPr="00BC5627">
              <w:rPr>
                <w:rFonts w:ascii="Arial" w:hAnsi="Arial" w:cs="Arial"/>
                <w:b/>
                <w:sz w:val="22"/>
                <w:szCs w:val="22"/>
              </w:rPr>
              <w:t>Amazon Room</w:t>
            </w:r>
            <w:r w:rsidR="00B609CF" w:rsidRPr="00BC5627">
              <w:rPr>
                <w:rFonts w:ascii="Arial" w:hAnsi="Arial" w:cs="Arial"/>
                <w:b/>
                <w:sz w:val="22"/>
                <w:szCs w:val="22"/>
              </w:rPr>
              <w:t xml:space="preserve">, East Court, </w:t>
            </w:r>
            <w:r w:rsidR="00671F57" w:rsidRPr="00BC5627">
              <w:rPr>
                <w:rFonts w:ascii="Arial" w:hAnsi="Arial" w:cs="Arial"/>
                <w:b/>
                <w:sz w:val="22"/>
                <w:szCs w:val="22"/>
              </w:rPr>
              <w:t xml:space="preserve">Jubilee Community Centre, Charlwoods Road, </w:t>
            </w:r>
            <w:r w:rsidR="00B609CF" w:rsidRPr="00BC5627">
              <w:rPr>
                <w:rFonts w:ascii="Arial" w:hAnsi="Arial" w:cs="Arial"/>
                <w:b/>
                <w:sz w:val="22"/>
                <w:szCs w:val="22"/>
              </w:rPr>
              <w:t xml:space="preserve">East Grinstead, West Sussex RH19 </w:t>
            </w:r>
            <w:r w:rsidR="00671F57" w:rsidRPr="00BC5627">
              <w:rPr>
                <w:rFonts w:ascii="Arial" w:hAnsi="Arial" w:cs="Arial"/>
                <w:b/>
                <w:sz w:val="22"/>
                <w:szCs w:val="22"/>
              </w:rPr>
              <w:t>2HL</w:t>
            </w:r>
          </w:p>
        </w:tc>
      </w:tr>
      <w:tr w:rsidR="007D086E" w:rsidRPr="00BC5627" w:rsidTr="002E3A20">
        <w:trPr>
          <w:trHeight w:val="195"/>
        </w:trPr>
        <w:tc>
          <w:tcPr>
            <w:tcW w:w="1844" w:type="dxa"/>
            <w:gridSpan w:val="2"/>
            <w:tcBorders>
              <w:top w:val="nil"/>
              <w:bottom w:val="nil"/>
            </w:tcBorders>
            <w:shd w:val="clear" w:color="auto" w:fill="999999"/>
          </w:tcPr>
          <w:p w:rsidR="007D086E" w:rsidRPr="00BC5627" w:rsidRDefault="00CD36E8" w:rsidP="00E508DE">
            <w:pPr>
              <w:jc w:val="right"/>
              <w:rPr>
                <w:rFonts w:ascii="Arial" w:hAnsi="Arial" w:cs="Arial"/>
                <w:b/>
                <w:color w:val="FFFFFF"/>
                <w:sz w:val="22"/>
                <w:szCs w:val="22"/>
              </w:rPr>
            </w:pPr>
            <w:r w:rsidRPr="00BC5627">
              <w:rPr>
                <w:rFonts w:ascii="Arial" w:hAnsi="Arial" w:cs="Arial"/>
                <w:b/>
                <w:color w:val="FFFFFF"/>
                <w:sz w:val="22"/>
                <w:szCs w:val="22"/>
              </w:rPr>
              <w:t>Present:</w:t>
            </w:r>
          </w:p>
        </w:tc>
        <w:tc>
          <w:tcPr>
            <w:tcW w:w="3685" w:type="dxa"/>
          </w:tcPr>
          <w:p w:rsidR="007D086E" w:rsidRPr="00BC5627" w:rsidRDefault="002E3A20" w:rsidP="002E3A20">
            <w:pPr>
              <w:rPr>
                <w:rFonts w:ascii="Arial" w:hAnsi="Arial" w:cs="Arial"/>
                <w:sz w:val="22"/>
                <w:szCs w:val="22"/>
              </w:rPr>
            </w:pPr>
            <w:r w:rsidRPr="00BC5627">
              <w:rPr>
                <w:rFonts w:ascii="Arial" w:hAnsi="Arial" w:cs="Arial"/>
                <w:sz w:val="22"/>
                <w:szCs w:val="22"/>
              </w:rPr>
              <w:t>Beryl Hobson (BH)</w:t>
            </w:r>
          </w:p>
        </w:tc>
        <w:tc>
          <w:tcPr>
            <w:tcW w:w="4536" w:type="dxa"/>
          </w:tcPr>
          <w:p w:rsidR="007D086E" w:rsidRPr="00BC5627" w:rsidRDefault="002E3A20" w:rsidP="00FC29B3">
            <w:pPr>
              <w:rPr>
                <w:rFonts w:ascii="Arial" w:hAnsi="Arial" w:cs="Arial"/>
                <w:bCs/>
                <w:sz w:val="22"/>
                <w:szCs w:val="22"/>
              </w:rPr>
            </w:pPr>
            <w:r w:rsidRPr="00BC5627">
              <w:rPr>
                <w:rFonts w:ascii="Arial" w:hAnsi="Arial" w:cs="Arial"/>
                <w:bCs/>
                <w:sz w:val="22"/>
                <w:szCs w:val="22"/>
              </w:rPr>
              <w:t>Chair</w:t>
            </w:r>
            <w:r w:rsidR="00671F57" w:rsidRPr="00BC5627">
              <w:rPr>
                <w:rFonts w:ascii="Arial" w:hAnsi="Arial" w:cs="Arial"/>
                <w:bCs/>
                <w:sz w:val="22"/>
                <w:szCs w:val="22"/>
              </w:rPr>
              <w:t xml:space="preserve"> </w:t>
            </w:r>
          </w:p>
        </w:tc>
      </w:tr>
      <w:tr w:rsidR="00333353" w:rsidRPr="00BC5627" w:rsidTr="002E3A20">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John Belsey (JEB)</w:t>
            </w:r>
          </w:p>
        </w:tc>
        <w:tc>
          <w:tcPr>
            <w:tcW w:w="4536" w:type="dxa"/>
          </w:tcPr>
          <w:p w:rsidR="00333353" w:rsidRPr="00BC5627" w:rsidRDefault="00333353" w:rsidP="00F70565">
            <w:pPr>
              <w:rPr>
                <w:rFonts w:ascii="Arial" w:hAnsi="Arial" w:cs="Arial"/>
                <w:bCs/>
                <w:sz w:val="22"/>
                <w:szCs w:val="22"/>
              </w:rPr>
            </w:pPr>
            <w:r w:rsidRPr="00BC5627">
              <w:rPr>
                <w:rFonts w:ascii="Arial" w:hAnsi="Arial" w:cs="Arial"/>
                <w:bCs/>
                <w:sz w:val="22"/>
                <w:szCs w:val="22"/>
              </w:rPr>
              <w:t>Public and Lead governor</w:t>
            </w:r>
          </w:p>
        </w:tc>
      </w:tr>
      <w:tr w:rsidR="00333353" w:rsidRPr="00BC5627" w:rsidTr="002E3A20">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Liz Bennett (LB)</w:t>
            </w:r>
          </w:p>
        </w:tc>
        <w:tc>
          <w:tcPr>
            <w:tcW w:w="4536" w:type="dxa"/>
          </w:tcPr>
          <w:p w:rsidR="00333353" w:rsidRPr="00BC5627" w:rsidRDefault="00333353" w:rsidP="00F70565">
            <w:pPr>
              <w:rPr>
                <w:rFonts w:ascii="Arial" w:hAnsi="Arial" w:cs="Arial"/>
                <w:bCs/>
                <w:sz w:val="22"/>
                <w:szCs w:val="22"/>
              </w:rPr>
            </w:pPr>
            <w:r w:rsidRPr="00BC5627">
              <w:rPr>
                <w:rFonts w:ascii="Arial" w:hAnsi="Arial" w:cs="Arial"/>
                <w:bCs/>
                <w:sz w:val="22"/>
                <w:szCs w:val="22"/>
              </w:rPr>
              <w:t>Stakeholder governor</w:t>
            </w:r>
          </w:p>
        </w:tc>
      </w:tr>
      <w:tr w:rsidR="00333353" w:rsidRPr="00BC5627" w:rsidTr="002E3A20">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B609CF">
            <w:pPr>
              <w:rPr>
                <w:rFonts w:ascii="Arial" w:hAnsi="Arial" w:cs="Arial"/>
                <w:sz w:val="22"/>
                <w:szCs w:val="22"/>
              </w:rPr>
            </w:pPr>
            <w:r w:rsidRPr="00BC5627">
              <w:rPr>
                <w:rFonts w:ascii="Arial" w:hAnsi="Arial" w:cs="Arial"/>
                <w:sz w:val="22"/>
                <w:szCs w:val="22"/>
              </w:rPr>
              <w:t>Wendy Burkhill-Prior (WB-P)</w:t>
            </w:r>
          </w:p>
        </w:tc>
        <w:tc>
          <w:tcPr>
            <w:tcW w:w="4536" w:type="dxa"/>
          </w:tcPr>
          <w:p w:rsidR="00333353" w:rsidRPr="00BC5627" w:rsidRDefault="00333353" w:rsidP="007B2F19">
            <w:pPr>
              <w:rPr>
                <w:rFonts w:ascii="Arial" w:hAnsi="Arial" w:cs="Arial"/>
                <w:bCs/>
                <w:sz w:val="22"/>
                <w:szCs w:val="22"/>
              </w:rPr>
            </w:pPr>
            <w:r w:rsidRPr="00BC5627">
              <w:rPr>
                <w:rFonts w:ascii="Arial" w:hAnsi="Arial" w:cs="Arial"/>
                <w:bCs/>
                <w:sz w:val="22"/>
                <w:szCs w:val="22"/>
              </w:rPr>
              <w:t>Public governor</w:t>
            </w:r>
          </w:p>
        </w:tc>
      </w:tr>
      <w:tr w:rsidR="00333353" w:rsidRPr="00BC5627" w:rsidTr="002E3A20">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5B3113">
            <w:pPr>
              <w:rPr>
                <w:rFonts w:ascii="Arial" w:hAnsi="Arial" w:cs="Arial"/>
                <w:sz w:val="22"/>
                <w:szCs w:val="22"/>
              </w:rPr>
            </w:pPr>
            <w:r w:rsidRPr="00BC5627">
              <w:rPr>
                <w:rFonts w:ascii="Arial" w:hAnsi="Arial" w:cs="Arial"/>
                <w:sz w:val="22"/>
                <w:szCs w:val="22"/>
              </w:rPr>
              <w:t>Robert Dudgeon (RD)</w:t>
            </w:r>
          </w:p>
        </w:tc>
        <w:tc>
          <w:tcPr>
            <w:tcW w:w="4536" w:type="dxa"/>
          </w:tcPr>
          <w:p w:rsidR="00333353" w:rsidRPr="00BC5627" w:rsidRDefault="00333353" w:rsidP="007B2F19">
            <w:pPr>
              <w:rPr>
                <w:rFonts w:ascii="Arial" w:hAnsi="Arial" w:cs="Arial"/>
                <w:bCs/>
                <w:sz w:val="22"/>
                <w:szCs w:val="22"/>
              </w:rPr>
            </w:pPr>
            <w:r w:rsidRPr="00BC5627">
              <w:rPr>
                <w:rFonts w:ascii="Arial" w:hAnsi="Arial" w:cs="Arial"/>
                <w:bCs/>
                <w:sz w:val="22"/>
                <w:szCs w:val="22"/>
              </w:rPr>
              <w:t>Public governor</w:t>
            </w:r>
          </w:p>
        </w:tc>
      </w:tr>
      <w:tr w:rsidR="00333353" w:rsidRPr="00BC5627" w:rsidTr="002E3A20">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5B3113">
            <w:pPr>
              <w:rPr>
                <w:rFonts w:ascii="Arial" w:hAnsi="Arial" w:cs="Arial"/>
                <w:sz w:val="22"/>
                <w:szCs w:val="22"/>
              </w:rPr>
            </w:pPr>
            <w:r w:rsidRPr="00BC5627">
              <w:rPr>
                <w:rFonts w:ascii="Arial" w:hAnsi="Arial" w:cs="Arial"/>
                <w:sz w:val="22"/>
                <w:szCs w:val="22"/>
              </w:rPr>
              <w:t>Antony Fulford-Smith (AF-S)</w:t>
            </w:r>
          </w:p>
        </w:tc>
        <w:tc>
          <w:tcPr>
            <w:tcW w:w="4536" w:type="dxa"/>
          </w:tcPr>
          <w:p w:rsidR="00333353" w:rsidRPr="00BC5627" w:rsidRDefault="00333353" w:rsidP="007B2F19">
            <w:pPr>
              <w:rPr>
                <w:rFonts w:ascii="Arial" w:hAnsi="Arial" w:cs="Arial"/>
                <w:bCs/>
                <w:sz w:val="22"/>
                <w:szCs w:val="22"/>
              </w:rPr>
            </w:pPr>
            <w:r w:rsidRPr="00BC5627">
              <w:rPr>
                <w:rFonts w:ascii="Arial" w:hAnsi="Arial" w:cs="Arial"/>
                <w:bCs/>
                <w:sz w:val="22"/>
                <w:szCs w:val="22"/>
              </w:rPr>
              <w:t>Public governor</w:t>
            </w:r>
          </w:p>
        </w:tc>
      </w:tr>
      <w:tr w:rsidR="00333353" w:rsidRPr="00BC5627" w:rsidTr="002E3A20">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Angela Glynn (AG)</w:t>
            </w:r>
          </w:p>
        </w:tc>
        <w:tc>
          <w:tcPr>
            <w:tcW w:w="4536" w:type="dxa"/>
          </w:tcPr>
          <w:p w:rsidR="00333353" w:rsidRPr="00BC5627" w:rsidRDefault="00333353" w:rsidP="00F70565">
            <w:pPr>
              <w:rPr>
                <w:rFonts w:ascii="Arial" w:hAnsi="Arial" w:cs="Arial"/>
                <w:bCs/>
                <w:sz w:val="22"/>
                <w:szCs w:val="22"/>
              </w:rPr>
            </w:pPr>
            <w:r w:rsidRPr="00BC5627">
              <w:rPr>
                <w:rFonts w:ascii="Arial" w:hAnsi="Arial" w:cs="Arial"/>
                <w:bCs/>
                <w:sz w:val="22"/>
                <w:szCs w:val="22"/>
              </w:rPr>
              <w:t>Public governor</w:t>
            </w:r>
          </w:p>
        </w:tc>
      </w:tr>
      <w:tr w:rsidR="00333353" w:rsidRPr="00BC5627" w:rsidTr="002E3A20">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CD36E8">
            <w:pPr>
              <w:rPr>
                <w:rFonts w:ascii="Arial" w:hAnsi="Arial" w:cs="Arial"/>
                <w:sz w:val="22"/>
                <w:szCs w:val="22"/>
              </w:rPr>
            </w:pPr>
            <w:r w:rsidRPr="00BC5627">
              <w:rPr>
                <w:rFonts w:ascii="Arial" w:hAnsi="Arial" w:cs="Arial"/>
                <w:sz w:val="22"/>
                <w:szCs w:val="22"/>
              </w:rPr>
              <w:t>Chris Halloway (CH)</w:t>
            </w:r>
          </w:p>
        </w:tc>
        <w:tc>
          <w:tcPr>
            <w:tcW w:w="4536" w:type="dxa"/>
          </w:tcPr>
          <w:p w:rsidR="00333353" w:rsidRPr="00BC5627" w:rsidRDefault="00333353" w:rsidP="00CD36E8">
            <w:pPr>
              <w:rPr>
                <w:rFonts w:ascii="Arial" w:hAnsi="Arial" w:cs="Arial"/>
                <w:bCs/>
                <w:sz w:val="22"/>
                <w:szCs w:val="22"/>
              </w:rPr>
            </w:pPr>
            <w:r w:rsidRPr="00BC5627">
              <w:rPr>
                <w:rFonts w:ascii="Arial" w:hAnsi="Arial" w:cs="Arial"/>
                <w:bCs/>
                <w:sz w:val="22"/>
                <w:szCs w:val="22"/>
              </w:rPr>
              <w:t>Public governor</w:t>
            </w:r>
          </w:p>
        </w:tc>
      </w:tr>
      <w:tr w:rsidR="00333353" w:rsidRPr="00BC5627" w:rsidTr="002E3A20">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7B2F19">
            <w:pPr>
              <w:rPr>
                <w:rFonts w:ascii="Arial" w:hAnsi="Arial" w:cs="Arial"/>
                <w:sz w:val="22"/>
                <w:szCs w:val="22"/>
              </w:rPr>
            </w:pPr>
            <w:r w:rsidRPr="00BC5627">
              <w:rPr>
                <w:rFonts w:ascii="Arial" w:hAnsi="Arial" w:cs="Arial"/>
                <w:sz w:val="22"/>
                <w:szCs w:val="22"/>
              </w:rPr>
              <w:t>John Harold (JH)</w:t>
            </w:r>
          </w:p>
        </w:tc>
        <w:tc>
          <w:tcPr>
            <w:tcW w:w="4536" w:type="dxa"/>
          </w:tcPr>
          <w:p w:rsidR="00333353" w:rsidRPr="00BC5627" w:rsidRDefault="00333353" w:rsidP="007B2F19">
            <w:pPr>
              <w:rPr>
                <w:rFonts w:ascii="Arial" w:hAnsi="Arial" w:cs="Arial"/>
                <w:bCs/>
                <w:sz w:val="22"/>
                <w:szCs w:val="22"/>
              </w:rPr>
            </w:pPr>
            <w:r w:rsidRPr="00BC5627">
              <w:rPr>
                <w:rFonts w:ascii="Arial" w:hAnsi="Arial" w:cs="Arial"/>
                <w:bCs/>
                <w:sz w:val="22"/>
                <w:szCs w:val="22"/>
              </w:rPr>
              <w:t>Public governor</w:t>
            </w:r>
          </w:p>
        </w:tc>
      </w:tr>
      <w:tr w:rsidR="00333353" w:rsidRPr="00BC5627" w:rsidTr="00196315">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7B2F19">
            <w:pPr>
              <w:rPr>
                <w:rFonts w:ascii="Arial" w:hAnsi="Arial" w:cs="Arial"/>
                <w:sz w:val="22"/>
                <w:szCs w:val="22"/>
              </w:rPr>
            </w:pPr>
            <w:r w:rsidRPr="00BC5627">
              <w:rPr>
                <w:rFonts w:ascii="Arial" w:hAnsi="Arial" w:cs="Arial"/>
                <w:sz w:val="22"/>
                <w:szCs w:val="22"/>
              </w:rPr>
              <w:t>Douglas Hunt (DH)</w:t>
            </w:r>
          </w:p>
        </w:tc>
        <w:tc>
          <w:tcPr>
            <w:tcW w:w="4536" w:type="dxa"/>
          </w:tcPr>
          <w:p w:rsidR="00333353" w:rsidRPr="00BC5627" w:rsidRDefault="00333353" w:rsidP="007B2F19">
            <w:pPr>
              <w:rPr>
                <w:rFonts w:ascii="Arial" w:hAnsi="Arial" w:cs="Arial"/>
                <w:bCs/>
                <w:sz w:val="22"/>
                <w:szCs w:val="22"/>
              </w:rPr>
            </w:pPr>
            <w:r w:rsidRPr="00BC5627">
              <w:rPr>
                <w:rFonts w:ascii="Arial" w:hAnsi="Arial" w:cs="Arial"/>
                <w:bCs/>
                <w:sz w:val="22"/>
                <w:szCs w:val="22"/>
              </w:rPr>
              <w:t>Public governor</w:t>
            </w:r>
          </w:p>
        </w:tc>
      </w:tr>
      <w:tr w:rsidR="00333353" w:rsidRPr="00BC5627" w:rsidTr="00196315">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CD36E8">
            <w:pPr>
              <w:rPr>
                <w:rFonts w:ascii="Arial" w:hAnsi="Arial" w:cs="Arial"/>
                <w:sz w:val="22"/>
                <w:szCs w:val="22"/>
              </w:rPr>
            </w:pPr>
            <w:r w:rsidRPr="00BC5627">
              <w:rPr>
                <w:rFonts w:ascii="Arial" w:hAnsi="Arial" w:cs="Arial"/>
                <w:sz w:val="22"/>
                <w:szCs w:val="22"/>
              </w:rPr>
              <w:t>Carol Lehan (CL)</w:t>
            </w:r>
          </w:p>
        </w:tc>
        <w:tc>
          <w:tcPr>
            <w:tcW w:w="4536" w:type="dxa"/>
          </w:tcPr>
          <w:p w:rsidR="00333353" w:rsidRPr="00BC5627" w:rsidRDefault="00333353" w:rsidP="00671F57">
            <w:pPr>
              <w:rPr>
                <w:rFonts w:ascii="Arial" w:hAnsi="Arial" w:cs="Arial"/>
                <w:bCs/>
                <w:sz w:val="22"/>
                <w:szCs w:val="22"/>
              </w:rPr>
            </w:pPr>
            <w:r w:rsidRPr="00BC5627">
              <w:rPr>
                <w:rFonts w:ascii="Arial" w:hAnsi="Arial" w:cs="Arial"/>
                <w:bCs/>
                <w:sz w:val="22"/>
                <w:szCs w:val="22"/>
              </w:rPr>
              <w:t xml:space="preserve">Staff governor </w:t>
            </w:r>
          </w:p>
        </w:tc>
      </w:tr>
      <w:tr w:rsidR="00333353" w:rsidRPr="00BC5627" w:rsidTr="00196315">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C65469">
            <w:pPr>
              <w:rPr>
                <w:rFonts w:ascii="Arial" w:hAnsi="Arial" w:cs="Arial"/>
                <w:sz w:val="22"/>
                <w:szCs w:val="22"/>
              </w:rPr>
            </w:pPr>
            <w:r w:rsidRPr="00BC5627">
              <w:rPr>
                <w:rFonts w:ascii="Arial" w:hAnsi="Arial" w:cs="Arial"/>
                <w:sz w:val="22"/>
                <w:szCs w:val="22"/>
              </w:rPr>
              <w:t>Sandra Lockyer (SL)</w:t>
            </w:r>
          </w:p>
        </w:tc>
        <w:tc>
          <w:tcPr>
            <w:tcW w:w="4536" w:type="dxa"/>
          </w:tcPr>
          <w:p w:rsidR="00333353" w:rsidRPr="00BC5627" w:rsidRDefault="00333353" w:rsidP="00C65469">
            <w:pPr>
              <w:rPr>
                <w:rFonts w:ascii="Arial" w:hAnsi="Arial" w:cs="Arial"/>
                <w:bCs/>
                <w:sz w:val="22"/>
                <w:szCs w:val="22"/>
              </w:rPr>
            </w:pPr>
            <w:r w:rsidRPr="00BC5627">
              <w:rPr>
                <w:rFonts w:ascii="Arial" w:hAnsi="Arial" w:cs="Arial"/>
                <w:bCs/>
                <w:sz w:val="22"/>
                <w:szCs w:val="22"/>
              </w:rPr>
              <w:t>Staff governor</w:t>
            </w:r>
          </w:p>
        </w:tc>
      </w:tr>
      <w:tr w:rsidR="00333353" w:rsidRPr="00BC5627" w:rsidTr="00196315">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C65469">
            <w:pPr>
              <w:rPr>
                <w:rFonts w:ascii="Arial" w:hAnsi="Arial" w:cs="Arial"/>
                <w:sz w:val="22"/>
                <w:szCs w:val="22"/>
              </w:rPr>
            </w:pPr>
            <w:r w:rsidRPr="00BC5627">
              <w:rPr>
                <w:rFonts w:ascii="Arial" w:hAnsi="Arial" w:cs="Arial"/>
                <w:sz w:val="22"/>
                <w:szCs w:val="22"/>
              </w:rPr>
              <w:t>Joe McGarry (JMcG)</w:t>
            </w:r>
          </w:p>
        </w:tc>
        <w:tc>
          <w:tcPr>
            <w:tcW w:w="4536" w:type="dxa"/>
          </w:tcPr>
          <w:p w:rsidR="00333353" w:rsidRPr="00BC5627" w:rsidRDefault="00333353" w:rsidP="00C65469">
            <w:pPr>
              <w:rPr>
                <w:rFonts w:ascii="Arial" w:hAnsi="Arial" w:cs="Arial"/>
                <w:bCs/>
                <w:sz w:val="22"/>
                <w:szCs w:val="22"/>
              </w:rPr>
            </w:pPr>
            <w:r w:rsidRPr="00BC5627">
              <w:rPr>
                <w:rFonts w:ascii="Arial" w:hAnsi="Arial" w:cs="Arial"/>
                <w:bCs/>
                <w:sz w:val="22"/>
                <w:szCs w:val="22"/>
              </w:rPr>
              <w:t>Public governor</w:t>
            </w:r>
          </w:p>
        </w:tc>
      </w:tr>
      <w:tr w:rsidR="00333353" w:rsidRPr="00BC5627" w:rsidTr="00196315">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CD36E8">
            <w:pPr>
              <w:rPr>
                <w:rFonts w:ascii="Arial" w:hAnsi="Arial" w:cs="Arial"/>
                <w:sz w:val="22"/>
                <w:szCs w:val="22"/>
              </w:rPr>
            </w:pPr>
            <w:r w:rsidRPr="00BC5627">
              <w:rPr>
                <w:rFonts w:ascii="Arial" w:hAnsi="Arial" w:cs="Arial"/>
                <w:sz w:val="22"/>
                <w:szCs w:val="22"/>
              </w:rPr>
              <w:t>Tony Martin (TM)</w:t>
            </w:r>
          </w:p>
        </w:tc>
        <w:tc>
          <w:tcPr>
            <w:tcW w:w="4536" w:type="dxa"/>
          </w:tcPr>
          <w:p w:rsidR="00333353" w:rsidRPr="00BC5627" w:rsidRDefault="00333353" w:rsidP="00CD36E8">
            <w:pPr>
              <w:rPr>
                <w:rFonts w:ascii="Arial" w:hAnsi="Arial" w:cs="Arial"/>
                <w:bCs/>
                <w:sz w:val="22"/>
                <w:szCs w:val="22"/>
              </w:rPr>
            </w:pPr>
            <w:r w:rsidRPr="00BC5627">
              <w:rPr>
                <w:rFonts w:ascii="Arial" w:hAnsi="Arial" w:cs="Arial"/>
                <w:bCs/>
                <w:sz w:val="22"/>
                <w:szCs w:val="22"/>
              </w:rPr>
              <w:t>Public governor</w:t>
            </w:r>
          </w:p>
        </w:tc>
      </w:tr>
      <w:tr w:rsidR="00333353" w:rsidRPr="00BC5627" w:rsidTr="00196315">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CD36E8">
            <w:pPr>
              <w:rPr>
                <w:rFonts w:ascii="Arial" w:hAnsi="Arial" w:cs="Arial"/>
                <w:sz w:val="22"/>
                <w:szCs w:val="22"/>
              </w:rPr>
            </w:pPr>
            <w:r w:rsidRPr="00BC5627">
              <w:rPr>
                <w:rFonts w:ascii="Arial" w:hAnsi="Arial" w:cs="Arial"/>
                <w:sz w:val="22"/>
                <w:szCs w:val="22"/>
              </w:rPr>
              <w:t>Julie Mockford (JM)</w:t>
            </w:r>
          </w:p>
        </w:tc>
        <w:tc>
          <w:tcPr>
            <w:tcW w:w="4536" w:type="dxa"/>
          </w:tcPr>
          <w:p w:rsidR="00333353" w:rsidRPr="00BC5627" w:rsidRDefault="00333353" w:rsidP="00CD36E8">
            <w:pPr>
              <w:rPr>
                <w:rFonts w:ascii="Arial" w:hAnsi="Arial" w:cs="Arial"/>
                <w:bCs/>
                <w:sz w:val="22"/>
                <w:szCs w:val="22"/>
              </w:rPr>
            </w:pPr>
            <w:r w:rsidRPr="00BC5627">
              <w:rPr>
                <w:rFonts w:ascii="Arial" w:hAnsi="Arial" w:cs="Arial"/>
                <w:bCs/>
                <w:sz w:val="22"/>
                <w:szCs w:val="22"/>
              </w:rPr>
              <w:t>Staff governor</w:t>
            </w:r>
          </w:p>
        </w:tc>
      </w:tr>
      <w:tr w:rsidR="00333353" w:rsidRPr="00BC5627" w:rsidTr="00196315">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CB2648">
            <w:pPr>
              <w:rPr>
                <w:rFonts w:ascii="Arial" w:hAnsi="Arial" w:cs="Arial"/>
                <w:sz w:val="22"/>
                <w:szCs w:val="22"/>
              </w:rPr>
            </w:pPr>
            <w:r w:rsidRPr="00BC5627">
              <w:rPr>
                <w:rFonts w:ascii="Arial" w:hAnsi="Arial" w:cs="Arial"/>
                <w:sz w:val="22"/>
                <w:szCs w:val="22"/>
              </w:rPr>
              <w:t>Peter Shore (PS)</w:t>
            </w:r>
          </w:p>
        </w:tc>
        <w:tc>
          <w:tcPr>
            <w:tcW w:w="4536" w:type="dxa"/>
          </w:tcPr>
          <w:p w:rsidR="00333353" w:rsidRPr="00BC5627" w:rsidRDefault="00333353" w:rsidP="00CB2648">
            <w:pPr>
              <w:rPr>
                <w:rFonts w:ascii="Arial" w:hAnsi="Arial" w:cs="Arial"/>
                <w:bCs/>
                <w:sz w:val="22"/>
                <w:szCs w:val="22"/>
              </w:rPr>
            </w:pPr>
            <w:r w:rsidRPr="00BC5627">
              <w:rPr>
                <w:rFonts w:ascii="Arial" w:hAnsi="Arial" w:cs="Arial"/>
                <w:bCs/>
                <w:sz w:val="22"/>
                <w:szCs w:val="22"/>
              </w:rPr>
              <w:t>Public governor</w:t>
            </w:r>
          </w:p>
        </w:tc>
      </w:tr>
      <w:tr w:rsidR="00333353" w:rsidRPr="00BC5627" w:rsidTr="005245AA">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CD36E8">
            <w:pPr>
              <w:rPr>
                <w:rFonts w:ascii="Arial" w:hAnsi="Arial" w:cs="Arial"/>
                <w:sz w:val="22"/>
                <w:szCs w:val="22"/>
              </w:rPr>
            </w:pPr>
            <w:r w:rsidRPr="00BC5627">
              <w:rPr>
                <w:rFonts w:ascii="Arial" w:hAnsi="Arial" w:cs="Arial"/>
                <w:sz w:val="22"/>
                <w:szCs w:val="22"/>
              </w:rPr>
              <w:t>John Wiggins (JW)</w:t>
            </w:r>
          </w:p>
        </w:tc>
        <w:tc>
          <w:tcPr>
            <w:tcW w:w="4536" w:type="dxa"/>
          </w:tcPr>
          <w:p w:rsidR="00333353" w:rsidRPr="00BC5627" w:rsidRDefault="00333353" w:rsidP="00CD36E8">
            <w:pPr>
              <w:rPr>
                <w:rFonts w:ascii="Arial" w:hAnsi="Arial" w:cs="Arial"/>
                <w:bCs/>
                <w:sz w:val="22"/>
                <w:szCs w:val="22"/>
              </w:rPr>
            </w:pPr>
            <w:r w:rsidRPr="00BC5627">
              <w:rPr>
                <w:rFonts w:ascii="Arial" w:hAnsi="Arial" w:cs="Arial"/>
                <w:bCs/>
                <w:sz w:val="22"/>
                <w:szCs w:val="22"/>
              </w:rPr>
              <w:t>Public governor</w:t>
            </w:r>
          </w:p>
        </w:tc>
      </w:tr>
      <w:tr w:rsidR="00333353" w:rsidRPr="00BC5627" w:rsidTr="005245AA">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Mickola Wilson (MW)</w:t>
            </w:r>
          </w:p>
        </w:tc>
        <w:tc>
          <w:tcPr>
            <w:tcW w:w="4536" w:type="dxa"/>
          </w:tcPr>
          <w:p w:rsidR="00333353" w:rsidRPr="00BC5627" w:rsidRDefault="00333353" w:rsidP="00F70565">
            <w:pPr>
              <w:rPr>
                <w:rFonts w:ascii="Arial" w:hAnsi="Arial" w:cs="Arial"/>
                <w:bCs/>
                <w:sz w:val="22"/>
                <w:szCs w:val="22"/>
              </w:rPr>
            </w:pPr>
            <w:r w:rsidRPr="00BC5627">
              <w:rPr>
                <w:rFonts w:ascii="Arial" w:hAnsi="Arial" w:cs="Arial"/>
                <w:bCs/>
                <w:sz w:val="22"/>
                <w:szCs w:val="22"/>
              </w:rPr>
              <w:t>Public governor</w:t>
            </w:r>
          </w:p>
        </w:tc>
      </w:tr>
      <w:tr w:rsidR="00333353" w:rsidRPr="00BC5627" w:rsidTr="005245AA">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Norman Webster (NW)</w:t>
            </w:r>
          </w:p>
        </w:tc>
        <w:tc>
          <w:tcPr>
            <w:tcW w:w="4536" w:type="dxa"/>
          </w:tcPr>
          <w:p w:rsidR="00333353" w:rsidRPr="00BC5627" w:rsidRDefault="00333353" w:rsidP="00F70565">
            <w:pPr>
              <w:rPr>
                <w:rFonts w:ascii="Arial" w:hAnsi="Arial" w:cs="Arial"/>
                <w:bCs/>
                <w:sz w:val="22"/>
                <w:szCs w:val="22"/>
              </w:rPr>
            </w:pPr>
            <w:r w:rsidRPr="00BC5627">
              <w:rPr>
                <w:rFonts w:ascii="Arial" w:hAnsi="Arial" w:cs="Arial"/>
                <w:bCs/>
                <w:sz w:val="22"/>
                <w:szCs w:val="22"/>
              </w:rPr>
              <w:t>Stakeholder governor</w:t>
            </w:r>
          </w:p>
        </w:tc>
      </w:tr>
      <w:tr w:rsidR="00333353" w:rsidRPr="00BC5627" w:rsidTr="001A30C7">
        <w:trPr>
          <w:trHeight w:val="195"/>
        </w:trPr>
        <w:tc>
          <w:tcPr>
            <w:tcW w:w="1844" w:type="dxa"/>
            <w:gridSpan w:val="2"/>
            <w:tcBorders>
              <w:top w:val="nil"/>
              <w:bottom w:val="nil"/>
            </w:tcBorders>
            <w:shd w:val="clear" w:color="auto" w:fill="999999"/>
          </w:tcPr>
          <w:p w:rsidR="00333353" w:rsidRPr="00BC5627" w:rsidRDefault="00333353" w:rsidP="009A3686">
            <w:pPr>
              <w:jc w:val="right"/>
              <w:rPr>
                <w:rFonts w:ascii="Arial" w:hAnsi="Arial" w:cs="Arial"/>
                <w:b/>
                <w:color w:val="FFFFFF"/>
                <w:sz w:val="22"/>
                <w:szCs w:val="22"/>
              </w:rPr>
            </w:pPr>
            <w:r w:rsidRPr="00BC5627">
              <w:rPr>
                <w:rFonts w:ascii="Arial" w:hAnsi="Arial" w:cs="Arial"/>
                <w:b/>
                <w:color w:val="FFFFFF"/>
                <w:sz w:val="22"/>
                <w:szCs w:val="22"/>
              </w:rPr>
              <w:t>In attendance:</w:t>
            </w:r>
          </w:p>
        </w:tc>
        <w:tc>
          <w:tcPr>
            <w:tcW w:w="3685" w:type="dxa"/>
          </w:tcPr>
          <w:p w:rsidR="00333353" w:rsidRPr="00BC5627" w:rsidRDefault="00333353" w:rsidP="00103E87">
            <w:pPr>
              <w:rPr>
                <w:rFonts w:ascii="Arial" w:hAnsi="Arial" w:cs="Arial"/>
                <w:sz w:val="22"/>
                <w:szCs w:val="22"/>
              </w:rPr>
            </w:pPr>
            <w:r w:rsidRPr="00BC5627">
              <w:rPr>
                <w:rFonts w:ascii="Arial" w:hAnsi="Arial" w:cs="Arial"/>
                <w:sz w:val="22"/>
                <w:szCs w:val="22"/>
              </w:rPr>
              <w:t>Clare Pirie (CP)</w:t>
            </w:r>
          </w:p>
        </w:tc>
        <w:tc>
          <w:tcPr>
            <w:tcW w:w="4536" w:type="dxa"/>
          </w:tcPr>
          <w:p w:rsidR="00333353" w:rsidRPr="00BC5627" w:rsidRDefault="00333353" w:rsidP="00121F0B">
            <w:pPr>
              <w:rPr>
                <w:rFonts w:ascii="Arial" w:hAnsi="Arial" w:cs="Arial"/>
                <w:bCs/>
                <w:sz w:val="22"/>
                <w:szCs w:val="22"/>
              </w:rPr>
            </w:pPr>
            <w:r w:rsidRPr="00BC5627">
              <w:rPr>
                <w:rFonts w:ascii="Arial" w:hAnsi="Arial" w:cs="Arial"/>
                <w:bCs/>
                <w:sz w:val="22"/>
                <w:szCs w:val="22"/>
              </w:rPr>
              <w:t>Director of Communications</w:t>
            </w:r>
          </w:p>
        </w:tc>
      </w:tr>
      <w:tr w:rsidR="00333353" w:rsidRPr="00BC5627" w:rsidTr="00C21F8F">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103E87">
            <w:pPr>
              <w:rPr>
                <w:rFonts w:ascii="Arial" w:hAnsi="Arial" w:cs="Arial"/>
                <w:sz w:val="22"/>
                <w:szCs w:val="22"/>
              </w:rPr>
            </w:pPr>
            <w:r w:rsidRPr="00BC5627">
              <w:rPr>
                <w:rFonts w:ascii="Arial" w:hAnsi="Arial" w:cs="Arial"/>
                <w:sz w:val="22"/>
                <w:szCs w:val="22"/>
              </w:rPr>
              <w:t>Hilary Saunders (HS)</w:t>
            </w:r>
          </w:p>
        </w:tc>
        <w:tc>
          <w:tcPr>
            <w:tcW w:w="4536" w:type="dxa"/>
          </w:tcPr>
          <w:p w:rsidR="00333353" w:rsidRPr="00BC5627" w:rsidRDefault="00333353" w:rsidP="00103E87">
            <w:pPr>
              <w:rPr>
                <w:rFonts w:ascii="Arial" w:hAnsi="Arial" w:cs="Arial"/>
                <w:bCs/>
                <w:sz w:val="22"/>
                <w:szCs w:val="22"/>
              </w:rPr>
            </w:pPr>
            <w:r w:rsidRPr="00BC5627">
              <w:rPr>
                <w:rFonts w:ascii="Arial" w:hAnsi="Arial" w:cs="Arial"/>
                <w:bCs/>
                <w:sz w:val="22"/>
                <w:szCs w:val="22"/>
              </w:rPr>
              <w:t>Deputy Company Secretary</w:t>
            </w:r>
          </w:p>
        </w:tc>
      </w:tr>
      <w:tr w:rsidR="00333353" w:rsidRPr="00BC5627" w:rsidTr="00C21F8F">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103E87">
            <w:pPr>
              <w:rPr>
                <w:rFonts w:ascii="Arial" w:hAnsi="Arial" w:cs="Arial"/>
                <w:sz w:val="22"/>
                <w:szCs w:val="22"/>
              </w:rPr>
            </w:pPr>
            <w:r w:rsidRPr="00BC5627">
              <w:rPr>
                <w:rFonts w:ascii="Arial" w:hAnsi="Arial" w:cs="Arial"/>
                <w:sz w:val="22"/>
                <w:szCs w:val="22"/>
              </w:rPr>
              <w:t>Steve Jenkin (SJ)</w:t>
            </w:r>
          </w:p>
        </w:tc>
        <w:tc>
          <w:tcPr>
            <w:tcW w:w="4536" w:type="dxa"/>
          </w:tcPr>
          <w:p w:rsidR="00333353" w:rsidRPr="00BC5627" w:rsidRDefault="00333353" w:rsidP="00103E87">
            <w:pPr>
              <w:rPr>
                <w:rFonts w:ascii="Arial" w:hAnsi="Arial" w:cs="Arial"/>
                <w:bCs/>
                <w:sz w:val="22"/>
                <w:szCs w:val="22"/>
              </w:rPr>
            </w:pPr>
            <w:r w:rsidRPr="00BC5627">
              <w:rPr>
                <w:rFonts w:ascii="Arial" w:hAnsi="Arial" w:cs="Arial"/>
                <w:bCs/>
                <w:sz w:val="22"/>
                <w:szCs w:val="22"/>
              </w:rPr>
              <w:t>Chief Executive</w:t>
            </w:r>
          </w:p>
        </w:tc>
      </w:tr>
      <w:tr w:rsidR="00333353" w:rsidRPr="00BC5627" w:rsidTr="00C21F8F">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103E87">
            <w:pPr>
              <w:rPr>
                <w:rFonts w:ascii="Arial" w:hAnsi="Arial" w:cs="Arial"/>
                <w:sz w:val="22"/>
                <w:szCs w:val="22"/>
              </w:rPr>
            </w:pPr>
            <w:r w:rsidRPr="00BC5627">
              <w:rPr>
                <w:rFonts w:ascii="Arial" w:hAnsi="Arial" w:cs="Arial"/>
                <w:sz w:val="22"/>
                <w:szCs w:val="22"/>
              </w:rPr>
              <w:t>Jo Thomas (JMT)</w:t>
            </w:r>
          </w:p>
        </w:tc>
        <w:tc>
          <w:tcPr>
            <w:tcW w:w="4536" w:type="dxa"/>
          </w:tcPr>
          <w:p w:rsidR="00333353" w:rsidRPr="00BC5627" w:rsidRDefault="00333353" w:rsidP="00103E87">
            <w:pPr>
              <w:rPr>
                <w:rFonts w:ascii="Arial" w:hAnsi="Arial" w:cs="Arial"/>
                <w:bCs/>
                <w:sz w:val="22"/>
                <w:szCs w:val="22"/>
              </w:rPr>
            </w:pPr>
            <w:r w:rsidRPr="00BC5627">
              <w:rPr>
                <w:rFonts w:ascii="Arial" w:hAnsi="Arial" w:cs="Arial"/>
                <w:bCs/>
                <w:sz w:val="22"/>
                <w:szCs w:val="22"/>
              </w:rPr>
              <w:t>Director of Nursing</w:t>
            </w:r>
          </w:p>
        </w:tc>
      </w:tr>
      <w:tr w:rsidR="00333353" w:rsidRPr="00BC5627" w:rsidTr="00C21F8F">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103E87">
            <w:pPr>
              <w:rPr>
                <w:rFonts w:ascii="Arial" w:hAnsi="Arial" w:cs="Arial"/>
                <w:sz w:val="22"/>
                <w:szCs w:val="22"/>
              </w:rPr>
            </w:pPr>
            <w:r w:rsidRPr="00BC5627">
              <w:rPr>
                <w:rFonts w:ascii="Arial" w:hAnsi="Arial" w:cs="Arial"/>
                <w:sz w:val="22"/>
                <w:szCs w:val="22"/>
              </w:rPr>
              <w:t>Geraldine Opreshko (GO)</w:t>
            </w:r>
          </w:p>
        </w:tc>
        <w:tc>
          <w:tcPr>
            <w:tcW w:w="4536" w:type="dxa"/>
          </w:tcPr>
          <w:p w:rsidR="00333353" w:rsidRPr="00BC5627" w:rsidRDefault="00333353" w:rsidP="00103E87">
            <w:pPr>
              <w:rPr>
                <w:rFonts w:ascii="Arial" w:hAnsi="Arial" w:cs="Arial"/>
                <w:bCs/>
                <w:sz w:val="22"/>
                <w:szCs w:val="22"/>
              </w:rPr>
            </w:pPr>
            <w:r w:rsidRPr="00BC5627">
              <w:rPr>
                <w:rFonts w:ascii="Arial" w:hAnsi="Arial" w:cs="Arial"/>
                <w:bCs/>
                <w:sz w:val="22"/>
                <w:szCs w:val="22"/>
              </w:rPr>
              <w:t>Director of Workforce and OD</w:t>
            </w:r>
          </w:p>
        </w:tc>
      </w:tr>
      <w:tr w:rsidR="00333353" w:rsidRPr="00BC5627" w:rsidTr="00C21F8F">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103E87">
            <w:pPr>
              <w:rPr>
                <w:rFonts w:ascii="Arial" w:hAnsi="Arial" w:cs="Arial"/>
                <w:sz w:val="22"/>
                <w:szCs w:val="22"/>
              </w:rPr>
            </w:pPr>
            <w:r w:rsidRPr="00BC5627">
              <w:rPr>
                <w:rFonts w:ascii="Arial" w:hAnsi="Arial" w:cs="Arial"/>
                <w:sz w:val="22"/>
                <w:szCs w:val="22"/>
              </w:rPr>
              <w:t>Ginny Colwell (GC)</w:t>
            </w:r>
          </w:p>
        </w:tc>
        <w:tc>
          <w:tcPr>
            <w:tcW w:w="4536" w:type="dxa"/>
          </w:tcPr>
          <w:p w:rsidR="00333353" w:rsidRPr="00BC5627" w:rsidRDefault="00333353" w:rsidP="00103E87">
            <w:pPr>
              <w:rPr>
                <w:rFonts w:ascii="Arial" w:hAnsi="Arial" w:cs="Arial"/>
                <w:bCs/>
                <w:sz w:val="22"/>
                <w:szCs w:val="22"/>
              </w:rPr>
            </w:pPr>
            <w:r w:rsidRPr="00BC5627">
              <w:rPr>
                <w:rFonts w:ascii="Arial" w:hAnsi="Arial" w:cs="Arial"/>
                <w:bCs/>
                <w:sz w:val="22"/>
                <w:szCs w:val="22"/>
              </w:rPr>
              <w:t>Non-executive Director</w:t>
            </w:r>
          </w:p>
        </w:tc>
      </w:tr>
      <w:tr w:rsidR="00333353" w:rsidRPr="00BC5627" w:rsidTr="00C21F8F">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103E87">
            <w:pPr>
              <w:rPr>
                <w:rFonts w:ascii="Arial" w:hAnsi="Arial" w:cs="Arial"/>
                <w:sz w:val="22"/>
                <w:szCs w:val="22"/>
              </w:rPr>
            </w:pPr>
            <w:r w:rsidRPr="00BC5627">
              <w:rPr>
                <w:rFonts w:ascii="Arial" w:hAnsi="Arial" w:cs="Arial"/>
                <w:sz w:val="22"/>
                <w:szCs w:val="22"/>
              </w:rPr>
              <w:t>Gary Needle (GN)</w:t>
            </w:r>
          </w:p>
        </w:tc>
        <w:tc>
          <w:tcPr>
            <w:tcW w:w="4536" w:type="dxa"/>
          </w:tcPr>
          <w:p w:rsidR="00333353" w:rsidRPr="00BC5627" w:rsidRDefault="00333353" w:rsidP="00103E87">
            <w:pPr>
              <w:rPr>
                <w:rFonts w:ascii="Arial" w:hAnsi="Arial" w:cs="Arial"/>
                <w:bCs/>
                <w:sz w:val="22"/>
                <w:szCs w:val="22"/>
              </w:rPr>
            </w:pPr>
            <w:r w:rsidRPr="00BC5627">
              <w:rPr>
                <w:rFonts w:ascii="Arial" w:hAnsi="Arial" w:cs="Arial"/>
                <w:bCs/>
                <w:sz w:val="22"/>
                <w:szCs w:val="22"/>
              </w:rPr>
              <w:t>Non-executive Director</w:t>
            </w:r>
          </w:p>
        </w:tc>
      </w:tr>
      <w:tr w:rsidR="00333353" w:rsidRPr="00BC5627" w:rsidTr="00C21F8F">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103E87">
            <w:pPr>
              <w:rPr>
                <w:rFonts w:ascii="Arial" w:hAnsi="Arial" w:cs="Arial"/>
                <w:sz w:val="22"/>
                <w:szCs w:val="22"/>
              </w:rPr>
            </w:pPr>
            <w:r w:rsidRPr="00BC5627">
              <w:rPr>
                <w:rFonts w:ascii="Arial" w:hAnsi="Arial" w:cs="Arial"/>
                <w:sz w:val="22"/>
                <w:szCs w:val="22"/>
              </w:rPr>
              <w:t>Kevin Gould (KG)</w:t>
            </w:r>
          </w:p>
        </w:tc>
        <w:tc>
          <w:tcPr>
            <w:tcW w:w="4536" w:type="dxa"/>
          </w:tcPr>
          <w:p w:rsidR="00333353" w:rsidRPr="00BC5627" w:rsidRDefault="00333353" w:rsidP="00103E87">
            <w:pPr>
              <w:rPr>
                <w:rFonts w:ascii="Arial" w:hAnsi="Arial" w:cs="Arial"/>
                <w:bCs/>
                <w:sz w:val="22"/>
                <w:szCs w:val="22"/>
              </w:rPr>
            </w:pPr>
            <w:r w:rsidRPr="00BC5627">
              <w:rPr>
                <w:rFonts w:ascii="Arial" w:hAnsi="Arial" w:cs="Arial"/>
                <w:bCs/>
                <w:sz w:val="22"/>
                <w:szCs w:val="22"/>
              </w:rPr>
              <w:t>Non-executive Director</w:t>
            </w:r>
          </w:p>
        </w:tc>
      </w:tr>
      <w:tr w:rsidR="00333353" w:rsidRPr="00BC5627" w:rsidTr="00C21F8F">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John Thornton (JT)</w:t>
            </w:r>
          </w:p>
        </w:tc>
        <w:tc>
          <w:tcPr>
            <w:tcW w:w="4536" w:type="dxa"/>
          </w:tcPr>
          <w:p w:rsidR="00333353" w:rsidRPr="00BC5627" w:rsidRDefault="00333353" w:rsidP="00F70565">
            <w:pPr>
              <w:rPr>
                <w:rFonts w:ascii="Arial" w:hAnsi="Arial" w:cs="Arial"/>
                <w:bCs/>
                <w:sz w:val="22"/>
                <w:szCs w:val="22"/>
              </w:rPr>
            </w:pPr>
            <w:r w:rsidRPr="00BC5627">
              <w:rPr>
                <w:rFonts w:ascii="Arial" w:hAnsi="Arial" w:cs="Arial"/>
                <w:bCs/>
                <w:sz w:val="22"/>
                <w:szCs w:val="22"/>
              </w:rPr>
              <w:t>Senior Independent Director</w:t>
            </w:r>
          </w:p>
        </w:tc>
      </w:tr>
      <w:tr w:rsidR="00333353" w:rsidRPr="00BC5627" w:rsidTr="00A10B7A">
        <w:trPr>
          <w:trHeight w:val="195"/>
        </w:trPr>
        <w:tc>
          <w:tcPr>
            <w:tcW w:w="1844" w:type="dxa"/>
            <w:gridSpan w:val="2"/>
            <w:tcBorders>
              <w:top w:val="nil"/>
              <w:bottom w:val="nil"/>
            </w:tcBorders>
            <w:shd w:val="clear" w:color="auto" w:fill="999999"/>
          </w:tcPr>
          <w:p w:rsidR="00333353" w:rsidRPr="00BC5627" w:rsidRDefault="00333353" w:rsidP="00F70565">
            <w:pPr>
              <w:jc w:val="right"/>
              <w:rPr>
                <w:rFonts w:ascii="Arial" w:hAnsi="Arial" w:cs="Arial"/>
                <w:b/>
                <w:color w:val="FFFFFF"/>
                <w:sz w:val="22"/>
                <w:szCs w:val="22"/>
              </w:rPr>
            </w:pPr>
            <w:r w:rsidRPr="00BC5627">
              <w:rPr>
                <w:rFonts w:ascii="Arial" w:hAnsi="Arial" w:cs="Arial"/>
                <w:b/>
                <w:color w:val="FFFFFF"/>
                <w:sz w:val="22"/>
                <w:szCs w:val="22"/>
              </w:rPr>
              <w:t>Apologies:</w:t>
            </w: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St John Brown (</w:t>
            </w:r>
            <w:proofErr w:type="spellStart"/>
            <w:r w:rsidRPr="00BC5627">
              <w:rPr>
                <w:rFonts w:ascii="Arial" w:hAnsi="Arial" w:cs="Arial"/>
                <w:sz w:val="22"/>
                <w:szCs w:val="22"/>
              </w:rPr>
              <w:t>StJB</w:t>
            </w:r>
            <w:proofErr w:type="spellEnd"/>
            <w:r w:rsidRPr="00BC5627">
              <w:rPr>
                <w:rFonts w:ascii="Arial" w:hAnsi="Arial" w:cs="Arial"/>
                <w:sz w:val="22"/>
                <w:szCs w:val="22"/>
              </w:rPr>
              <w:t>)</w:t>
            </w:r>
          </w:p>
        </w:tc>
        <w:tc>
          <w:tcPr>
            <w:tcW w:w="4536" w:type="dxa"/>
          </w:tcPr>
          <w:p w:rsidR="00333353" w:rsidRPr="00BC5627" w:rsidRDefault="00333353" w:rsidP="00F70565">
            <w:pPr>
              <w:rPr>
                <w:rFonts w:ascii="Arial" w:hAnsi="Arial" w:cs="Arial"/>
                <w:bCs/>
                <w:sz w:val="22"/>
                <w:szCs w:val="22"/>
              </w:rPr>
            </w:pPr>
            <w:r w:rsidRPr="00BC5627">
              <w:rPr>
                <w:rFonts w:ascii="Arial" w:hAnsi="Arial" w:cs="Arial"/>
                <w:bCs/>
                <w:sz w:val="22"/>
                <w:szCs w:val="22"/>
              </w:rPr>
              <w:t>Stakeholder governor</w:t>
            </w:r>
          </w:p>
        </w:tc>
      </w:tr>
      <w:tr w:rsidR="00333353" w:rsidRPr="00BC5627" w:rsidTr="00A10B7A">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 xml:space="preserve">Janet </w:t>
            </w:r>
            <w:proofErr w:type="spellStart"/>
            <w:r w:rsidRPr="00BC5627">
              <w:rPr>
                <w:rFonts w:ascii="Arial" w:hAnsi="Arial" w:cs="Arial"/>
                <w:sz w:val="22"/>
                <w:szCs w:val="22"/>
              </w:rPr>
              <w:t>Haite</w:t>
            </w:r>
            <w:proofErr w:type="spellEnd"/>
            <w:r w:rsidRPr="00BC5627">
              <w:rPr>
                <w:rFonts w:ascii="Arial" w:hAnsi="Arial" w:cs="Arial"/>
                <w:sz w:val="22"/>
                <w:szCs w:val="22"/>
              </w:rPr>
              <w:t xml:space="preserve"> (JH)</w:t>
            </w:r>
          </w:p>
        </w:tc>
        <w:tc>
          <w:tcPr>
            <w:tcW w:w="4536" w:type="dxa"/>
          </w:tcPr>
          <w:p w:rsidR="00333353" w:rsidRPr="00BC5627" w:rsidRDefault="00333353" w:rsidP="00F70565">
            <w:pPr>
              <w:rPr>
                <w:rFonts w:ascii="Arial" w:hAnsi="Arial" w:cs="Arial"/>
                <w:bCs/>
                <w:sz w:val="22"/>
                <w:szCs w:val="22"/>
              </w:rPr>
            </w:pPr>
            <w:r w:rsidRPr="00BC5627">
              <w:rPr>
                <w:rFonts w:ascii="Arial" w:hAnsi="Arial" w:cs="Arial"/>
                <w:bCs/>
                <w:sz w:val="22"/>
                <w:szCs w:val="22"/>
              </w:rPr>
              <w:t>Public governor</w:t>
            </w:r>
          </w:p>
        </w:tc>
      </w:tr>
      <w:tr w:rsidR="00333353" w:rsidRPr="00BC5627" w:rsidTr="00A10B7A">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Glynn Roche (GR)</w:t>
            </w:r>
          </w:p>
        </w:tc>
        <w:tc>
          <w:tcPr>
            <w:tcW w:w="4536" w:type="dxa"/>
          </w:tcPr>
          <w:p w:rsidR="00333353" w:rsidRPr="00BC5627" w:rsidRDefault="00333353" w:rsidP="00F70565">
            <w:pPr>
              <w:rPr>
                <w:rFonts w:ascii="Arial" w:hAnsi="Arial" w:cs="Arial"/>
                <w:bCs/>
                <w:sz w:val="22"/>
                <w:szCs w:val="22"/>
              </w:rPr>
            </w:pPr>
            <w:r w:rsidRPr="00BC5627">
              <w:rPr>
                <w:rFonts w:ascii="Arial" w:hAnsi="Arial" w:cs="Arial"/>
                <w:bCs/>
                <w:sz w:val="22"/>
                <w:szCs w:val="22"/>
              </w:rPr>
              <w:t>Public governor</w:t>
            </w:r>
          </w:p>
        </w:tc>
      </w:tr>
      <w:tr w:rsidR="00333353" w:rsidRPr="00BC5627" w:rsidTr="00A10B7A">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Robert Tamplin (RT)</w:t>
            </w:r>
          </w:p>
        </w:tc>
        <w:tc>
          <w:tcPr>
            <w:tcW w:w="4536" w:type="dxa"/>
          </w:tcPr>
          <w:p w:rsidR="00333353" w:rsidRPr="00BC5627" w:rsidRDefault="00333353" w:rsidP="00F70565">
            <w:pPr>
              <w:rPr>
                <w:rFonts w:ascii="Arial" w:hAnsi="Arial" w:cs="Arial"/>
                <w:bCs/>
                <w:sz w:val="22"/>
                <w:szCs w:val="22"/>
              </w:rPr>
            </w:pPr>
            <w:r w:rsidRPr="00BC5627">
              <w:rPr>
                <w:rFonts w:ascii="Arial" w:hAnsi="Arial" w:cs="Arial"/>
                <w:bCs/>
                <w:sz w:val="22"/>
                <w:szCs w:val="22"/>
              </w:rPr>
              <w:t>Public governor</w:t>
            </w:r>
          </w:p>
        </w:tc>
      </w:tr>
      <w:tr w:rsidR="00333353" w:rsidRPr="00BC5627" w:rsidTr="00A10B7A">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Tony Tappenden (TT)</w:t>
            </w:r>
          </w:p>
        </w:tc>
        <w:tc>
          <w:tcPr>
            <w:tcW w:w="4536" w:type="dxa"/>
          </w:tcPr>
          <w:p w:rsidR="00333353" w:rsidRPr="00BC5627" w:rsidRDefault="00333353" w:rsidP="00333353">
            <w:pPr>
              <w:rPr>
                <w:rFonts w:ascii="Arial" w:hAnsi="Arial" w:cs="Arial"/>
                <w:bCs/>
                <w:sz w:val="22"/>
                <w:szCs w:val="22"/>
              </w:rPr>
            </w:pPr>
            <w:r w:rsidRPr="00BC5627">
              <w:rPr>
                <w:rFonts w:ascii="Arial" w:hAnsi="Arial" w:cs="Arial"/>
                <w:bCs/>
                <w:sz w:val="22"/>
                <w:szCs w:val="22"/>
              </w:rPr>
              <w:t xml:space="preserve">Public governor   </w:t>
            </w:r>
          </w:p>
        </w:tc>
      </w:tr>
      <w:tr w:rsidR="00333353" w:rsidRPr="00BC5627" w:rsidTr="00A10B7A">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Ed Pickles (EP)</w:t>
            </w:r>
          </w:p>
        </w:tc>
        <w:tc>
          <w:tcPr>
            <w:tcW w:w="4536" w:type="dxa"/>
          </w:tcPr>
          <w:p w:rsidR="00333353" w:rsidRPr="00BC5627" w:rsidRDefault="00333353" w:rsidP="00F70565">
            <w:pPr>
              <w:rPr>
                <w:rFonts w:ascii="Arial" w:hAnsi="Arial" w:cs="Arial"/>
                <w:bCs/>
                <w:sz w:val="22"/>
                <w:szCs w:val="22"/>
              </w:rPr>
            </w:pPr>
            <w:r w:rsidRPr="00BC5627">
              <w:rPr>
                <w:rFonts w:ascii="Arial" w:hAnsi="Arial" w:cs="Arial"/>
                <w:bCs/>
                <w:sz w:val="22"/>
                <w:szCs w:val="22"/>
              </w:rPr>
              <w:t>Medical Director</w:t>
            </w:r>
          </w:p>
        </w:tc>
      </w:tr>
      <w:tr w:rsidR="00333353" w:rsidRPr="00BC5627" w:rsidTr="00A10B7A">
        <w:trPr>
          <w:trHeight w:val="195"/>
        </w:trPr>
        <w:tc>
          <w:tcPr>
            <w:tcW w:w="1844" w:type="dxa"/>
            <w:gridSpan w:val="2"/>
            <w:tcBorders>
              <w:top w:val="nil"/>
              <w:bottom w:val="nil"/>
            </w:tcBorders>
            <w:shd w:val="clear" w:color="auto" w:fill="999999"/>
          </w:tcPr>
          <w:p w:rsidR="00333353" w:rsidRPr="00BC5627" w:rsidRDefault="00333353" w:rsidP="00E508DE">
            <w:pPr>
              <w:jc w:val="right"/>
              <w:rPr>
                <w:rFonts w:ascii="Arial" w:hAnsi="Arial" w:cs="Arial"/>
                <w:b/>
                <w:color w:val="FFFFFF"/>
                <w:sz w:val="22"/>
                <w:szCs w:val="22"/>
              </w:rPr>
            </w:pPr>
          </w:p>
        </w:tc>
        <w:tc>
          <w:tcPr>
            <w:tcW w:w="3685" w:type="dxa"/>
          </w:tcPr>
          <w:p w:rsidR="00333353" w:rsidRPr="00BC5627" w:rsidRDefault="00333353" w:rsidP="00F70565">
            <w:pPr>
              <w:rPr>
                <w:rFonts w:ascii="Arial" w:hAnsi="Arial" w:cs="Arial"/>
                <w:sz w:val="22"/>
                <w:szCs w:val="22"/>
              </w:rPr>
            </w:pPr>
            <w:r w:rsidRPr="00BC5627">
              <w:rPr>
                <w:rFonts w:ascii="Arial" w:hAnsi="Arial" w:cs="Arial"/>
                <w:sz w:val="22"/>
                <w:szCs w:val="22"/>
              </w:rPr>
              <w:t>Sharon Jones (SLJ)</w:t>
            </w:r>
          </w:p>
        </w:tc>
        <w:tc>
          <w:tcPr>
            <w:tcW w:w="4536" w:type="dxa"/>
          </w:tcPr>
          <w:p w:rsidR="00333353" w:rsidRPr="00BC5627" w:rsidRDefault="00333353" w:rsidP="00F70565">
            <w:pPr>
              <w:rPr>
                <w:rFonts w:ascii="Arial" w:hAnsi="Arial" w:cs="Arial"/>
                <w:bCs/>
                <w:sz w:val="22"/>
                <w:szCs w:val="22"/>
              </w:rPr>
            </w:pPr>
            <w:r w:rsidRPr="00BC5627">
              <w:rPr>
                <w:rFonts w:ascii="Arial" w:hAnsi="Arial" w:cs="Arial"/>
                <w:bCs/>
                <w:sz w:val="22"/>
                <w:szCs w:val="22"/>
              </w:rPr>
              <w:t>Director of Operations</w:t>
            </w:r>
          </w:p>
        </w:tc>
      </w:tr>
      <w:tr w:rsidR="00333353" w:rsidRPr="00BC5627" w:rsidTr="00CD36E8">
        <w:tblPrEx>
          <w:tblLook w:val="0000" w:firstRow="0" w:lastRow="0" w:firstColumn="0" w:lastColumn="0" w:noHBand="0" w:noVBand="0"/>
        </w:tblPrEx>
        <w:tc>
          <w:tcPr>
            <w:tcW w:w="10065" w:type="dxa"/>
            <w:gridSpan w:val="4"/>
            <w:shd w:val="clear" w:color="auto" w:fill="999999"/>
          </w:tcPr>
          <w:p w:rsidR="00333353" w:rsidRPr="00BC5627" w:rsidRDefault="00333353" w:rsidP="008F786D">
            <w:pPr>
              <w:pStyle w:val="Heading1"/>
              <w:spacing w:line="240" w:lineRule="auto"/>
              <w:jc w:val="both"/>
              <w:rPr>
                <w:rFonts w:ascii="Arial" w:hAnsi="Arial" w:cs="Arial"/>
                <w:bCs w:val="0"/>
                <w:color w:val="FFFFFF"/>
                <w:kern w:val="0"/>
                <w:sz w:val="22"/>
                <w:szCs w:val="22"/>
                <w:lang w:eastAsia="en-US"/>
              </w:rPr>
            </w:pPr>
            <w:r w:rsidRPr="00BC5627">
              <w:rPr>
                <w:rFonts w:ascii="Arial" w:hAnsi="Arial" w:cs="Arial"/>
                <w:bCs w:val="0"/>
                <w:kern w:val="0"/>
                <w:sz w:val="22"/>
                <w:szCs w:val="22"/>
                <w:lang w:eastAsia="en-US"/>
              </w:rPr>
              <w:br/>
            </w:r>
            <w:r w:rsidRPr="00BC5627">
              <w:rPr>
                <w:rFonts w:ascii="Arial" w:hAnsi="Arial" w:cs="Arial"/>
                <w:bCs w:val="0"/>
                <w:color w:val="FFFFFF"/>
                <w:kern w:val="0"/>
                <w:sz w:val="22"/>
                <w:szCs w:val="22"/>
                <w:lang w:eastAsia="en-US"/>
              </w:rPr>
              <w:t>WELCOME</w:t>
            </w:r>
          </w:p>
          <w:p w:rsidR="00333353" w:rsidRPr="00BC5627" w:rsidRDefault="00333353" w:rsidP="00344C41">
            <w:pPr>
              <w:rPr>
                <w:rFonts w:ascii="Arial" w:hAnsi="Arial" w:cs="Arial"/>
                <w:sz w:val="22"/>
                <w:szCs w:val="22"/>
              </w:rPr>
            </w:pPr>
          </w:p>
        </w:tc>
      </w:tr>
      <w:tr w:rsidR="00333353" w:rsidRPr="00BC5627" w:rsidTr="00CD36E8">
        <w:tblPrEx>
          <w:tblLook w:val="0000" w:firstRow="0" w:lastRow="0" w:firstColumn="0" w:lastColumn="0" w:noHBand="0" w:noVBand="0"/>
        </w:tblPrEx>
        <w:tc>
          <w:tcPr>
            <w:tcW w:w="959" w:type="dxa"/>
          </w:tcPr>
          <w:p w:rsidR="00333353" w:rsidRPr="00BC5627" w:rsidRDefault="00333353" w:rsidP="008F786D">
            <w:pPr>
              <w:ind w:left="34"/>
              <w:rPr>
                <w:rFonts w:ascii="Arial" w:hAnsi="Arial" w:cs="Arial"/>
                <w:b/>
                <w:sz w:val="22"/>
                <w:szCs w:val="22"/>
              </w:rPr>
            </w:pPr>
            <w:r w:rsidRPr="00BC5627">
              <w:rPr>
                <w:rFonts w:ascii="Arial" w:hAnsi="Arial" w:cs="Arial"/>
                <w:b/>
                <w:sz w:val="22"/>
                <w:szCs w:val="22"/>
              </w:rPr>
              <w:t>25-18</w:t>
            </w:r>
          </w:p>
        </w:tc>
        <w:tc>
          <w:tcPr>
            <w:tcW w:w="9106" w:type="dxa"/>
            <w:gridSpan w:val="3"/>
          </w:tcPr>
          <w:p w:rsidR="00333353" w:rsidRPr="00BC5627" w:rsidRDefault="00333353" w:rsidP="00E069DF">
            <w:pPr>
              <w:rPr>
                <w:rFonts w:ascii="Arial" w:hAnsi="Arial" w:cs="Arial"/>
                <w:b/>
                <w:bCs/>
                <w:sz w:val="22"/>
                <w:szCs w:val="22"/>
              </w:rPr>
            </w:pPr>
            <w:r w:rsidRPr="00BC5627">
              <w:rPr>
                <w:rFonts w:ascii="Arial" w:hAnsi="Arial" w:cs="Arial"/>
                <w:b/>
                <w:bCs/>
                <w:sz w:val="22"/>
                <w:szCs w:val="22"/>
              </w:rPr>
              <w:t>Welcome, apologies and declarations of interest and eligibility</w:t>
            </w:r>
          </w:p>
          <w:p w:rsidR="00333353" w:rsidRPr="00BC5627" w:rsidRDefault="00581229" w:rsidP="00333353">
            <w:pPr>
              <w:jc w:val="both"/>
              <w:rPr>
                <w:rFonts w:ascii="Arial" w:hAnsi="Arial" w:cs="Arial"/>
                <w:bCs/>
                <w:sz w:val="22"/>
                <w:szCs w:val="22"/>
              </w:rPr>
            </w:pPr>
            <w:r w:rsidRPr="00BC5627">
              <w:rPr>
                <w:rFonts w:ascii="Arial" w:hAnsi="Arial" w:cs="Arial"/>
                <w:bCs/>
                <w:sz w:val="22"/>
                <w:szCs w:val="22"/>
              </w:rPr>
              <w:t>BH welcomed MM to her first meeting as Director of Finance.  Although S</w:t>
            </w:r>
            <w:r w:rsidR="0032200B">
              <w:rPr>
                <w:rFonts w:ascii="Arial" w:hAnsi="Arial" w:cs="Arial"/>
                <w:bCs/>
                <w:sz w:val="22"/>
                <w:szCs w:val="22"/>
              </w:rPr>
              <w:t>L</w:t>
            </w:r>
            <w:r w:rsidRPr="00BC5627">
              <w:rPr>
                <w:rFonts w:ascii="Arial" w:hAnsi="Arial" w:cs="Arial"/>
                <w:bCs/>
                <w:sz w:val="22"/>
                <w:szCs w:val="22"/>
              </w:rPr>
              <w:t>J had been unable to attend today’s meeting,</w:t>
            </w:r>
            <w:r w:rsidR="00F376A1">
              <w:rPr>
                <w:rFonts w:ascii="Arial" w:hAnsi="Arial" w:cs="Arial"/>
                <w:bCs/>
                <w:sz w:val="22"/>
                <w:szCs w:val="22"/>
              </w:rPr>
              <w:t xml:space="preserve"> BH noted this was her last day</w:t>
            </w:r>
            <w:r w:rsidRPr="00BC5627">
              <w:rPr>
                <w:rFonts w:ascii="Arial" w:hAnsi="Arial" w:cs="Arial"/>
                <w:bCs/>
                <w:sz w:val="22"/>
                <w:szCs w:val="22"/>
              </w:rPr>
              <w:t xml:space="preserve"> at the Trust </w:t>
            </w:r>
            <w:r w:rsidR="00F376A1">
              <w:rPr>
                <w:rFonts w:ascii="Arial" w:hAnsi="Arial" w:cs="Arial"/>
                <w:bCs/>
                <w:sz w:val="22"/>
                <w:szCs w:val="22"/>
              </w:rPr>
              <w:t>before retiring after 35 years in the NHS, and</w:t>
            </w:r>
            <w:r w:rsidRPr="00BC5627">
              <w:rPr>
                <w:rFonts w:ascii="Arial" w:hAnsi="Arial" w:cs="Arial"/>
                <w:bCs/>
                <w:sz w:val="22"/>
                <w:szCs w:val="22"/>
              </w:rPr>
              <w:t xml:space="preserve"> paid tribute to her hard work </w:t>
            </w:r>
            <w:r w:rsidR="00F376A1">
              <w:rPr>
                <w:rFonts w:ascii="Arial" w:hAnsi="Arial" w:cs="Arial"/>
                <w:bCs/>
                <w:sz w:val="22"/>
                <w:szCs w:val="22"/>
              </w:rPr>
              <w:t>and dedication.</w:t>
            </w:r>
          </w:p>
          <w:p w:rsidR="00581229" w:rsidRPr="00BC5627" w:rsidRDefault="00581229" w:rsidP="00333353">
            <w:pPr>
              <w:jc w:val="both"/>
              <w:rPr>
                <w:rFonts w:ascii="Arial" w:hAnsi="Arial" w:cs="Arial"/>
                <w:bCs/>
                <w:sz w:val="22"/>
                <w:szCs w:val="22"/>
              </w:rPr>
            </w:pPr>
          </w:p>
          <w:p w:rsidR="00581229" w:rsidRPr="00BC5627" w:rsidRDefault="00581229" w:rsidP="00333353">
            <w:pPr>
              <w:jc w:val="both"/>
              <w:rPr>
                <w:rFonts w:ascii="Arial" w:hAnsi="Arial" w:cs="Arial"/>
                <w:bCs/>
                <w:sz w:val="22"/>
                <w:szCs w:val="22"/>
              </w:rPr>
            </w:pPr>
            <w:r w:rsidRPr="00BC5627">
              <w:rPr>
                <w:rFonts w:ascii="Arial" w:hAnsi="Arial" w:cs="Arial"/>
                <w:bCs/>
                <w:sz w:val="22"/>
                <w:szCs w:val="22"/>
              </w:rPr>
              <w:t>Apologies were noted as above.  There were no new declarations of interest.</w:t>
            </w:r>
          </w:p>
          <w:p w:rsidR="00581229" w:rsidRPr="00BC5627" w:rsidRDefault="00581229" w:rsidP="00333353">
            <w:pPr>
              <w:jc w:val="both"/>
              <w:rPr>
                <w:rFonts w:ascii="Arial" w:hAnsi="Arial" w:cs="Arial"/>
                <w:bCs/>
                <w:sz w:val="22"/>
                <w:szCs w:val="22"/>
              </w:rPr>
            </w:pPr>
          </w:p>
          <w:p w:rsidR="00581229" w:rsidRPr="00BC5627" w:rsidRDefault="00581229" w:rsidP="00333353">
            <w:pPr>
              <w:jc w:val="both"/>
              <w:rPr>
                <w:rFonts w:ascii="Arial" w:hAnsi="Arial" w:cs="Arial"/>
                <w:bCs/>
                <w:sz w:val="22"/>
                <w:szCs w:val="22"/>
              </w:rPr>
            </w:pPr>
            <w:r w:rsidRPr="00BC5627">
              <w:rPr>
                <w:rFonts w:ascii="Arial" w:hAnsi="Arial" w:cs="Arial"/>
                <w:bCs/>
                <w:sz w:val="22"/>
                <w:szCs w:val="22"/>
              </w:rPr>
              <w:t>BH went on to remind Council of the following:</w:t>
            </w:r>
          </w:p>
          <w:p w:rsidR="002869B4" w:rsidRPr="00BC5627" w:rsidRDefault="00581229" w:rsidP="00B47FE4">
            <w:pPr>
              <w:pStyle w:val="ListParagraph"/>
              <w:numPr>
                <w:ilvl w:val="0"/>
                <w:numId w:val="36"/>
              </w:numPr>
              <w:jc w:val="both"/>
              <w:rPr>
                <w:rFonts w:ascii="Arial" w:hAnsi="Arial" w:cs="Arial"/>
                <w:bCs/>
              </w:rPr>
            </w:pPr>
            <w:r w:rsidRPr="00BC5627">
              <w:rPr>
                <w:rFonts w:ascii="Arial" w:hAnsi="Arial" w:cs="Arial"/>
                <w:bCs/>
                <w:lang w:val="en-US"/>
              </w:rPr>
              <w:t xml:space="preserve">Representing the interests of the public and FT membership was one of the three primary duties of the Council of Governors, and supporting the membership presentation </w:t>
            </w:r>
            <w:r w:rsidR="00F376A1">
              <w:rPr>
                <w:rFonts w:ascii="Arial" w:hAnsi="Arial" w:cs="Arial"/>
                <w:bCs/>
                <w:lang w:val="en-US"/>
              </w:rPr>
              <w:t xml:space="preserve">(presented at the last meeting by JH) </w:t>
            </w:r>
            <w:r w:rsidRPr="00BC5627">
              <w:rPr>
                <w:rFonts w:ascii="Arial" w:hAnsi="Arial" w:cs="Arial"/>
                <w:bCs/>
                <w:lang w:val="en-US"/>
              </w:rPr>
              <w:t xml:space="preserve">was an effective way for governors </w:t>
            </w:r>
            <w:r w:rsidRPr="00BC5627">
              <w:rPr>
                <w:rFonts w:ascii="Arial" w:hAnsi="Arial" w:cs="Arial"/>
                <w:bCs/>
                <w:lang w:val="en-US"/>
              </w:rPr>
              <w:lastRenderedPageBreak/>
              <w:t xml:space="preserve">to fulfil this requirement. </w:t>
            </w:r>
            <w:r w:rsidR="002869B4" w:rsidRPr="00BC5627">
              <w:rPr>
                <w:rFonts w:ascii="Arial" w:hAnsi="Arial" w:cs="Arial"/>
                <w:bCs/>
                <w:lang w:val="en-US"/>
              </w:rPr>
              <w:t>The Trust was awaiting responses in respect of:</w:t>
            </w:r>
          </w:p>
          <w:p w:rsidR="00581229" w:rsidRPr="00BC5627" w:rsidRDefault="00F376A1" w:rsidP="00B47FE4">
            <w:pPr>
              <w:pStyle w:val="ListParagraph"/>
              <w:numPr>
                <w:ilvl w:val="1"/>
                <w:numId w:val="37"/>
              </w:numPr>
              <w:jc w:val="both"/>
              <w:rPr>
                <w:rFonts w:ascii="Arial" w:eastAsia="Times New Roman" w:hAnsi="Arial" w:cs="Arial"/>
                <w:bCs/>
                <w:lang w:val="en-US"/>
              </w:rPr>
            </w:pPr>
            <w:r>
              <w:rPr>
                <w:rFonts w:ascii="Arial" w:eastAsia="Times New Roman" w:hAnsi="Arial" w:cs="Arial"/>
                <w:bCs/>
                <w:lang w:val="en-US"/>
              </w:rPr>
              <w:t>C</w:t>
            </w:r>
            <w:r w:rsidR="00581229" w:rsidRPr="00BC5627">
              <w:rPr>
                <w:rFonts w:ascii="Arial" w:eastAsia="Times New Roman" w:hAnsi="Arial" w:cs="Arial"/>
                <w:bCs/>
                <w:lang w:val="en-US"/>
              </w:rPr>
              <w:t>ommunities and groups who might be interested in learning more about our hospital;</w:t>
            </w:r>
          </w:p>
          <w:p w:rsidR="00581229" w:rsidRPr="00BC5627" w:rsidRDefault="002869B4" w:rsidP="00B47FE4">
            <w:pPr>
              <w:pStyle w:val="ListParagraph"/>
              <w:numPr>
                <w:ilvl w:val="1"/>
                <w:numId w:val="37"/>
              </w:numPr>
              <w:jc w:val="both"/>
              <w:rPr>
                <w:rFonts w:ascii="Arial" w:eastAsia="Times New Roman" w:hAnsi="Arial" w:cs="Arial"/>
                <w:bCs/>
                <w:lang w:val="en-US"/>
              </w:rPr>
            </w:pPr>
            <w:r w:rsidRPr="00BC5627">
              <w:rPr>
                <w:rFonts w:ascii="Arial" w:eastAsia="Times New Roman" w:hAnsi="Arial" w:cs="Arial"/>
                <w:bCs/>
                <w:lang w:val="en-US"/>
              </w:rPr>
              <w:t>Volunteers</w:t>
            </w:r>
            <w:r w:rsidR="00581229" w:rsidRPr="00BC5627">
              <w:rPr>
                <w:rFonts w:ascii="Arial" w:eastAsia="Times New Roman" w:hAnsi="Arial" w:cs="Arial"/>
                <w:bCs/>
                <w:lang w:val="en-US"/>
              </w:rPr>
              <w:t xml:space="preserve"> to manage the programme of events;</w:t>
            </w:r>
          </w:p>
          <w:p w:rsidR="00581229" w:rsidRPr="00BC5627" w:rsidRDefault="002869B4" w:rsidP="00B47FE4">
            <w:pPr>
              <w:pStyle w:val="ListParagraph"/>
              <w:numPr>
                <w:ilvl w:val="1"/>
                <w:numId w:val="37"/>
              </w:numPr>
              <w:jc w:val="both"/>
              <w:rPr>
                <w:rFonts w:ascii="Arial" w:eastAsia="Times New Roman" w:hAnsi="Arial" w:cs="Arial"/>
                <w:bCs/>
                <w:lang w:val="en-US"/>
              </w:rPr>
            </w:pPr>
            <w:r w:rsidRPr="00BC5627">
              <w:rPr>
                <w:rFonts w:ascii="Arial" w:eastAsia="Times New Roman" w:hAnsi="Arial" w:cs="Arial"/>
                <w:bCs/>
                <w:lang w:val="en-US"/>
              </w:rPr>
              <w:t>Volunteers</w:t>
            </w:r>
            <w:r w:rsidR="00581229" w:rsidRPr="00BC5627">
              <w:rPr>
                <w:rFonts w:ascii="Arial" w:eastAsia="Times New Roman" w:hAnsi="Arial" w:cs="Arial"/>
                <w:bCs/>
                <w:lang w:val="en-US"/>
              </w:rPr>
              <w:t xml:space="preserve"> to take the presentation into the community  </w:t>
            </w:r>
          </w:p>
          <w:p w:rsidR="00581229" w:rsidRPr="00BC5627" w:rsidRDefault="00804EA2" w:rsidP="00B47FE4">
            <w:pPr>
              <w:pStyle w:val="ListParagraph"/>
              <w:numPr>
                <w:ilvl w:val="0"/>
                <w:numId w:val="36"/>
              </w:numPr>
              <w:jc w:val="both"/>
              <w:rPr>
                <w:rFonts w:ascii="Arial" w:hAnsi="Arial" w:cs="Arial"/>
                <w:bCs/>
                <w:lang w:val="en-US"/>
              </w:rPr>
            </w:pPr>
            <w:r>
              <w:rPr>
                <w:rFonts w:ascii="Arial" w:hAnsi="Arial" w:cs="Arial"/>
                <w:bCs/>
                <w:lang w:val="en-US"/>
              </w:rPr>
              <w:t xml:space="preserve">The Trust was still </w:t>
            </w:r>
            <w:r w:rsidR="00581229" w:rsidRPr="00BC5627">
              <w:rPr>
                <w:rFonts w:ascii="Arial" w:hAnsi="Arial" w:cs="Arial"/>
                <w:bCs/>
                <w:lang w:val="en-US"/>
              </w:rPr>
              <w:t>awaiting ideas for future governor seminars;</w:t>
            </w:r>
          </w:p>
          <w:p w:rsidR="00333353" w:rsidRPr="00BC5627" w:rsidRDefault="00581229" w:rsidP="00F81939">
            <w:pPr>
              <w:pStyle w:val="ListParagraph"/>
              <w:numPr>
                <w:ilvl w:val="0"/>
                <w:numId w:val="36"/>
              </w:numPr>
              <w:jc w:val="both"/>
              <w:rPr>
                <w:rFonts w:ascii="Arial" w:eastAsia="Times New Roman" w:hAnsi="Arial" w:cs="Arial"/>
                <w:bCs/>
                <w:lang w:val="en-US"/>
              </w:rPr>
            </w:pPr>
            <w:r w:rsidRPr="00BC5627">
              <w:rPr>
                <w:rFonts w:ascii="Arial" w:hAnsi="Arial" w:cs="Arial"/>
                <w:bCs/>
                <w:lang w:val="en-US"/>
              </w:rPr>
              <w:t xml:space="preserve">Whilst </w:t>
            </w:r>
            <w:r w:rsidR="004978F2" w:rsidRPr="00BC5627">
              <w:rPr>
                <w:rFonts w:ascii="Arial" w:hAnsi="Arial" w:cs="Arial"/>
                <w:bCs/>
                <w:lang w:val="en-US"/>
              </w:rPr>
              <w:t>most</w:t>
            </w:r>
            <w:r w:rsidRPr="00BC5627">
              <w:rPr>
                <w:rFonts w:ascii="Arial" w:hAnsi="Arial" w:cs="Arial"/>
                <w:bCs/>
                <w:lang w:val="en-US"/>
              </w:rPr>
              <w:t xml:space="preserve"> governor representatives </w:t>
            </w:r>
            <w:r w:rsidR="000C36E1">
              <w:rPr>
                <w:rFonts w:ascii="Arial" w:hAnsi="Arial" w:cs="Arial"/>
                <w:bCs/>
                <w:lang w:val="en-US"/>
              </w:rPr>
              <w:t>had</w:t>
            </w:r>
            <w:r w:rsidRPr="00BC5627">
              <w:rPr>
                <w:rFonts w:ascii="Arial" w:hAnsi="Arial" w:cs="Arial"/>
                <w:bCs/>
                <w:lang w:val="en-US"/>
              </w:rPr>
              <w:t xml:space="preserve"> been diligent in providing feedback to Council</w:t>
            </w:r>
            <w:r w:rsidR="000C36E1">
              <w:rPr>
                <w:rFonts w:ascii="Arial" w:hAnsi="Arial" w:cs="Arial"/>
                <w:bCs/>
                <w:lang w:val="en-US"/>
              </w:rPr>
              <w:t xml:space="preserve"> through the GMU,</w:t>
            </w:r>
            <w:r w:rsidRPr="00BC5627">
              <w:rPr>
                <w:rFonts w:ascii="Arial" w:hAnsi="Arial" w:cs="Arial"/>
                <w:bCs/>
                <w:lang w:val="en-US"/>
              </w:rPr>
              <w:t xml:space="preserve"> </w:t>
            </w:r>
            <w:r w:rsidR="004978F2" w:rsidRPr="00BC5627">
              <w:rPr>
                <w:rFonts w:ascii="Arial" w:hAnsi="Arial" w:cs="Arial"/>
                <w:bCs/>
                <w:lang w:val="en-US"/>
              </w:rPr>
              <w:t xml:space="preserve">there </w:t>
            </w:r>
            <w:r w:rsidR="000C36E1">
              <w:rPr>
                <w:rFonts w:ascii="Arial" w:hAnsi="Arial" w:cs="Arial"/>
                <w:bCs/>
                <w:lang w:val="en-US"/>
              </w:rPr>
              <w:t>had</w:t>
            </w:r>
            <w:r w:rsidR="004978F2" w:rsidRPr="00BC5627">
              <w:rPr>
                <w:rFonts w:ascii="Arial" w:hAnsi="Arial" w:cs="Arial"/>
                <w:bCs/>
                <w:lang w:val="en-US"/>
              </w:rPr>
              <w:t xml:space="preserve"> been a </w:t>
            </w:r>
            <w:proofErr w:type="spellStart"/>
            <w:r w:rsidR="000C36E1">
              <w:rPr>
                <w:rFonts w:ascii="Arial" w:hAnsi="Arial" w:cs="Arial"/>
                <w:bCs/>
                <w:lang w:val="en-US"/>
              </w:rPr>
              <w:t>fall off</w:t>
            </w:r>
            <w:proofErr w:type="spellEnd"/>
            <w:r w:rsidR="004978F2" w:rsidRPr="00BC5627">
              <w:rPr>
                <w:rFonts w:ascii="Arial" w:hAnsi="Arial" w:cs="Arial"/>
                <w:bCs/>
                <w:lang w:val="en-US"/>
              </w:rPr>
              <w:t xml:space="preserve"> in some areas.  To </w:t>
            </w:r>
            <w:r w:rsidR="000C36E1">
              <w:rPr>
                <w:rFonts w:ascii="Arial" w:hAnsi="Arial" w:cs="Arial"/>
                <w:bCs/>
                <w:lang w:val="en-US"/>
              </w:rPr>
              <w:t>enable</w:t>
            </w:r>
            <w:r w:rsidR="004978F2" w:rsidRPr="00BC5627">
              <w:rPr>
                <w:rFonts w:ascii="Arial" w:hAnsi="Arial" w:cs="Arial"/>
                <w:bCs/>
                <w:lang w:val="en-US"/>
              </w:rPr>
              <w:t xml:space="preserve"> Council hold the NEDs to account, it was important that all current governor </w:t>
            </w:r>
            <w:r w:rsidR="00F81939">
              <w:rPr>
                <w:rFonts w:ascii="Arial" w:hAnsi="Arial" w:cs="Arial"/>
                <w:bCs/>
                <w:lang w:val="en-US"/>
              </w:rPr>
              <w:t>representatives</w:t>
            </w:r>
            <w:r w:rsidR="004978F2" w:rsidRPr="00BC5627">
              <w:rPr>
                <w:rFonts w:ascii="Arial" w:hAnsi="Arial" w:cs="Arial"/>
                <w:bCs/>
                <w:lang w:val="en-US"/>
              </w:rPr>
              <w:t xml:space="preserve"> </w:t>
            </w:r>
            <w:r w:rsidR="00F81939">
              <w:rPr>
                <w:rFonts w:ascii="Arial" w:hAnsi="Arial" w:cs="Arial"/>
                <w:bCs/>
                <w:lang w:val="en-US"/>
              </w:rPr>
              <w:t xml:space="preserve">maintained this communication </w:t>
            </w:r>
            <w:r w:rsidR="004978F2" w:rsidRPr="00BC5627">
              <w:rPr>
                <w:rFonts w:ascii="Arial" w:hAnsi="Arial" w:cs="Arial"/>
                <w:bCs/>
                <w:lang w:val="en-US"/>
              </w:rPr>
              <w:t>channel</w:t>
            </w:r>
            <w:r w:rsidR="00F81939">
              <w:rPr>
                <w:rFonts w:ascii="Arial" w:hAnsi="Arial" w:cs="Arial"/>
                <w:bCs/>
                <w:lang w:val="en-US"/>
              </w:rPr>
              <w:t>.</w:t>
            </w:r>
          </w:p>
        </w:tc>
      </w:tr>
      <w:tr w:rsidR="00333353" w:rsidRPr="00BC5627" w:rsidTr="00921F77">
        <w:tblPrEx>
          <w:tblLook w:val="0000" w:firstRow="0" w:lastRow="0" w:firstColumn="0" w:lastColumn="0" w:noHBand="0" w:noVBand="0"/>
        </w:tblPrEx>
        <w:tc>
          <w:tcPr>
            <w:tcW w:w="959" w:type="dxa"/>
          </w:tcPr>
          <w:p w:rsidR="00333353" w:rsidRPr="00BC5627" w:rsidRDefault="00333353" w:rsidP="00C73472">
            <w:pPr>
              <w:rPr>
                <w:rFonts w:ascii="Arial" w:hAnsi="Arial" w:cs="Arial"/>
                <w:b/>
                <w:sz w:val="22"/>
                <w:szCs w:val="22"/>
              </w:rPr>
            </w:pPr>
            <w:r w:rsidRPr="00BC5627">
              <w:rPr>
                <w:rFonts w:ascii="Arial" w:hAnsi="Arial" w:cs="Arial"/>
                <w:b/>
                <w:sz w:val="22"/>
                <w:szCs w:val="22"/>
              </w:rPr>
              <w:lastRenderedPageBreak/>
              <w:t>26-18</w:t>
            </w:r>
          </w:p>
        </w:tc>
        <w:tc>
          <w:tcPr>
            <w:tcW w:w="9106" w:type="dxa"/>
            <w:gridSpan w:val="3"/>
          </w:tcPr>
          <w:p w:rsidR="00333353" w:rsidRPr="00BC5627" w:rsidRDefault="00333353" w:rsidP="00306056">
            <w:pPr>
              <w:rPr>
                <w:rFonts w:ascii="Arial" w:hAnsi="Arial" w:cs="Arial"/>
                <w:b/>
                <w:sz w:val="22"/>
                <w:szCs w:val="22"/>
              </w:rPr>
            </w:pPr>
            <w:r w:rsidRPr="00BC5627">
              <w:rPr>
                <w:rFonts w:ascii="Arial" w:hAnsi="Arial" w:cs="Arial"/>
                <w:b/>
                <w:sz w:val="22"/>
                <w:szCs w:val="22"/>
              </w:rPr>
              <w:t>Draft minutes of the meeting held on 15 January 2018</w:t>
            </w:r>
          </w:p>
          <w:p w:rsidR="00333353" w:rsidRPr="00BC5627" w:rsidRDefault="00333353" w:rsidP="000207CF">
            <w:pPr>
              <w:rPr>
                <w:rFonts w:ascii="Arial" w:hAnsi="Arial" w:cs="Arial"/>
                <w:sz w:val="22"/>
                <w:szCs w:val="22"/>
              </w:rPr>
            </w:pPr>
            <w:r w:rsidRPr="00BC5627">
              <w:rPr>
                <w:rFonts w:ascii="Arial" w:hAnsi="Arial" w:cs="Arial"/>
                <w:sz w:val="22"/>
                <w:szCs w:val="22"/>
              </w:rPr>
              <w:t xml:space="preserve">The minutes of the meeting held in </w:t>
            </w:r>
            <w:r w:rsidR="008426E9">
              <w:rPr>
                <w:rFonts w:ascii="Arial" w:hAnsi="Arial" w:cs="Arial"/>
                <w:sz w:val="22"/>
                <w:szCs w:val="22"/>
              </w:rPr>
              <w:t>public</w:t>
            </w:r>
            <w:r w:rsidRPr="00BC5627">
              <w:rPr>
                <w:rFonts w:ascii="Arial" w:hAnsi="Arial" w:cs="Arial"/>
                <w:sz w:val="22"/>
                <w:szCs w:val="22"/>
              </w:rPr>
              <w:t xml:space="preserve"> on 15 January were </w:t>
            </w:r>
            <w:r w:rsidRPr="00BC5627">
              <w:rPr>
                <w:rFonts w:ascii="Arial" w:hAnsi="Arial" w:cs="Arial"/>
                <w:b/>
                <w:sz w:val="22"/>
                <w:szCs w:val="22"/>
              </w:rPr>
              <w:t>APPROVED</w:t>
            </w:r>
            <w:r w:rsidRPr="00BC5627">
              <w:rPr>
                <w:rFonts w:ascii="Arial" w:hAnsi="Arial" w:cs="Arial"/>
                <w:sz w:val="22"/>
                <w:szCs w:val="22"/>
              </w:rPr>
              <w:t xml:space="preserve"> as a correct record.</w:t>
            </w:r>
            <w:r w:rsidR="00071904" w:rsidRPr="00BC5627">
              <w:rPr>
                <w:rFonts w:ascii="Arial" w:hAnsi="Arial" w:cs="Arial"/>
                <w:sz w:val="22"/>
                <w:szCs w:val="22"/>
              </w:rPr>
              <w:t xml:space="preserve"> </w:t>
            </w:r>
            <w:r w:rsidRPr="00BC5627">
              <w:rPr>
                <w:rFonts w:ascii="Arial" w:hAnsi="Arial" w:cs="Arial"/>
                <w:sz w:val="22"/>
                <w:szCs w:val="22"/>
              </w:rPr>
              <w:t xml:space="preserve">The Chair reminded Council that this item was to approve accuracy of the </w:t>
            </w:r>
            <w:r w:rsidR="00F87AD9">
              <w:rPr>
                <w:rFonts w:ascii="Arial" w:hAnsi="Arial" w:cs="Arial"/>
                <w:sz w:val="22"/>
                <w:szCs w:val="22"/>
              </w:rPr>
              <w:t xml:space="preserve">recorded </w:t>
            </w:r>
            <w:r w:rsidR="00584F4A" w:rsidRPr="00BC5627">
              <w:rPr>
                <w:rFonts w:ascii="Arial" w:hAnsi="Arial" w:cs="Arial"/>
                <w:sz w:val="22"/>
                <w:szCs w:val="22"/>
              </w:rPr>
              <w:t>discussion</w:t>
            </w:r>
            <w:r w:rsidRPr="00BC5627">
              <w:rPr>
                <w:rFonts w:ascii="Arial" w:hAnsi="Arial" w:cs="Arial"/>
                <w:sz w:val="22"/>
                <w:szCs w:val="22"/>
              </w:rPr>
              <w:t>. (Any typos etc. should be emailed separately to the meeting secretary).</w:t>
            </w:r>
          </w:p>
          <w:p w:rsidR="00333353" w:rsidRPr="00BC5627" w:rsidRDefault="00333353" w:rsidP="000207CF">
            <w:pPr>
              <w:rPr>
                <w:rFonts w:ascii="Arial" w:hAnsi="Arial" w:cs="Arial"/>
                <w:sz w:val="22"/>
                <w:szCs w:val="22"/>
              </w:rPr>
            </w:pPr>
          </w:p>
        </w:tc>
      </w:tr>
      <w:tr w:rsidR="00333353" w:rsidRPr="00BC5627" w:rsidTr="00A10B7A">
        <w:tblPrEx>
          <w:tblLook w:val="0000" w:firstRow="0" w:lastRow="0" w:firstColumn="0" w:lastColumn="0" w:noHBand="0" w:noVBand="0"/>
        </w:tblPrEx>
        <w:tc>
          <w:tcPr>
            <w:tcW w:w="959" w:type="dxa"/>
          </w:tcPr>
          <w:p w:rsidR="00333353" w:rsidRPr="00BC5627" w:rsidRDefault="00071904" w:rsidP="00C73472">
            <w:pPr>
              <w:rPr>
                <w:rFonts w:ascii="Arial" w:hAnsi="Arial" w:cs="Arial"/>
                <w:b/>
                <w:sz w:val="22"/>
                <w:szCs w:val="22"/>
              </w:rPr>
            </w:pPr>
            <w:r w:rsidRPr="00BC5627">
              <w:rPr>
                <w:rFonts w:ascii="Arial" w:hAnsi="Arial" w:cs="Arial"/>
                <w:b/>
                <w:sz w:val="22"/>
                <w:szCs w:val="22"/>
              </w:rPr>
              <w:t>27</w:t>
            </w:r>
            <w:r w:rsidR="00333353" w:rsidRPr="00BC5627">
              <w:rPr>
                <w:rFonts w:ascii="Arial" w:hAnsi="Arial" w:cs="Arial"/>
                <w:b/>
                <w:sz w:val="22"/>
                <w:szCs w:val="22"/>
              </w:rPr>
              <w:t>-18</w:t>
            </w:r>
          </w:p>
        </w:tc>
        <w:tc>
          <w:tcPr>
            <w:tcW w:w="9106" w:type="dxa"/>
            <w:gridSpan w:val="3"/>
          </w:tcPr>
          <w:p w:rsidR="00333353" w:rsidRPr="00BC5627" w:rsidRDefault="00333353" w:rsidP="00E7386E">
            <w:pPr>
              <w:rPr>
                <w:rFonts w:ascii="Arial" w:hAnsi="Arial" w:cs="Arial"/>
                <w:b/>
                <w:sz w:val="22"/>
                <w:szCs w:val="22"/>
              </w:rPr>
            </w:pPr>
            <w:r w:rsidRPr="00BC5627">
              <w:rPr>
                <w:rFonts w:ascii="Arial" w:hAnsi="Arial" w:cs="Arial"/>
                <w:b/>
                <w:sz w:val="22"/>
                <w:szCs w:val="22"/>
              </w:rPr>
              <w:t>Matters arising and actions pending from previous meeting</w:t>
            </w:r>
          </w:p>
          <w:p w:rsidR="00333353" w:rsidRPr="00BC5627" w:rsidRDefault="00333353" w:rsidP="00E7386E">
            <w:pPr>
              <w:rPr>
                <w:rFonts w:ascii="Arial" w:hAnsi="Arial" w:cs="Arial"/>
                <w:sz w:val="22"/>
                <w:szCs w:val="22"/>
              </w:rPr>
            </w:pPr>
            <w:r w:rsidRPr="00BC5627">
              <w:rPr>
                <w:rFonts w:ascii="Arial" w:hAnsi="Arial" w:cs="Arial"/>
                <w:sz w:val="22"/>
                <w:szCs w:val="22"/>
              </w:rPr>
              <w:t xml:space="preserve">Council </w:t>
            </w:r>
            <w:r w:rsidRPr="00BC5627">
              <w:rPr>
                <w:rFonts w:ascii="Arial" w:hAnsi="Arial" w:cs="Arial"/>
                <w:b/>
                <w:sz w:val="22"/>
                <w:szCs w:val="22"/>
              </w:rPr>
              <w:t>NOTED</w:t>
            </w:r>
            <w:r w:rsidRPr="00BC5627">
              <w:rPr>
                <w:rFonts w:ascii="Arial" w:hAnsi="Arial" w:cs="Arial"/>
                <w:sz w:val="22"/>
                <w:szCs w:val="22"/>
              </w:rPr>
              <w:t xml:space="preserve"> the record of matters arising and actions pending.</w:t>
            </w:r>
          </w:p>
          <w:p w:rsidR="00333353" w:rsidRPr="00BC5627" w:rsidRDefault="00333353" w:rsidP="00671F57">
            <w:pPr>
              <w:rPr>
                <w:rFonts w:ascii="Arial" w:hAnsi="Arial" w:cs="Arial"/>
                <w:sz w:val="22"/>
                <w:szCs w:val="22"/>
              </w:rPr>
            </w:pPr>
          </w:p>
        </w:tc>
      </w:tr>
      <w:tr w:rsidR="00333353" w:rsidRPr="00BC5627" w:rsidTr="00A10B7A">
        <w:tblPrEx>
          <w:tblLook w:val="0000" w:firstRow="0" w:lastRow="0" w:firstColumn="0" w:lastColumn="0" w:noHBand="0" w:noVBand="0"/>
        </w:tblPrEx>
        <w:tc>
          <w:tcPr>
            <w:tcW w:w="959" w:type="dxa"/>
          </w:tcPr>
          <w:p w:rsidR="00333353" w:rsidRPr="00BC5627" w:rsidRDefault="00071904" w:rsidP="00C73472">
            <w:pPr>
              <w:rPr>
                <w:rFonts w:ascii="Arial" w:hAnsi="Arial" w:cs="Arial"/>
                <w:b/>
                <w:sz w:val="22"/>
                <w:szCs w:val="22"/>
              </w:rPr>
            </w:pPr>
            <w:r w:rsidRPr="00BC5627">
              <w:rPr>
                <w:rFonts w:ascii="Arial" w:hAnsi="Arial" w:cs="Arial"/>
                <w:b/>
                <w:sz w:val="22"/>
                <w:szCs w:val="22"/>
              </w:rPr>
              <w:t>28</w:t>
            </w:r>
            <w:r w:rsidR="00584F4A" w:rsidRPr="00BC5627">
              <w:rPr>
                <w:rFonts w:ascii="Arial" w:hAnsi="Arial" w:cs="Arial"/>
                <w:b/>
                <w:sz w:val="22"/>
                <w:szCs w:val="22"/>
              </w:rPr>
              <w:t>-</w:t>
            </w:r>
            <w:r w:rsidR="00333353" w:rsidRPr="00BC5627">
              <w:rPr>
                <w:rFonts w:ascii="Arial" w:hAnsi="Arial" w:cs="Arial"/>
                <w:b/>
                <w:sz w:val="22"/>
                <w:szCs w:val="22"/>
              </w:rPr>
              <w:t>18</w:t>
            </w:r>
          </w:p>
          <w:p w:rsidR="00333353" w:rsidRPr="00BC5627" w:rsidRDefault="00333353" w:rsidP="00C73472">
            <w:pPr>
              <w:rPr>
                <w:rFonts w:ascii="Arial" w:hAnsi="Arial" w:cs="Arial"/>
                <w:b/>
                <w:sz w:val="22"/>
                <w:szCs w:val="22"/>
              </w:rPr>
            </w:pPr>
          </w:p>
        </w:tc>
        <w:tc>
          <w:tcPr>
            <w:tcW w:w="9106" w:type="dxa"/>
            <w:gridSpan w:val="3"/>
          </w:tcPr>
          <w:p w:rsidR="00333353" w:rsidRPr="00BC5627" w:rsidRDefault="00071904" w:rsidP="00E7386E">
            <w:pPr>
              <w:rPr>
                <w:rFonts w:ascii="Arial" w:hAnsi="Arial" w:cs="Arial"/>
                <w:b/>
                <w:sz w:val="22"/>
                <w:szCs w:val="22"/>
              </w:rPr>
            </w:pPr>
            <w:r w:rsidRPr="00BC5627">
              <w:rPr>
                <w:rFonts w:ascii="Arial" w:hAnsi="Arial" w:cs="Arial"/>
                <w:b/>
                <w:sz w:val="22"/>
                <w:szCs w:val="22"/>
              </w:rPr>
              <w:t>Well led review 2017/18</w:t>
            </w:r>
          </w:p>
          <w:p w:rsidR="00071904" w:rsidRPr="00BC5627" w:rsidRDefault="00584F4A" w:rsidP="00071904">
            <w:pPr>
              <w:rPr>
                <w:rFonts w:ascii="Arial" w:hAnsi="Arial" w:cs="Arial"/>
                <w:sz w:val="22"/>
                <w:szCs w:val="22"/>
              </w:rPr>
            </w:pPr>
            <w:r w:rsidRPr="00BC5627">
              <w:rPr>
                <w:rFonts w:ascii="Arial" w:hAnsi="Arial" w:cs="Arial"/>
                <w:sz w:val="22"/>
                <w:szCs w:val="22"/>
              </w:rPr>
              <w:t xml:space="preserve">BH reported that the Trust’s </w:t>
            </w:r>
            <w:r w:rsidR="00BC5627">
              <w:rPr>
                <w:rFonts w:ascii="Arial" w:hAnsi="Arial" w:cs="Arial"/>
                <w:sz w:val="22"/>
                <w:szCs w:val="22"/>
              </w:rPr>
              <w:t xml:space="preserve">recent </w:t>
            </w:r>
            <w:r w:rsidRPr="00BC5627">
              <w:rPr>
                <w:rFonts w:ascii="Arial" w:hAnsi="Arial" w:cs="Arial"/>
                <w:sz w:val="22"/>
                <w:szCs w:val="22"/>
              </w:rPr>
              <w:t xml:space="preserve">well-led governance review, (operated in accordance with the framework set out by NHS Improvement) was now complete.  Whilst there had been no material governance concerns, the Trust was keen to build on the findings of the review and will be discussing this at </w:t>
            </w:r>
            <w:r w:rsidR="00BC5627">
              <w:rPr>
                <w:rFonts w:ascii="Arial" w:hAnsi="Arial" w:cs="Arial"/>
                <w:sz w:val="22"/>
                <w:szCs w:val="22"/>
              </w:rPr>
              <w:t xml:space="preserve">the May Board meeting. </w:t>
            </w:r>
            <w:r w:rsidRPr="00BC5627">
              <w:rPr>
                <w:rFonts w:ascii="Arial" w:hAnsi="Arial" w:cs="Arial"/>
                <w:sz w:val="22"/>
                <w:szCs w:val="22"/>
              </w:rPr>
              <w:t xml:space="preserve">Copies of this report would be made available to governors at this time. </w:t>
            </w:r>
            <w:r w:rsidRPr="00BC5627">
              <w:rPr>
                <w:rFonts w:ascii="Arial" w:hAnsi="Arial" w:cs="Arial"/>
                <w:b/>
                <w:sz w:val="22"/>
                <w:szCs w:val="22"/>
              </w:rPr>
              <w:t>[Action: HS]</w:t>
            </w:r>
          </w:p>
          <w:p w:rsidR="00071904" w:rsidRPr="00BC5627" w:rsidRDefault="00071904" w:rsidP="00071904">
            <w:pPr>
              <w:rPr>
                <w:rFonts w:ascii="Arial" w:hAnsi="Arial" w:cs="Arial"/>
                <w:b/>
                <w:sz w:val="22"/>
                <w:szCs w:val="22"/>
              </w:rPr>
            </w:pPr>
          </w:p>
        </w:tc>
      </w:tr>
      <w:tr w:rsidR="00333353" w:rsidRPr="00BC5627" w:rsidTr="00A10B7A">
        <w:tblPrEx>
          <w:tblLook w:val="0000" w:firstRow="0" w:lastRow="0" w:firstColumn="0" w:lastColumn="0" w:noHBand="0" w:noVBand="0"/>
        </w:tblPrEx>
        <w:tc>
          <w:tcPr>
            <w:tcW w:w="959" w:type="dxa"/>
          </w:tcPr>
          <w:p w:rsidR="00333353" w:rsidRPr="00BC5627" w:rsidRDefault="00071904" w:rsidP="00C73472">
            <w:pPr>
              <w:rPr>
                <w:rFonts w:ascii="Arial" w:hAnsi="Arial" w:cs="Arial"/>
                <w:b/>
                <w:sz w:val="22"/>
                <w:szCs w:val="22"/>
              </w:rPr>
            </w:pPr>
            <w:r w:rsidRPr="00BC5627">
              <w:rPr>
                <w:rFonts w:ascii="Arial" w:hAnsi="Arial" w:cs="Arial"/>
                <w:b/>
                <w:sz w:val="22"/>
                <w:szCs w:val="22"/>
              </w:rPr>
              <w:t>29</w:t>
            </w:r>
            <w:r w:rsidR="00333353" w:rsidRPr="00BC5627">
              <w:rPr>
                <w:rFonts w:ascii="Arial" w:hAnsi="Arial" w:cs="Arial"/>
                <w:b/>
                <w:sz w:val="22"/>
                <w:szCs w:val="22"/>
              </w:rPr>
              <w:t>-18</w:t>
            </w:r>
          </w:p>
        </w:tc>
        <w:tc>
          <w:tcPr>
            <w:tcW w:w="9106" w:type="dxa"/>
            <w:gridSpan w:val="3"/>
          </w:tcPr>
          <w:p w:rsidR="00071904" w:rsidRPr="00BC5627" w:rsidRDefault="00071904" w:rsidP="00E7386E">
            <w:pPr>
              <w:rPr>
                <w:rFonts w:ascii="Arial" w:hAnsi="Arial" w:cs="Arial"/>
                <w:b/>
                <w:sz w:val="22"/>
                <w:szCs w:val="22"/>
              </w:rPr>
            </w:pPr>
            <w:r w:rsidRPr="00A75584">
              <w:rPr>
                <w:rFonts w:ascii="Arial" w:hAnsi="Arial" w:cs="Arial"/>
                <w:b/>
                <w:sz w:val="22"/>
                <w:szCs w:val="22"/>
              </w:rPr>
              <w:t>Staff survey results 2017</w:t>
            </w:r>
          </w:p>
          <w:p w:rsidR="00334044" w:rsidRPr="00334044" w:rsidRDefault="00F87AD9" w:rsidP="008B380A">
            <w:pPr>
              <w:tabs>
                <w:tab w:val="num" w:pos="720"/>
              </w:tabs>
              <w:overflowPunct/>
              <w:autoSpaceDE/>
              <w:autoSpaceDN/>
              <w:adjustRightInd/>
              <w:textAlignment w:val="auto"/>
              <w:rPr>
                <w:rFonts w:ascii="Arial" w:hAnsi="Arial" w:cs="Arial"/>
                <w:sz w:val="22"/>
                <w:szCs w:val="22"/>
              </w:rPr>
            </w:pPr>
            <w:r w:rsidRPr="00334044">
              <w:rPr>
                <w:rFonts w:ascii="Arial" w:hAnsi="Arial" w:cs="Arial"/>
                <w:sz w:val="22"/>
                <w:szCs w:val="22"/>
              </w:rPr>
              <w:t xml:space="preserve">GO presented a brief overview of the results of the 2017 staff survey, </w:t>
            </w:r>
            <w:r w:rsidR="00F81939">
              <w:rPr>
                <w:rFonts w:ascii="Arial" w:hAnsi="Arial" w:cs="Arial"/>
                <w:sz w:val="22"/>
                <w:szCs w:val="22"/>
              </w:rPr>
              <w:t>advising</w:t>
            </w:r>
            <w:r w:rsidRPr="00334044">
              <w:rPr>
                <w:rFonts w:ascii="Arial" w:hAnsi="Arial" w:cs="Arial"/>
                <w:sz w:val="22"/>
                <w:szCs w:val="22"/>
              </w:rPr>
              <w:t xml:space="preserve"> that a full report would go to the Board of Directors meeting in May.  In the meantime </w:t>
            </w:r>
            <w:r w:rsidR="008B380A" w:rsidRPr="00334044">
              <w:rPr>
                <w:rFonts w:ascii="Arial" w:hAnsi="Arial" w:cs="Arial"/>
                <w:sz w:val="22"/>
                <w:szCs w:val="22"/>
              </w:rPr>
              <w:t xml:space="preserve">governors </w:t>
            </w:r>
            <w:r w:rsidR="00F81939">
              <w:rPr>
                <w:rFonts w:ascii="Arial" w:hAnsi="Arial" w:cs="Arial"/>
                <w:sz w:val="22"/>
                <w:szCs w:val="22"/>
              </w:rPr>
              <w:t>were informed</w:t>
            </w:r>
            <w:r w:rsidR="008B380A" w:rsidRPr="00334044">
              <w:rPr>
                <w:rFonts w:ascii="Arial" w:hAnsi="Arial" w:cs="Arial"/>
                <w:sz w:val="22"/>
                <w:szCs w:val="22"/>
              </w:rPr>
              <w:t xml:space="preserve"> that overall engagement scores were down on the pr</w:t>
            </w:r>
            <w:r w:rsidR="00334044" w:rsidRPr="00334044">
              <w:rPr>
                <w:rFonts w:ascii="Arial" w:hAnsi="Arial" w:cs="Arial"/>
                <w:sz w:val="22"/>
                <w:szCs w:val="22"/>
              </w:rPr>
              <w:t>evious year, partly as a result</w:t>
            </w:r>
            <w:r w:rsidR="008B380A" w:rsidRPr="00334044">
              <w:rPr>
                <w:rFonts w:ascii="Arial" w:hAnsi="Arial" w:cs="Arial"/>
                <w:sz w:val="22"/>
                <w:szCs w:val="22"/>
              </w:rPr>
              <w:t xml:space="preserve"> of the drop </w:t>
            </w:r>
            <w:r w:rsidR="00F81939">
              <w:rPr>
                <w:rFonts w:ascii="Arial" w:hAnsi="Arial" w:cs="Arial"/>
                <w:sz w:val="22"/>
                <w:szCs w:val="22"/>
              </w:rPr>
              <w:t>in levels of pay.  GO reminded C</w:t>
            </w:r>
            <w:r w:rsidR="008B380A" w:rsidRPr="00334044">
              <w:rPr>
                <w:rFonts w:ascii="Arial" w:hAnsi="Arial" w:cs="Arial"/>
                <w:sz w:val="22"/>
                <w:szCs w:val="22"/>
              </w:rPr>
              <w:t>ouncil that national pay negotiations were underway</w:t>
            </w:r>
            <w:r w:rsidR="00F81939">
              <w:rPr>
                <w:rFonts w:ascii="Arial" w:hAnsi="Arial" w:cs="Arial"/>
                <w:sz w:val="22"/>
                <w:szCs w:val="22"/>
              </w:rPr>
              <w:t xml:space="preserve">; these </w:t>
            </w:r>
            <w:r w:rsidR="008B380A" w:rsidRPr="00334044">
              <w:rPr>
                <w:rFonts w:ascii="Arial" w:hAnsi="Arial" w:cs="Arial"/>
                <w:sz w:val="22"/>
                <w:szCs w:val="22"/>
              </w:rPr>
              <w:t xml:space="preserve">included an overhaul of the Agenda for Change </w:t>
            </w:r>
            <w:r w:rsidR="00D35CE3">
              <w:rPr>
                <w:rFonts w:ascii="Arial" w:hAnsi="Arial" w:cs="Arial"/>
                <w:sz w:val="22"/>
                <w:szCs w:val="22"/>
              </w:rPr>
              <w:t xml:space="preserve">(AfC) </w:t>
            </w:r>
            <w:r w:rsidR="008B380A" w:rsidRPr="00334044">
              <w:rPr>
                <w:rFonts w:ascii="Arial" w:hAnsi="Arial" w:cs="Arial"/>
                <w:sz w:val="22"/>
                <w:szCs w:val="22"/>
              </w:rPr>
              <w:t>framework</w:t>
            </w:r>
            <w:r w:rsidR="00334044" w:rsidRPr="00334044">
              <w:rPr>
                <w:rFonts w:ascii="Arial" w:hAnsi="Arial" w:cs="Arial"/>
                <w:sz w:val="22"/>
                <w:szCs w:val="22"/>
              </w:rPr>
              <w:t xml:space="preserve"> (for all staff excluding medical and dental) over a three year period. The outcome would be reported in June.</w:t>
            </w:r>
          </w:p>
          <w:p w:rsidR="00334044" w:rsidRPr="00334044" w:rsidRDefault="00334044" w:rsidP="008B380A">
            <w:pPr>
              <w:tabs>
                <w:tab w:val="num" w:pos="720"/>
              </w:tabs>
              <w:overflowPunct/>
              <w:autoSpaceDE/>
              <w:autoSpaceDN/>
              <w:adjustRightInd/>
              <w:textAlignment w:val="auto"/>
              <w:rPr>
                <w:rFonts w:ascii="Arial" w:hAnsi="Arial" w:cs="Arial"/>
                <w:sz w:val="22"/>
                <w:szCs w:val="22"/>
              </w:rPr>
            </w:pPr>
          </w:p>
          <w:p w:rsidR="008B380A" w:rsidRPr="00334044" w:rsidRDefault="00F81939" w:rsidP="008B380A">
            <w:pPr>
              <w:tabs>
                <w:tab w:val="num" w:pos="720"/>
              </w:tabs>
              <w:overflowPunct/>
              <w:autoSpaceDE/>
              <w:autoSpaceDN/>
              <w:adjustRightInd/>
              <w:textAlignment w:val="auto"/>
              <w:rPr>
                <w:rFonts w:ascii="Arial" w:hAnsi="Arial" w:cs="Arial"/>
                <w:sz w:val="22"/>
                <w:szCs w:val="22"/>
                <w:lang w:val="en-US"/>
              </w:rPr>
            </w:pPr>
            <w:r>
              <w:rPr>
                <w:rFonts w:ascii="Arial" w:hAnsi="Arial" w:cs="Arial"/>
                <w:sz w:val="22"/>
                <w:szCs w:val="22"/>
              </w:rPr>
              <w:t>Compared</w:t>
            </w:r>
            <w:r w:rsidR="008B380A" w:rsidRPr="00334044">
              <w:rPr>
                <w:rFonts w:ascii="Arial" w:hAnsi="Arial" w:cs="Arial"/>
                <w:sz w:val="22"/>
                <w:szCs w:val="22"/>
              </w:rPr>
              <w:t xml:space="preserve"> to 2016, there </w:t>
            </w:r>
            <w:r w:rsidR="00334044" w:rsidRPr="00334044">
              <w:rPr>
                <w:rFonts w:ascii="Arial" w:hAnsi="Arial" w:cs="Arial"/>
                <w:sz w:val="22"/>
                <w:szCs w:val="22"/>
              </w:rPr>
              <w:t>had been</w:t>
            </w:r>
            <w:r w:rsidR="008B380A" w:rsidRPr="00334044">
              <w:rPr>
                <w:rFonts w:ascii="Arial" w:hAnsi="Arial" w:cs="Arial"/>
                <w:sz w:val="22"/>
                <w:szCs w:val="22"/>
              </w:rPr>
              <w:t xml:space="preserve"> no significant difference in responses </w:t>
            </w:r>
            <w:r w:rsidR="00334044" w:rsidRPr="00334044">
              <w:rPr>
                <w:rFonts w:ascii="Arial" w:hAnsi="Arial" w:cs="Arial"/>
                <w:sz w:val="22"/>
                <w:szCs w:val="22"/>
              </w:rPr>
              <w:t>for</w:t>
            </w:r>
            <w:r w:rsidR="008B380A" w:rsidRPr="00334044">
              <w:rPr>
                <w:rFonts w:ascii="Arial" w:hAnsi="Arial" w:cs="Arial"/>
                <w:sz w:val="22"/>
                <w:szCs w:val="22"/>
              </w:rPr>
              <w:t xml:space="preserve"> 82 of the 88 questions asked</w:t>
            </w:r>
            <w:r w:rsidR="00334044" w:rsidRPr="00334044">
              <w:rPr>
                <w:rFonts w:ascii="Arial" w:hAnsi="Arial" w:cs="Arial"/>
                <w:sz w:val="22"/>
                <w:szCs w:val="22"/>
              </w:rPr>
              <w:t>.</w:t>
            </w:r>
            <w:r w:rsidR="008B380A" w:rsidRPr="00334044">
              <w:rPr>
                <w:rFonts w:ascii="Arial" w:hAnsi="Arial" w:cs="Arial"/>
                <w:sz w:val="22"/>
                <w:szCs w:val="22"/>
              </w:rPr>
              <w:t xml:space="preserve">  The Trust had performed </w:t>
            </w:r>
            <w:r w:rsidR="008B380A" w:rsidRPr="00334044">
              <w:rPr>
                <w:rFonts w:ascii="Arial" w:hAnsi="Arial" w:cs="Arial"/>
                <w:sz w:val="22"/>
                <w:szCs w:val="22"/>
                <w:lang w:val="en-US"/>
              </w:rPr>
              <w:t>significantly</w:t>
            </w:r>
            <w:r w:rsidR="00E4678D" w:rsidRPr="00334044">
              <w:rPr>
                <w:rFonts w:ascii="Arial" w:hAnsi="Arial" w:cs="Arial"/>
                <w:sz w:val="22"/>
                <w:szCs w:val="22"/>
                <w:lang w:val="en-US"/>
              </w:rPr>
              <w:t xml:space="preserve"> better on </w:t>
            </w:r>
            <w:r w:rsidR="008B380A" w:rsidRPr="00334044">
              <w:rPr>
                <w:rFonts w:ascii="Arial" w:hAnsi="Arial" w:cs="Arial"/>
                <w:sz w:val="22"/>
                <w:szCs w:val="22"/>
                <w:lang w:val="en-US"/>
              </w:rPr>
              <w:t>the following:</w:t>
            </w:r>
          </w:p>
          <w:p w:rsidR="008B380A" w:rsidRPr="00334044" w:rsidRDefault="008B380A" w:rsidP="008B380A">
            <w:pPr>
              <w:pStyle w:val="ListParagraph"/>
              <w:numPr>
                <w:ilvl w:val="0"/>
                <w:numId w:val="28"/>
              </w:numPr>
              <w:tabs>
                <w:tab w:val="num" w:pos="720"/>
              </w:tabs>
              <w:spacing w:after="0"/>
              <w:ind w:left="714" w:hanging="357"/>
              <w:rPr>
                <w:rFonts w:ascii="Arial" w:hAnsi="Arial" w:cs="Arial"/>
              </w:rPr>
            </w:pPr>
            <w:r w:rsidRPr="00334044">
              <w:rPr>
                <w:rFonts w:ascii="Arial" w:hAnsi="Arial" w:cs="Arial"/>
              </w:rPr>
              <w:t>Immediate manager gives clear feedback on my work</w:t>
            </w:r>
          </w:p>
          <w:p w:rsidR="008B380A" w:rsidRPr="00334044" w:rsidRDefault="008B380A" w:rsidP="008B380A">
            <w:pPr>
              <w:pStyle w:val="ListParagraph"/>
              <w:numPr>
                <w:ilvl w:val="0"/>
                <w:numId w:val="28"/>
              </w:numPr>
              <w:tabs>
                <w:tab w:val="num" w:pos="720"/>
              </w:tabs>
              <w:spacing w:after="0"/>
              <w:ind w:left="714" w:hanging="357"/>
              <w:rPr>
                <w:rFonts w:ascii="Arial" w:hAnsi="Arial" w:cs="Arial"/>
              </w:rPr>
            </w:pPr>
            <w:r w:rsidRPr="00334044">
              <w:rPr>
                <w:rFonts w:ascii="Arial" w:hAnsi="Arial" w:cs="Arial"/>
              </w:rPr>
              <w:t>Immediate manager supportive in personal crisis</w:t>
            </w:r>
          </w:p>
          <w:p w:rsidR="008B380A" w:rsidRPr="00334044" w:rsidRDefault="008B380A" w:rsidP="008B380A">
            <w:pPr>
              <w:pStyle w:val="ListParagraph"/>
              <w:numPr>
                <w:ilvl w:val="0"/>
                <w:numId w:val="28"/>
              </w:numPr>
              <w:tabs>
                <w:tab w:val="num" w:pos="720"/>
              </w:tabs>
              <w:spacing w:after="0"/>
              <w:ind w:left="714" w:hanging="357"/>
              <w:rPr>
                <w:rFonts w:ascii="Arial" w:hAnsi="Arial" w:cs="Arial"/>
              </w:rPr>
            </w:pPr>
            <w:r w:rsidRPr="00334044">
              <w:rPr>
                <w:rFonts w:ascii="Arial" w:hAnsi="Arial" w:cs="Arial"/>
              </w:rPr>
              <w:t>Immediate manager takes positive interest in my well being</w:t>
            </w:r>
          </w:p>
          <w:p w:rsidR="008B380A" w:rsidRPr="00334044" w:rsidRDefault="008B380A" w:rsidP="008B380A">
            <w:pPr>
              <w:pStyle w:val="ListParagraph"/>
              <w:numPr>
                <w:ilvl w:val="0"/>
                <w:numId w:val="28"/>
              </w:numPr>
              <w:tabs>
                <w:tab w:val="num" w:pos="720"/>
              </w:tabs>
              <w:spacing w:after="0"/>
              <w:ind w:left="714" w:hanging="357"/>
              <w:rPr>
                <w:rFonts w:ascii="Arial" w:hAnsi="Arial" w:cs="Arial"/>
              </w:rPr>
            </w:pPr>
            <w:r w:rsidRPr="00334044">
              <w:rPr>
                <w:rFonts w:ascii="Arial" w:hAnsi="Arial" w:cs="Arial"/>
              </w:rPr>
              <w:t>Senior managers try to involve staff in important decisions</w:t>
            </w:r>
          </w:p>
          <w:p w:rsidR="008B380A" w:rsidRDefault="008B380A" w:rsidP="008B380A">
            <w:pPr>
              <w:pStyle w:val="ListParagraph"/>
              <w:numPr>
                <w:ilvl w:val="0"/>
                <w:numId w:val="28"/>
              </w:numPr>
              <w:tabs>
                <w:tab w:val="num" w:pos="720"/>
              </w:tabs>
              <w:spacing w:after="0"/>
              <w:ind w:left="714" w:hanging="357"/>
              <w:rPr>
                <w:rFonts w:ascii="Arial" w:hAnsi="Arial" w:cs="Arial"/>
              </w:rPr>
            </w:pPr>
            <w:r w:rsidRPr="00334044">
              <w:rPr>
                <w:rFonts w:ascii="Arial" w:hAnsi="Arial" w:cs="Arial"/>
              </w:rPr>
              <w:t>Had appraisal/KSF review in last 12 months</w:t>
            </w:r>
          </w:p>
          <w:p w:rsidR="00F81939" w:rsidRPr="00334044" w:rsidRDefault="00F81939" w:rsidP="00F81939">
            <w:pPr>
              <w:pStyle w:val="ListParagraph"/>
              <w:spacing w:after="0"/>
              <w:ind w:left="714"/>
              <w:rPr>
                <w:rFonts w:ascii="Arial" w:hAnsi="Arial" w:cs="Arial"/>
              </w:rPr>
            </w:pPr>
          </w:p>
          <w:p w:rsidR="006C094C" w:rsidRDefault="00334044" w:rsidP="008B380A">
            <w:pPr>
              <w:tabs>
                <w:tab w:val="num" w:pos="720"/>
              </w:tabs>
              <w:rPr>
                <w:rFonts w:ascii="Arial" w:hAnsi="Arial" w:cs="Arial"/>
                <w:sz w:val="22"/>
                <w:szCs w:val="22"/>
                <w:lang w:val="en-US"/>
              </w:rPr>
            </w:pPr>
            <w:r>
              <w:rPr>
                <w:rFonts w:ascii="Arial" w:hAnsi="Arial" w:cs="Arial"/>
                <w:sz w:val="22"/>
                <w:szCs w:val="22"/>
                <w:lang w:val="en-US"/>
              </w:rPr>
              <w:t xml:space="preserve">The Trust was </w:t>
            </w:r>
            <w:r w:rsidR="00F81939">
              <w:rPr>
                <w:rFonts w:ascii="Arial" w:hAnsi="Arial" w:cs="Arial"/>
                <w:sz w:val="22"/>
                <w:szCs w:val="22"/>
                <w:lang w:val="en-US"/>
              </w:rPr>
              <w:t>pleased</w:t>
            </w:r>
            <w:r>
              <w:rPr>
                <w:rFonts w:ascii="Arial" w:hAnsi="Arial" w:cs="Arial"/>
                <w:sz w:val="22"/>
                <w:szCs w:val="22"/>
                <w:lang w:val="en-US"/>
              </w:rPr>
              <w:t xml:space="preserve"> by these results </w:t>
            </w:r>
            <w:r w:rsidR="00F81939">
              <w:rPr>
                <w:rFonts w:ascii="Arial" w:hAnsi="Arial" w:cs="Arial"/>
                <w:sz w:val="22"/>
                <w:szCs w:val="22"/>
                <w:lang w:val="en-US"/>
              </w:rPr>
              <w:t xml:space="preserve">as they reflected a </w:t>
            </w:r>
            <w:r>
              <w:rPr>
                <w:rFonts w:ascii="Arial" w:hAnsi="Arial" w:cs="Arial"/>
                <w:sz w:val="22"/>
                <w:szCs w:val="22"/>
                <w:lang w:val="en-US"/>
              </w:rPr>
              <w:t>positive response to the leadership development programme</w:t>
            </w:r>
            <w:r w:rsidR="00F81939">
              <w:rPr>
                <w:rFonts w:ascii="Arial" w:hAnsi="Arial" w:cs="Arial"/>
                <w:sz w:val="22"/>
                <w:szCs w:val="22"/>
                <w:lang w:val="en-US"/>
              </w:rPr>
              <w:t>, implemented in 2017</w:t>
            </w:r>
            <w:r>
              <w:rPr>
                <w:rFonts w:ascii="Arial" w:hAnsi="Arial" w:cs="Arial"/>
                <w:sz w:val="22"/>
                <w:szCs w:val="22"/>
                <w:lang w:val="en-US"/>
              </w:rPr>
              <w:t xml:space="preserve">.  </w:t>
            </w:r>
            <w:r w:rsidR="00106618">
              <w:rPr>
                <w:rFonts w:ascii="Arial" w:hAnsi="Arial" w:cs="Arial"/>
                <w:sz w:val="22"/>
                <w:szCs w:val="22"/>
                <w:lang w:val="en-US"/>
              </w:rPr>
              <w:t xml:space="preserve">(GO </w:t>
            </w:r>
            <w:r w:rsidR="00F81939">
              <w:rPr>
                <w:rFonts w:ascii="Arial" w:hAnsi="Arial" w:cs="Arial"/>
                <w:sz w:val="22"/>
                <w:szCs w:val="22"/>
                <w:lang w:val="en-US"/>
              </w:rPr>
              <w:t>clarified</w:t>
            </w:r>
            <w:r w:rsidR="00106618">
              <w:rPr>
                <w:rFonts w:ascii="Arial" w:hAnsi="Arial" w:cs="Arial"/>
                <w:sz w:val="22"/>
                <w:szCs w:val="22"/>
                <w:lang w:val="en-US"/>
              </w:rPr>
              <w:t xml:space="preserve"> that this training was aimed at </w:t>
            </w:r>
            <w:r w:rsidR="00F81939">
              <w:rPr>
                <w:rFonts w:ascii="Arial" w:hAnsi="Arial" w:cs="Arial"/>
                <w:sz w:val="22"/>
                <w:szCs w:val="22"/>
                <w:lang w:val="en-US"/>
              </w:rPr>
              <w:t>developing the skills of</w:t>
            </w:r>
            <w:r w:rsidR="00106618">
              <w:rPr>
                <w:rFonts w:ascii="Arial" w:hAnsi="Arial" w:cs="Arial"/>
                <w:sz w:val="22"/>
                <w:szCs w:val="22"/>
                <w:lang w:val="en-US"/>
              </w:rPr>
              <w:t xml:space="preserve"> existing managers, and not designed to create additional leaders). </w:t>
            </w:r>
          </w:p>
          <w:p w:rsidR="006C094C" w:rsidRDefault="006C094C" w:rsidP="008B380A">
            <w:pPr>
              <w:tabs>
                <w:tab w:val="num" w:pos="720"/>
              </w:tabs>
              <w:rPr>
                <w:rFonts w:ascii="Arial" w:hAnsi="Arial" w:cs="Arial"/>
                <w:sz w:val="22"/>
                <w:szCs w:val="22"/>
                <w:lang w:val="en-US"/>
              </w:rPr>
            </w:pPr>
          </w:p>
          <w:p w:rsidR="00BA4835" w:rsidRDefault="00F81939" w:rsidP="00BA4835">
            <w:pPr>
              <w:tabs>
                <w:tab w:val="num" w:pos="720"/>
              </w:tabs>
              <w:rPr>
                <w:rFonts w:ascii="Arial" w:hAnsi="Arial" w:cs="Arial"/>
                <w:sz w:val="22"/>
                <w:szCs w:val="22"/>
              </w:rPr>
            </w:pPr>
            <w:r>
              <w:rPr>
                <w:rFonts w:ascii="Arial" w:hAnsi="Arial" w:cs="Arial"/>
                <w:sz w:val="22"/>
                <w:szCs w:val="22"/>
                <w:lang w:val="en-US"/>
              </w:rPr>
              <w:t xml:space="preserve">In contrast, </w:t>
            </w:r>
            <w:r w:rsidR="00334044" w:rsidRPr="00334044">
              <w:rPr>
                <w:rFonts w:ascii="Arial" w:hAnsi="Arial" w:cs="Arial"/>
                <w:sz w:val="22"/>
                <w:szCs w:val="22"/>
                <w:lang w:val="en-US"/>
              </w:rPr>
              <w:t>the</w:t>
            </w:r>
            <w:r w:rsidR="008B380A" w:rsidRPr="00334044">
              <w:rPr>
                <w:rFonts w:ascii="Arial" w:hAnsi="Arial" w:cs="Arial"/>
                <w:sz w:val="22"/>
                <w:szCs w:val="22"/>
                <w:lang w:val="en-US"/>
              </w:rPr>
              <w:t xml:space="preserve"> Trust had performed significantly worse</w:t>
            </w:r>
            <w:r w:rsidR="00BA4835">
              <w:rPr>
                <w:rFonts w:ascii="Arial" w:hAnsi="Arial" w:cs="Arial"/>
                <w:sz w:val="22"/>
                <w:szCs w:val="22"/>
                <w:lang w:val="en-US"/>
              </w:rPr>
              <w:t xml:space="preserve"> in the area of </w:t>
            </w:r>
            <w:r w:rsidR="008B380A" w:rsidRPr="00334044">
              <w:rPr>
                <w:rFonts w:ascii="Arial" w:hAnsi="Arial" w:cs="Arial"/>
                <w:sz w:val="22"/>
                <w:szCs w:val="22"/>
                <w:lang w:val="en-US"/>
              </w:rPr>
              <w:t xml:space="preserve">staff </w:t>
            </w:r>
            <w:r w:rsidR="008B380A" w:rsidRPr="00334044">
              <w:rPr>
                <w:rFonts w:ascii="Arial" w:hAnsi="Arial" w:cs="Arial"/>
                <w:sz w:val="22"/>
                <w:szCs w:val="22"/>
              </w:rPr>
              <w:t>being to provide the care they aspired to</w:t>
            </w:r>
            <w:r w:rsidR="00BA4835">
              <w:rPr>
                <w:rFonts w:ascii="Arial" w:hAnsi="Arial" w:cs="Arial"/>
                <w:sz w:val="22"/>
                <w:szCs w:val="22"/>
              </w:rPr>
              <w:t xml:space="preserve">.  This </w:t>
            </w:r>
            <w:r>
              <w:rPr>
                <w:rFonts w:ascii="Arial" w:hAnsi="Arial" w:cs="Arial"/>
                <w:sz w:val="22"/>
                <w:szCs w:val="22"/>
              </w:rPr>
              <w:t xml:space="preserve">response </w:t>
            </w:r>
            <w:r w:rsidR="00BA4835">
              <w:rPr>
                <w:rFonts w:ascii="Arial" w:hAnsi="Arial" w:cs="Arial"/>
                <w:sz w:val="22"/>
                <w:szCs w:val="22"/>
              </w:rPr>
              <w:t xml:space="preserve">suggested that staff were feeling under pressure and not able to spend as much time as they used to with individual patients, reflecting local </w:t>
            </w:r>
            <w:r w:rsidR="00BA4835">
              <w:rPr>
                <w:rFonts w:ascii="Arial" w:hAnsi="Arial" w:cs="Arial"/>
                <w:sz w:val="22"/>
                <w:szCs w:val="22"/>
              </w:rPr>
              <w:lastRenderedPageBreak/>
              <w:t>and national difficulties in recruitment and retention which remained</w:t>
            </w:r>
            <w:r w:rsidR="00BA4835" w:rsidRPr="00334044">
              <w:rPr>
                <w:rFonts w:ascii="Arial" w:hAnsi="Arial" w:cs="Arial"/>
                <w:sz w:val="22"/>
                <w:szCs w:val="22"/>
              </w:rPr>
              <w:t xml:space="preserve"> the single biggest challenge to sustaining and improving patient experience at QVH</w:t>
            </w:r>
          </w:p>
          <w:p w:rsidR="00BA4835" w:rsidRDefault="00BA4835" w:rsidP="00BA4835">
            <w:pPr>
              <w:tabs>
                <w:tab w:val="num" w:pos="720"/>
              </w:tabs>
              <w:rPr>
                <w:rFonts w:ascii="Arial" w:hAnsi="Arial" w:cs="Arial"/>
                <w:sz w:val="22"/>
                <w:szCs w:val="22"/>
              </w:rPr>
            </w:pPr>
          </w:p>
          <w:p w:rsidR="00BA4835" w:rsidRDefault="00BA4835" w:rsidP="00BA4835">
            <w:pPr>
              <w:tabs>
                <w:tab w:val="num" w:pos="720"/>
              </w:tabs>
              <w:rPr>
                <w:rFonts w:ascii="Arial" w:hAnsi="Arial" w:cs="Arial"/>
                <w:sz w:val="22"/>
                <w:szCs w:val="22"/>
              </w:rPr>
            </w:pPr>
            <w:r w:rsidRPr="00BA4835">
              <w:rPr>
                <w:rFonts w:ascii="Arial" w:hAnsi="Arial" w:cs="Arial"/>
                <w:sz w:val="22"/>
                <w:szCs w:val="22"/>
              </w:rPr>
              <w:t>However, GO also noted that back office (non patient facing) staff had also responded to this and that on the whole, patient feedback remained very positive</w:t>
            </w:r>
          </w:p>
          <w:p w:rsidR="00BA4835" w:rsidRDefault="00BA4835" w:rsidP="00BA4835">
            <w:pPr>
              <w:tabs>
                <w:tab w:val="num" w:pos="720"/>
              </w:tabs>
              <w:rPr>
                <w:rFonts w:ascii="Arial" w:hAnsi="Arial" w:cs="Arial"/>
                <w:sz w:val="22"/>
                <w:szCs w:val="22"/>
              </w:rPr>
            </w:pPr>
          </w:p>
          <w:p w:rsidR="00334044" w:rsidRDefault="00334044" w:rsidP="008B380A">
            <w:pPr>
              <w:tabs>
                <w:tab w:val="num" w:pos="720"/>
              </w:tabs>
              <w:rPr>
                <w:rFonts w:ascii="Arial" w:hAnsi="Arial" w:cs="Arial"/>
                <w:sz w:val="22"/>
                <w:szCs w:val="22"/>
              </w:rPr>
            </w:pPr>
            <w:r>
              <w:rPr>
                <w:rFonts w:ascii="Arial" w:hAnsi="Arial" w:cs="Arial"/>
                <w:sz w:val="22"/>
                <w:szCs w:val="22"/>
              </w:rPr>
              <w:t xml:space="preserve">GO </w:t>
            </w:r>
            <w:r w:rsidR="00F81939">
              <w:rPr>
                <w:rFonts w:ascii="Arial" w:hAnsi="Arial" w:cs="Arial"/>
                <w:sz w:val="22"/>
                <w:szCs w:val="22"/>
              </w:rPr>
              <w:t xml:space="preserve">went on to describe </w:t>
            </w:r>
            <w:r>
              <w:rPr>
                <w:rFonts w:ascii="Arial" w:hAnsi="Arial" w:cs="Arial"/>
                <w:sz w:val="22"/>
                <w:szCs w:val="22"/>
              </w:rPr>
              <w:t>some of the key themes emerging. In particular the findings that whilst staff kne</w:t>
            </w:r>
            <w:r w:rsidRPr="00334044">
              <w:rPr>
                <w:rFonts w:ascii="Arial" w:hAnsi="Arial" w:cs="Arial"/>
                <w:sz w:val="22"/>
                <w:szCs w:val="22"/>
              </w:rPr>
              <w:t>w how to report unsafe clinical practice</w:t>
            </w:r>
            <w:r w:rsidR="00F81939">
              <w:rPr>
                <w:rFonts w:ascii="Arial" w:hAnsi="Arial" w:cs="Arial"/>
                <w:sz w:val="22"/>
                <w:szCs w:val="22"/>
              </w:rPr>
              <w:t>,</w:t>
            </w:r>
            <w:r w:rsidRPr="00334044">
              <w:rPr>
                <w:rFonts w:ascii="Arial" w:hAnsi="Arial" w:cs="Arial"/>
                <w:sz w:val="22"/>
                <w:szCs w:val="22"/>
              </w:rPr>
              <w:t xml:space="preserve"> there </w:t>
            </w:r>
            <w:r w:rsidR="00C060D9">
              <w:rPr>
                <w:rFonts w:ascii="Arial" w:hAnsi="Arial" w:cs="Arial"/>
                <w:sz w:val="22"/>
                <w:szCs w:val="22"/>
              </w:rPr>
              <w:t>had been</w:t>
            </w:r>
            <w:r w:rsidRPr="00334044">
              <w:rPr>
                <w:rFonts w:ascii="Arial" w:hAnsi="Arial" w:cs="Arial"/>
                <w:sz w:val="22"/>
                <w:szCs w:val="22"/>
              </w:rPr>
              <w:t xml:space="preserve"> a decline in staff feeling secure about doing so </w:t>
            </w:r>
            <w:r w:rsidR="00F81939">
              <w:rPr>
                <w:rFonts w:ascii="Arial" w:hAnsi="Arial" w:cs="Arial"/>
                <w:sz w:val="22"/>
                <w:szCs w:val="22"/>
              </w:rPr>
              <w:t xml:space="preserve">- </w:t>
            </w:r>
            <w:r w:rsidRPr="00334044">
              <w:rPr>
                <w:rFonts w:ascii="Arial" w:hAnsi="Arial" w:cs="Arial"/>
                <w:sz w:val="22"/>
                <w:szCs w:val="22"/>
              </w:rPr>
              <w:t>or that the Trust would take action.</w:t>
            </w:r>
            <w:r w:rsidR="00C060D9">
              <w:rPr>
                <w:rFonts w:ascii="Arial" w:hAnsi="Arial" w:cs="Arial"/>
                <w:sz w:val="22"/>
                <w:szCs w:val="22"/>
              </w:rPr>
              <w:t xml:space="preserve"> </w:t>
            </w:r>
            <w:r w:rsidR="00F81939">
              <w:rPr>
                <w:rFonts w:ascii="Arial" w:hAnsi="Arial" w:cs="Arial"/>
                <w:sz w:val="22"/>
                <w:szCs w:val="22"/>
              </w:rPr>
              <w:t xml:space="preserve">The </w:t>
            </w:r>
            <w:r w:rsidR="001C3DB0">
              <w:rPr>
                <w:rFonts w:ascii="Arial" w:hAnsi="Arial" w:cs="Arial"/>
                <w:sz w:val="22"/>
                <w:szCs w:val="22"/>
              </w:rPr>
              <w:t xml:space="preserve">executive team </w:t>
            </w:r>
            <w:r w:rsidR="00F81939">
              <w:rPr>
                <w:rFonts w:ascii="Arial" w:hAnsi="Arial" w:cs="Arial"/>
                <w:sz w:val="22"/>
                <w:szCs w:val="22"/>
              </w:rPr>
              <w:t>would</w:t>
            </w:r>
            <w:r w:rsidR="001C3DB0">
              <w:rPr>
                <w:rFonts w:ascii="Arial" w:hAnsi="Arial" w:cs="Arial"/>
                <w:sz w:val="22"/>
                <w:szCs w:val="22"/>
              </w:rPr>
              <w:t xml:space="preserve"> </w:t>
            </w:r>
            <w:r w:rsidR="00746EB6" w:rsidRPr="00BA4835">
              <w:rPr>
                <w:rFonts w:ascii="Arial" w:hAnsi="Arial" w:cs="Arial"/>
                <w:sz w:val="22"/>
                <w:szCs w:val="22"/>
              </w:rPr>
              <w:t>look in greater detail at the breakdown by occupational group and by department.</w:t>
            </w:r>
            <w:r w:rsidR="001C3DB0">
              <w:rPr>
                <w:rFonts w:ascii="Arial" w:hAnsi="Arial" w:cs="Arial"/>
                <w:sz w:val="22"/>
                <w:szCs w:val="22"/>
              </w:rPr>
              <w:t xml:space="preserve"> In addition, GO </w:t>
            </w:r>
            <w:r w:rsidR="00F81939">
              <w:rPr>
                <w:rFonts w:ascii="Arial" w:hAnsi="Arial" w:cs="Arial"/>
                <w:sz w:val="22"/>
                <w:szCs w:val="22"/>
              </w:rPr>
              <w:t>would work</w:t>
            </w:r>
            <w:r w:rsidR="001C3DB0">
              <w:rPr>
                <w:rFonts w:ascii="Arial" w:hAnsi="Arial" w:cs="Arial"/>
                <w:sz w:val="22"/>
                <w:szCs w:val="22"/>
              </w:rPr>
              <w:t xml:space="preserve"> </w:t>
            </w:r>
            <w:r w:rsidR="00746EB6" w:rsidRPr="00BA4835">
              <w:rPr>
                <w:rFonts w:ascii="Arial" w:hAnsi="Arial" w:cs="Arial"/>
                <w:sz w:val="22"/>
                <w:szCs w:val="22"/>
              </w:rPr>
              <w:t xml:space="preserve">with the freedom to speak up guardian to consider the feedback in relation to staff </w:t>
            </w:r>
            <w:proofErr w:type="gramStart"/>
            <w:r w:rsidR="00746EB6" w:rsidRPr="00BA4835">
              <w:rPr>
                <w:rFonts w:ascii="Arial" w:hAnsi="Arial" w:cs="Arial"/>
                <w:sz w:val="22"/>
                <w:szCs w:val="22"/>
              </w:rPr>
              <w:t>feeling</w:t>
            </w:r>
            <w:proofErr w:type="gramEnd"/>
            <w:r w:rsidR="00746EB6" w:rsidRPr="00BA4835">
              <w:rPr>
                <w:rFonts w:ascii="Arial" w:hAnsi="Arial" w:cs="Arial"/>
                <w:sz w:val="22"/>
                <w:szCs w:val="22"/>
              </w:rPr>
              <w:t xml:space="preserve"> safe</w:t>
            </w:r>
            <w:r w:rsidR="001C3DB0">
              <w:rPr>
                <w:rFonts w:ascii="Arial" w:hAnsi="Arial" w:cs="Arial"/>
                <w:sz w:val="22"/>
                <w:szCs w:val="22"/>
              </w:rPr>
              <w:t xml:space="preserve"> to raise concerns</w:t>
            </w:r>
            <w:r w:rsidR="00D14D17">
              <w:rPr>
                <w:rFonts w:ascii="Arial" w:hAnsi="Arial" w:cs="Arial"/>
                <w:sz w:val="22"/>
                <w:szCs w:val="22"/>
              </w:rPr>
              <w:t xml:space="preserve">.  She will </w:t>
            </w:r>
            <w:r w:rsidR="00746EB6" w:rsidRPr="00BA4835">
              <w:rPr>
                <w:rFonts w:ascii="Arial" w:hAnsi="Arial" w:cs="Arial"/>
                <w:sz w:val="22"/>
                <w:szCs w:val="22"/>
              </w:rPr>
              <w:t>look at how</w:t>
            </w:r>
            <w:r w:rsidR="00D14D17">
              <w:rPr>
                <w:rFonts w:ascii="Arial" w:hAnsi="Arial" w:cs="Arial"/>
                <w:sz w:val="22"/>
                <w:szCs w:val="22"/>
              </w:rPr>
              <w:t xml:space="preserve"> this feedback </w:t>
            </w:r>
            <w:r w:rsidR="00746EB6" w:rsidRPr="00BA4835">
              <w:rPr>
                <w:rFonts w:ascii="Arial" w:hAnsi="Arial" w:cs="Arial"/>
                <w:sz w:val="22"/>
                <w:szCs w:val="22"/>
              </w:rPr>
              <w:t xml:space="preserve">triangulates with feedback from the manager training provided in </w:t>
            </w:r>
            <w:r w:rsidR="001C3DB0">
              <w:rPr>
                <w:rFonts w:ascii="Arial" w:hAnsi="Arial" w:cs="Arial"/>
                <w:sz w:val="22"/>
                <w:szCs w:val="22"/>
              </w:rPr>
              <w:t xml:space="preserve">the Leading the Way </w:t>
            </w:r>
            <w:r w:rsidR="00D14D17">
              <w:rPr>
                <w:rFonts w:ascii="Arial" w:hAnsi="Arial" w:cs="Arial"/>
                <w:sz w:val="22"/>
                <w:szCs w:val="22"/>
              </w:rPr>
              <w:t>initiative</w:t>
            </w:r>
            <w:proofErr w:type="gramStart"/>
            <w:r w:rsidR="00D14D17">
              <w:rPr>
                <w:rFonts w:ascii="Arial" w:hAnsi="Arial" w:cs="Arial"/>
                <w:sz w:val="22"/>
                <w:szCs w:val="22"/>
              </w:rPr>
              <w:t>.</w:t>
            </w:r>
            <w:r w:rsidR="001C3DB0">
              <w:rPr>
                <w:rFonts w:ascii="Arial" w:hAnsi="Arial" w:cs="Arial"/>
                <w:sz w:val="22"/>
                <w:szCs w:val="22"/>
              </w:rPr>
              <w:t>.</w:t>
            </w:r>
            <w:proofErr w:type="gramEnd"/>
          </w:p>
          <w:p w:rsidR="00C060D9" w:rsidRDefault="00C060D9" w:rsidP="008B380A">
            <w:pPr>
              <w:tabs>
                <w:tab w:val="num" w:pos="720"/>
              </w:tabs>
              <w:rPr>
                <w:rFonts w:ascii="Arial" w:hAnsi="Arial" w:cs="Arial"/>
                <w:sz w:val="22"/>
                <w:szCs w:val="22"/>
              </w:rPr>
            </w:pPr>
          </w:p>
          <w:p w:rsidR="00C060D9" w:rsidRDefault="00C060D9" w:rsidP="008B380A">
            <w:pPr>
              <w:tabs>
                <w:tab w:val="num" w:pos="720"/>
              </w:tabs>
              <w:rPr>
                <w:rFonts w:ascii="Arial" w:hAnsi="Arial" w:cs="Arial"/>
                <w:sz w:val="22"/>
                <w:szCs w:val="22"/>
              </w:rPr>
            </w:pPr>
            <w:r>
              <w:rPr>
                <w:rFonts w:ascii="Arial" w:hAnsi="Arial" w:cs="Arial"/>
                <w:sz w:val="22"/>
                <w:szCs w:val="22"/>
              </w:rPr>
              <w:t xml:space="preserve">Council </w:t>
            </w:r>
            <w:r w:rsidR="00D14D17">
              <w:rPr>
                <w:rFonts w:ascii="Arial" w:hAnsi="Arial" w:cs="Arial"/>
                <w:sz w:val="22"/>
                <w:szCs w:val="22"/>
              </w:rPr>
              <w:t xml:space="preserve">sought </w:t>
            </w:r>
            <w:r>
              <w:rPr>
                <w:rFonts w:ascii="Arial" w:hAnsi="Arial" w:cs="Arial"/>
                <w:sz w:val="22"/>
                <w:szCs w:val="22"/>
              </w:rPr>
              <w:t>clarification with regard to the following:</w:t>
            </w:r>
          </w:p>
          <w:p w:rsidR="00C060D9" w:rsidRDefault="00093AB2" w:rsidP="00C060D9">
            <w:pPr>
              <w:pStyle w:val="ListParagraph"/>
              <w:numPr>
                <w:ilvl w:val="0"/>
                <w:numId w:val="30"/>
              </w:numPr>
              <w:rPr>
                <w:rFonts w:ascii="Arial" w:hAnsi="Arial" w:cs="Arial"/>
              </w:rPr>
            </w:pPr>
            <w:r>
              <w:rPr>
                <w:rFonts w:ascii="Arial" w:hAnsi="Arial" w:cs="Arial"/>
              </w:rPr>
              <w:t>The reason</w:t>
            </w:r>
            <w:r w:rsidR="00C060D9">
              <w:rPr>
                <w:rFonts w:ascii="Arial" w:hAnsi="Arial" w:cs="Arial"/>
              </w:rPr>
              <w:t xml:space="preserve"> behind deterioration in </w:t>
            </w:r>
            <w:r w:rsidR="00C060D9" w:rsidRPr="00C060D9">
              <w:rPr>
                <w:rFonts w:ascii="Arial" w:hAnsi="Arial" w:cs="Arial"/>
              </w:rPr>
              <w:t xml:space="preserve">staff </w:t>
            </w:r>
            <w:r w:rsidR="00C060D9">
              <w:rPr>
                <w:rFonts w:ascii="Arial" w:hAnsi="Arial" w:cs="Arial"/>
              </w:rPr>
              <w:t>recommending QVH</w:t>
            </w:r>
            <w:r w:rsidR="00C060D9" w:rsidRPr="00C060D9">
              <w:rPr>
                <w:rFonts w:ascii="Arial" w:hAnsi="Arial" w:cs="Arial"/>
              </w:rPr>
              <w:t xml:space="preserve"> as</w:t>
            </w:r>
            <w:r w:rsidR="00E4678D" w:rsidRPr="00C060D9">
              <w:rPr>
                <w:rFonts w:ascii="Arial" w:eastAsia="Times New Roman" w:hAnsi="Arial" w:cs="Arial"/>
              </w:rPr>
              <w:t xml:space="preserve"> a place to work</w:t>
            </w:r>
            <w:r>
              <w:rPr>
                <w:rFonts w:ascii="Arial" w:eastAsia="Times New Roman" w:hAnsi="Arial" w:cs="Arial"/>
              </w:rPr>
              <w:t xml:space="preserve">. </w:t>
            </w:r>
            <w:r w:rsidR="00C060D9" w:rsidRPr="00C060D9">
              <w:rPr>
                <w:rFonts w:ascii="Arial" w:hAnsi="Arial" w:cs="Arial"/>
              </w:rPr>
              <w:t>GO advised that the figures remained the same as last year</w:t>
            </w:r>
            <w:r w:rsidR="00C060D9">
              <w:rPr>
                <w:rFonts w:ascii="Arial" w:hAnsi="Arial" w:cs="Arial"/>
              </w:rPr>
              <w:t>, and the Trust had invested much time and effort in staff engagement</w:t>
            </w:r>
            <w:r w:rsidR="00E37E20">
              <w:rPr>
                <w:rFonts w:ascii="Arial" w:hAnsi="Arial" w:cs="Arial"/>
              </w:rPr>
              <w:t xml:space="preserve">.  Feedback had shown </w:t>
            </w:r>
            <w:r w:rsidR="00C060D9">
              <w:rPr>
                <w:rFonts w:ascii="Arial" w:hAnsi="Arial" w:cs="Arial"/>
              </w:rPr>
              <w:t xml:space="preserve">that areas of dissatisfaction related to </w:t>
            </w:r>
            <w:r>
              <w:rPr>
                <w:rFonts w:ascii="Arial" w:hAnsi="Arial" w:cs="Arial"/>
              </w:rPr>
              <w:t>leadership</w:t>
            </w:r>
            <w:r w:rsidR="00C060D9">
              <w:rPr>
                <w:rFonts w:ascii="Arial" w:hAnsi="Arial" w:cs="Arial"/>
              </w:rPr>
              <w:t xml:space="preserve"> (which was being ad</w:t>
            </w:r>
            <w:r w:rsidR="00BE1213">
              <w:rPr>
                <w:rFonts w:ascii="Arial" w:hAnsi="Arial" w:cs="Arial"/>
              </w:rPr>
              <w:t xml:space="preserve">dressed), </w:t>
            </w:r>
            <w:r w:rsidR="00C060D9">
              <w:rPr>
                <w:rFonts w:ascii="Arial" w:hAnsi="Arial" w:cs="Arial"/>
              </w:rPr>
              <w:t>and pay (which was not within the Trust’s ability to improve)</w:t>
            </w:r>
            <w:r w:rsidR="00C060D9" w:rsidRPr="00C060D9">
              <w:rPr>
                <w:rFonts w:ascii="Arial" w:hAnsi="Arial" w:cs="Arial"/>
              </w:rPr>
              <w:t xml:space="preserve">.  </w:t>
            </w:r>
            <w:r>
              <w:rPr>
                <w:rFonts w:ascii="Arial" w:hAnsi="Arial" w:cs="Arial"/>
              </w:rPr>
              <w:t xml:space="preserve">GO also noted the </w:t>
            </w:r>
            <w:r w:rsidR="00C060D9" w:rsidRPr="00C060D9">
              <w:rPr>
                <w:rFonts w:ascii="Arial" w:hAnsi="Arial" w:cs="Arial"/>
              </w:rPr>
              <w:t xml:space="preserve">incongruity between staff recommending QVH as a place to work, </w:t>
            </w:r>
            <w:r>
              <w:rPr>
                <w:rFonts w:ascii="Arial" w:hAnsi="Arial" w:cs="Arial"/>
              </w:rPr>
              <w:t>(</w:t>
            </w:r>
            <w:r w:rsidR="00C060D9" w:rsidRPr="00C060D9">
              <w:rPr>
                <w:rFonts w:ascii="Arial" w:hAnsi="Arial" w:cs="Arial"/>
              </w:rPr>
              <w:t>which had deteriorated</w:t>
            </w:r>
            <w:r>
              <w:rPr>
                <w:rFonts w:ascii="Arial" w:hAnsi="Arial" w:cs="Arial"/>
              </w:rPr>
              <w:t>)</w:t>
            </w:r>
            <w:r w:rsidR="00C060D9" w:rsidRPr="00C060D9">
              <w:rPr>
                <w:rFonts w:ascii="Arial" w:hAnsi="Arial" w:cs="Arial"/>
              </w:rPr>
              <w:t xml:space="preserve"> </w:t>
            </w:r>
            <w:r>
              <w:rPr>
                <w:rFonts w:ascii="Arial" w:hAnsi="Arial" w:cs="Arial"/>
              </w:rPr>
              <w:t xml:space="preserve">compared to </w:t>
            </w:r>
            <w:r w:rsidR="00C060D9" w:rsidRPr="00C060D9">
              <w:rPr>
                <w:rFonts w:ascii="Arial" w:hAnsi="Arial" w:cs="Arial"/>
              </w:rPr>
              <w:t xml:space="preserve">staff who would </w:t>
            </w:r>
            <w:r>
              <w:rPr>
                <w:rFonts w:ascii="Arial" w:hAnsi="Arial" w:cs="Arial"/>
              </w:rPr>
              <w:t>recommend</w:t>
            </w:r>
            <w:r w:rsidR="00C060D9" w:rsidRPr="00C060D9">
              <w:rPr>
                <w:rFonts w:ascii="Arial" w:hAnsi="Arial" w:cs="Arial"/>
              </w:rPr>
              <w:t xml:space="preserve"> friends and family to receive treatment, </w:t>
            </w:r>
            <w:r>
              <w:rPr>
                <w:rFonts w:ascii="Arial" w:hAnsi="Arial" w:cs="Arial"/>
              </w:rPr>
              <w:t>(</w:t>
            </w:r>
            <w:r w:rsidR="00C060D9" w:rsidRPr="00C060D9">
              <w:rPr>
                <w:rFonts w:ascii="Arial" w:hAnsi="Arial" w:cs="Arial"/>
              </w:rPr>
              <w:t>which remained high</w:t>
            </w:r>
            <w:r>
              <w:rPr>
                <w:rFonts w:ascii="Arial" w:hAnsi="Arial" w:cs="Arial"/>
              </w:rPr>
              <w:t>)</w:t>
            </w:r>
            <w:r w:rsidR="00C060D9" w:rsidRPr="00C060D9">
              <w:rPr>
                <w:rFonts w:ascii="Arial" w:hAnsi="Arial" w:cs="Arial"/>
              </w:rPr>
              <w:t xml:space="preserve">.  </w:t>
            </w:r>
          </w:p>
          <w:p w:rsidR="00C060D9" w:rsidRDefault="00093AB2" w:rsidP="00C060D9">
            <w:pPr>
              <w:pStyle w:val="ListParagraph"/>
              <w:numPr>
                <w:ilvl w:val="0"/>
                <w:numId w:val="30"/>
              </w:numPr>
              <w:rPr>
                <w:rFonts w:ascii="Arial" w:hAnsi="Arial" w:cs="Arial"/>
              </w:rPr>
            </w:pPr>
            <w:r w:rsidRPr="00E37E20">
              <w:rPr>
                <w:rFonts w:ascii="Arial" w:hAnsi="Arial" w:cs="Arial"/>
              </w:rPr>
              <w:t xml:space="preserve">Why one in eight staff had not received an appraisal within </w:t>
            </w:r>
            <w:r w:rsidR="004C689F" w:rsidRPr="00E37E20">
              <w:rPr>
                <w:rFonts w:ascii="Arial" w:hAnsi="Arial" w:cs="Arial"/>
              </w:rPr>
              <w:t>the last year</w:t>
            </w:r>
            <w:r w:rsidRPr="00E37E20">
              <w:rPr>
                <w:rFonts w:ascii="Arial" w:hAnsi="Arial" w:cs="Arial"/>
              </w:rPr>
              <w:t xml:space="preserve">. GO explained why it </w:t>
            </w:r>
            <w:r w:rsidR="00D35CE3">
              <w:rPr>
                <w:rFonts w:ascii="Arial" w:hAnsi="Arial" w:cs="Arial"/>
              </w:rPr>
              <w:t xml:space="preserve">was not </w:t>
            </w:r>
            <w:r w:rsidRPr="00E37E20">
              <w:rPr>
                <w:rFonts w:ascii="Arial" w:hAnsi="Arial" w:cs="Arial"/>
              </w:rPr>
              <w:t xml:space="preserve">always possible to achieve </w:t>
            </w:r>
            <w:r w:rsidR="00D14D17">
              <w:rPr>
                <w:rFonts w:ascii="Arial" w:hAnsi="Arial" w:cs="Arial"/>
              </w:rPr>
              <w:t>full</w:t>
            </w:r>
            <w:r w:rsidRPr="00E37E20">
              <w:rPr>
                <w:rFonts w:ascii="Arial" w:hAnsi="Arial" w:cs="Arial"/>
              </w:rPr>
              <w:t xml:space="preserve"> </w:t>
            </w:r>
            <w:r w:rsidR="004C689F" w:rsidRPr="00E37E20">
              <w:rPr>
                <w:rFonts w:ascii="Arial" w:hAnsi="Arial" w:cs="Arial"/>
              </w:rPr>
              <w:t xml:space="preserve">compliance within a twelve month period, but assured Council that appraisal rates were </w:t>
            </w:r>
            <w:r w:rsidR="00E37E20" w:rsidRPr="00E37E20">
              <w:rPr>
                <w:rFonts w:ascii="Arial" w:hAnsi="Arial" w:cs="Arial"/>
              </w:rPr>
              <w:t>discussed</w:t>
            </w:r>
            <w:r w:rsidR="004C689F" w:rsidRPr="00E37E20">
              <w:rPr>
                <w:rFonts w:ascii="Arial" w:hAnsi="Arial" w:cs="Arial"/>
              </w:rPr>
              <w:t xml:space="preserve"> at </w:t>
            </w:r>
            <w:r w:rsidR="00E37E20" w:rsidRPr="00E37E20">
              <w:rPr>
                <w:rFonts w:ascii="Arial" w:hAnsi="Arial" w:cs="Arial"/>
              </w:rPr>
              <w:t xml:space="preserve">each </w:t>
            </w:r>
            <w:r w:rsidR="004C689F" w:rsidRPr="00E37E20">
              <w:rPr>
                <w:rFonts w:ascii="Arial" w:hAnsi="Arial" w:cs="Arial"/>
              </w:rPr>
              <w:t>Performance</w:t>
            </w:r>
            <w:r w:rsidR="00E37E20" w:rsidRPr="00E37E20">
              <w:rPr>
                <w:rFonts w:ascii="Arial" w:hAnsi="Arial" w:cs="Arial"/>
              </w:rPr>
              <w:t xml:space="preserve"> review</w:t>
            </w:r>
            <w:r w:rsidR="004C689F" w:rsidRPr="00E37E20">
              <w:rPr>
                <w:rFonts w:ascii="Arial" w:hAnsi="Arial" w:cs="Arial"/>
              </w:rPr>
              <w:t xml:space="preserve"> and Finance and performance</w:t>
            </w:r>
            <w:r w:rsidR="00E37E20" w:rsidRPr="00E37E20">
              <w:rPr>
                <w:rFonts w:ascii="Arial" w:hAnsi="Arial" w:cs="Arial"/>
              </w:rPr>
              <w:t xml:space="preserve"> monthly</w:t>
            </w:r>
            <w:r w:rsidR="004C689F" w:rsidRPr="00E37E20">
              <w:rPr>
                <w:rFonts w:ascii="Arial" w:hAnsi="Arial" w:cs="Arial"/>
              </w:rPr>
              <w:t xml:space="preserve"> meeting</w:t>
            </w:r>
            <w:r w:rsidR="00D14D17">
              <w:rPr>
                <w:rFonts w:ascii="Arial" w:hAnsi="Arial" w:cs="Arial"/>
              </w:rPr>
              <w:t>s</w:t>
            </w:r>
            <w:r w:rsidR="00D35CE3">
              <w:rPr>
                <w:rFonts w:ascii="Arial" w:hAnsi="Arial" w:cs="Arial"/>
              </w:rPr>
              <w:t xml:space="preserve"> with a focus on improving rates</w:t>
            </w:r>
            <w:r w:rsidR="004C689F" w:rsidRPr="00E37E20">
              <w:rPr>
                <w:rFonts w:ascii="Arial" w:hAnsi="Arial" w:cs="Arial"/>
              </w:rPr>
              <w:t xml:space="preserve">.  As lead governor, JEB </w:t>
            </w:r>
            <w:r w:rsidR="00D14D17">
              <w:rPr>
                <w:rFonts w:ascii="Arial" w:hAnsi="Arial" w:cs="Arial"/>
              </w:rPr>
              <w:t>confirmed</w:t>
            </w:r>
            <w:r w:rsidR="004C689F" w:rsidRPr="00E37E20">
              <w:rPr>
                <w:rFonts w:ascii="Arial" w:hAnsi="Arial" w:cs="Arial"/>
              </w:rPr>
              <w:t xml:space="preserve"> that </w:t>
            </w:r>
            <w:r w:rsidR="00E37E20" w:rsidRPr="00E37E20">
              <w:rPr>
                <w:rFonts w:ascii="Arial" w:hAnsi="Arial" w:cs="Arial"/>
              </w:rPr>
              <w:t xml:space="preserve">the Board took this matter very seriously. </w:t>
            </w:r>
            <w:r w:rsidR="004C689F" w:rsidRPr="00E37E20">
              <w:rPr>
                <w:rFonts w:ascii="Arial" w:hAnsi="Arial" w:cs="Arial"/>
              </w:rPr>
              <w:t xml:space="preserve">  </w:t>
            </w:r>
            <w:r w:rsidR="00D35CE3">
              <w:rPr>
                <w:rFonts w:ascii="Arial" w:hAnsi="Arial" w:cs="Arial"/>
              </w:rPr>
              <w:t xml:space="preserve">GO assured Council that in addition to the annual appraisal, staff met with line managers </w:t>
            </w:r>
            <w:r w:rsidR="00D14D17">
              <w:rPr>
                <w:rFonts w:ascii="Arial" w:hAnsi="Arial" w:cs="Arial"/>
              </w:rPr>
              <w:t xml:space="preserve">on a 1:1 basis </w:t>
            </w:r>
            <w:r w:rsidR="00D35CE3">
              <w:rPr>
                <w:rFonts w:ascii="Arial" w:hAnsi="Arial" w:cs="Arial"/>
              </w:rPr>
              <w:t>throughout the year usually monthly</w:t>
            </w:r>
            <w:proofErr w:type="gramStart"/>
            <w:r w:rsidR="00D14D17">
              <w:rPr>
                <w:rFonts w:ascii="Arial" w:hAnsi="Arial" w:cs="Arial"/>
              </w:rPr>
              <w:t>,</w:t>
            </w:r>
            <w:r w:rsidR="00D35CE3">
              <w:rPr>
                <w:rFonts w:ascii="Arial" w:hAnsi="Arial" w:cs="Arial"/>
              </w:rPr>
              <w:t>,</w:t>
            </w:r>
            <w:proofErr w:type="gramEnd"/>
            <w:r w:rsidR="00D35CE3">
              <w:rPr>
                <w:rFonts w:ascii="Arial" w:hAnsi="Arial" w:cs="Arial"/>
              </w:rPr>
              <w:t xml:space="preserve"> but sometimes more frequently.  </w:t>
            </w:r>
            <w:r w:rsidR="004C689F" w:rsidRPr="00E37E20">
              <w:rPr>
                <w:rFonts w:ascii="Arial" w:hAnsi="Arial" w:cs="Arial"/>
              </w:rPr>
              <w:t xml:space="preserve"> </w:t>
            </w:r>
            <w:r w:rsidR="00D35CE3">
              <w:rPr>
                <w:rFonts w:ascii="Arial" w:hAnsi="Arial" w:cs="Arial"/>
              </w:rPr>
              <w:t xml:space="preserve">She was optimistic that </w:t>
            </w:r>
            <w:r w:rsidR="00D14D17">
              <w:rPr>
                <w:rFonts w:ascii="Arial" w:hAnsi="Arial" w:cs="Arial"/>
              </w:rPr>
              <w:t xml:space="preserve">the Trust should be able </w:t>
            </w:r>
            <w:r w:rsidR="009604C0">
              <w:rPr>
                <w:rFonts w:ascii="Arial" w:hAnsi="Arial" w:cs="Arial"/>
              </w:rPr>
              <w:t xml:space="preserve">to directly link staff pay increases with appraisals next year, which </w:t>
            </w:r>
            <w:r w:rsidR="00D14D17">
              <w:rPr>
                <w:rFonts w:ascii="Arial" w:hAnsi="Arial" w:cs="Arial"/>
              </w:rPr>
              <w:t>would</w:t>
            </w:r>
            <w:r w:rsidR="009604C0">
              <w:rPr>
                <w:rFonts w:ascii="Arial" w:hAnsi="Arial" w:cs="Arial"/>
              </w:rPr>
              <w:t xml:space="preserve"> achieve a higher compliance rate.</w:t>
            </w:r>
            <w:r w:rsidR="00D35CE3">
              <w:rPr>
                <w:rFonts w:ascii="Arial" w:hAnsi="Arial" w:cs="Arial"/>
              </w:rPr>
              <w:t xml:space="preserve"> </w:t>
            </w:r>
          </w:p>
          <w:p w:rsidR="007C4BF0" w:rsidRPr="00106618" w:rsidRDefault="009604C0" w:rsidP="00106618">
            <w:pPr>
              <w:pStyle w:val="ListParagraph"/>
              <w:numPr>
                <w:ilvl w:val="0"/>
                <w:numId w:val="30"/>
              </w:numPr>
              <w:rPr>
                <w:rFonts w:ascii="Arial" w:hAnsi="Arial" w:cs="Arial"/>
              </w:rPr>
            </w:pPr>
            <w:r>
              <w:rPr>
                <w:rFonts w:ascii="Arial" w:hAnsi="Arial" w:cs="Arial"/>
              </w:rPr>
              <w:t xml:space="preserve">Concerns </w:t>
            </w:r>
            <w:r w:rsidR="00BE1213">
              <w:rPr>
                <w:rFonts w:ascii="Arial" w:hAnsi="Arial" w:cs="Arial"/>
              </w:rPr>
              <w:t xml:space="preserve">about staff morale, </w:t>
            </w:r>
            <w:r>
              <w:rPr>
                <w:rFonts w:ascii="Arial" w:hAnsi="Arial" w:cs="Arial"/>
              </w:rPr>
              <w:t xml:space="preserve">given </w:t>
            </w:r>
            <w:r w:rsidR="00BE1213">
              <w:rPr>
                <w:rFonts w:ascii="Arial" w:hAnsi="Arial" w:cs="Arial"/>
              </w:rPr>
              <w:t>recent national media reports. JMT advised that difficulties in recruitment and retention had impacted on staff, particularly within theatres</w:t>
            </w:r>
            <w:r w:rsidR="00106618">
              <w:rPr>
                <w:rFonts w:ascii="Arial" w:hAnsi="Arial" w:cs="Arial"/>
              </w:rPr>
              <w:t xml:space="preserve"> but anecdotal evidence, triangulated with </w:t>
            </w:r>
            <w:r w:rsidR="00BE1213">
              <w:rPr>
                <w:rFonts w:ascii="Arial" w:hAnsi="Arial" w:cs="Arial"/>
              </w:rPr>
              <w:t>data from the Datix risk reporting system, Friends and Family Test (F</w:t>
            </w:r>
            <w:r w:rsidR="00106618">
              <w:rPr>
                <w:rFonts w:ascii="Arial" w:hAnsi="Arial" w:cs="Arial"/>
              </w:rPr>
              <w:t>F</w:t>
            </w:r>
            <w:r w:rsidR="00BE1213">
              <w:rPr>
                <w:rFonts w:ascii="Arial" w:hAnsi="Arial" w:cs="Arial"/>
              </w:rPr>
              <w:t>T)</w:t>
            </w:r>
            <w:r w:rsidR="00106618">
              <w:rPr>
                <w:rFonts w:ascii="Arial" w:hAnsi="Arial" w:cs="Arial"/>
              </w:rPr>
              <w:t xml:space="preserve"> and </w:t>
            </w:r>
            <w:r w:rsidR="00BE1213">
              <w:rPr>
                <w:rFonts w:ascii="Arial" w:hAnsi="Arial" w:cs="Arial"/>
              </w:rPr>
              <w:t>incidents reported thr</w:t>
            </w:r>
            <w:r w:rsidR="00106618">
              <w:rPr>
                <w:rFonts w:ascii="Arial" w:hAnsi="Arial" w:cs="Arial"/>
              </w:rPr>
              <w:t xml:space="preserve">ough the FTSU guardian showed that </w:t>
            </w:r>
            <w:proofErr w:type="gramStart"/>
            <w:r w:rsidR="00106618">
              <w:rPr>
                <w:rFonts w:ascii="Arial" w:hAnsi="Arial" w:cs="Arial"/>
              </w:rPr>
              <w:t>staff were</w:t>
            </w:r>
            <w:proofErr w:type="gramEnd"/>
            <w:r w:rsidR="00106618">
              <w:rPr>
                <w:rFonts w:ascii="Arial" w:hAnsi="Arial" w:cs="Arial"/>
              </w:rPr>
              <w:t xml:space="preserve"> more becoming more confident in knowing</w:t>
            </w:r>
            <w:r w:rsidR="00E4678D" w:rsidRPr="00106618">
              <w:rPr>
                <w:rFonts w:ascii="Arial" w:hAnsi="Arial" w:cs="Arial"/>
              </w:rPr>
              <w:t xml:space="preserve"> how to report unsafe clinical practice</w:t>
            </w:r>
            <w:r w:rsidR="00106618">
              <w:rPr>
                <w:rFonts w:ascii="Arial" w:hAnsi="Arial" w:cs="Arial"/>
              </w:rPr>
              <w:t>. Her comments were endorsed by the three staff governors present at the meeting.</w:t>
            </w:r>
          </w:p>
          <w:p w:rsidR="00BE1213" w:rsidRDefault="00A75584" w:rsidP="00C060D9">
            <w:pPr>
              <w:pStyle w:val="ListParagraph"/>
              <w:numPr>
                <w:ilvl w:val="0"/>
                <w:numId w:val="30"/>
              </w:numPr>
              <w:rPr>
                <w:rFonts w:ascii="Arial" w:hAnsi="Arial" w:cs="Arial"/>
              </w:rPr>
            </w:pPr>
            <w:r>
              <w:rPr>
                <w:rFonts w:ascii="Arial" w:hAnsi="Arial" w:cs="Arial"/>
              </w:rPr>
              <w:t xml:space="preserve">In the interests of brevity, today’s report focused on composite scores; however, key themes highlighted today would be investigated in more detail at the May board.  A request for additional data on incidents of bullying would be included in the Governor Monthly Update </w:t>
            </w:r>
            <w:r w:rsidRPr="00A75584">
              <w:rPr>
                <w:rFonts w:ascii="Arial" w:hAnsi="Arial" w:cs="Arial"/>
                <w:b/>
              </w:rPr>
              <w:t>[Action: GO]</w:t>
            </w:r>
          </w:p>
          <w:p w:rsidR="00071904" w:rsidRPr="00BC5627" w:rsidRDefault="00A75584" w:rsidP="00A75584">
            <w:pPr>
              <w:tabs>
                <w:tab w:val="num" w:pos="720"/>
              </w:tabs>
              <w:rPr>
                <w:rFonts w:ascii="Arial" w:hAnsi="Arial" w:cs="Arial"/>
                <w:sz w:val="22"/>
                <w:szCs w:val="22"/>
              </w:rPr>
            </w:pPr>
            <w:r>
              <w:rPr>
                <w:rFonts w:ascii="Arial" w:hAnsi="Arial" w:cs="Arial"/>
                <w:sz w:val="22"/>
                <w:szCs w:val="22"/>
              </w:rPr>
              <w:t xml:space="preserve">There were no further questions, and the Chair thanked </w:t>
            </w:r>
            <w:proofErr w:type="gramStart"/>
            <w:r>
              <w:rPr>
                <w:rFonts w:ascii="Arial" w:hAnsi="Arial" w:cs="Arial"/>
                <w:sz w:val="22"/>
                <w:szCs w:val="22"/>
              </w:rPr>
              <w:t>GO</w:t>
            </w:r>
            <w:proofErr w:type="gramEnd"/>
            <w:r>
              <w:rPr>
                <w:rFonts w:ascii="Arial" w:hAnsi="Arial" w:cs="Arial"/>
                <w:sz w:val="22"/>
                <w:szCs w:val="22"/>
              </w:rPr>
              <w:t xml:space="preserve"> for her update.</w:t>
            </w:r>
          </w:p>
          <w:p w:rsidR="00071904" w:rsidRPr="00BC5627" w:rsidRDefault="00071904" w:rsidP="00071904">
            <w:pPr>
              <w:overflowPunct/>
              <w:autoSpaceDE/>
              <w:autoSpaceDN/>
              <w:adjustRightInd/>
              <w:textAlignment w:val="auto"/>
              <w:rPr>
                <w:rFonts w:ascii="Arial" w:hAnsi="Arial" w:cs="Arial"/>
                <w:sz w:val="22"/>
                <w:szCs w:val="22"/>
              </w:rPr>
            </w:pPr>
          </w:p>
        </w:tc>
      </w:tr>
      <w:tr w:rsidR="00333353" w:rsidRPr="00BC5627" w:rsidTr="00A10B7A">
        <w:tblPrEx>
          <w:tblLook w:val="0000" w:firstRow="0" w:lastRow="0" w:firstColumn="0" w:lastColumn="0" w:noHBand="0" w:noVBand="0"/>
        </w:tblPrEx>
        <w:tc>
          <w:tcPr>
            <w:tcW w:w="959" w:type="dxa"/>
          </w:tcPr>
          <w:p w:rsidR="00333353" w:rsidRPr="00BC5627" w:rsidRDefault="00071904" w:rsidP="00C73472">
            <w:pPr>
              <w:rPr>
                <w:rFonts w:ascii="Arial" w:hAnsi="Arial" w:cs="Arial"/>
                <w:b/>
                <w:sz w:val="22"/>
                <w:szCs w:val="22"/>
              </w:rPr>
            </w:pPr>
            <w:r w:rsidRPr="00BC5627">
              <w:rPr>
                <w:rFonts w:ascii="Arial" w:hAnsi="Arial" w:cs="Arial"/>
                <w:b/>
                <w:sz w:val="22"/>
                <w:szCs w:val="22"/>
              </w:rPr>
              <w:lastRenderedPageBreak/>
              <w:t>30</w:t>
            </w:r>
            <w:r w:rsidR="00333353" w:rsidRPr="00BC5627">
              <w:rPr>
                <w:rFonts w:ascii="Arial" w:hAnsi="Arial" w:cs="Arial"/>
                <w:b/>
                <w:sz w:val="22"/>
                <w:szCs w:val="22"/>
              </w:rPr>
              <w:t>-18</w:t>
            </w:r>
          </w:p>
        </w:tc>
        <w:tc>
          <w:tcPr>
            <w:tcW w:w="9106" w:type="dxa"/>
            <w:gridSpan w:val="3"/>
          </w:tcPr>
          <w:p w:rsidR="00071904" w:rsidRPr="00BC5627" w:rsidRDefault="00071904" w:rsidP="004532DF">
            <w:pPr>
              <w:rPr>
                <w:rFonts w:ascii="Arial" w:hAnsi="Arial" w:cs="Arial"/>
                <w:b/>
                <w:sz w:val="22"/>
                <w:szCs w:val="22"/>
              </w:rPr>
            </w:pPr>
            <w:r w:rsidRPr="005A67CD">
              <w:rPr>
                <w:rFonts w:ascii="Arial" w:hAnsi="Arial" w:cs="Arial"/>
                <w:b/>
                <w:sz w:val="22"/>
                <w:szCs w:val="22"/>
              </w:rPr>
              <w:t>STP Engagement and Equalities Reference Group</w:t>
            </w:r>
          </w:p>
          <w:p w:rsidR="00E65D92" w:rsidRDefault="00561E0C" w:rsidP="00561E0C">
            <w:pPr>
              <w:rPr>
                <w:rFonts w:ascii="Arial" w:hAnsi="Arial" w:cs="Arial"/>
                <w:sz w:val="22"/>
                <w:szCs w:val="22"/>
              </w:rPr>
            </w:pPr>
            <w:r>
              <w:rPr>
                <w:rFonts w:ascii="Arial" w:hAnsi="Arial" w:cs="Arial"/>
                <w:sz w:val="22"/>
                <w:szCs w:val="22"/>
              </w:rPr>
              <w:t xml:space="preserve">BH </w:t>
            </w:r>
            <w:r w:rsidR="00D14D17">
              <w:rPr>
                <w:rFonts w:ascii="Arial" w:hAnsi="Arial" w:cs="Arial"/>
                <w:sz w:val="22"/>
                <w:szCs w:val="22"/>
              </w:rPr>
              <w:t>advised Council</w:t>
            </w:r>
            <w:r>
              <w:rPr>
                <w:rFonts w:ascii="Arial" w:hAnsi="Arial" w:cs="Arial"/>
                <w:sz w:val="22"/>
                <w:szCs w:val="22"/>
              </w:rPr>
              <w:t xml:space="preserve"> that</w:t>
            </w:r>
            <w:r w:rsidR="00D14D17">
              <w:rPr>
                <w:rFonts w:ascii="Arial" w:hAnsi="Arial" w:cs="Arial"/>
                <w:sz w:val="22"/>
                <w:szCs w:val="22"/>
              </w:rPr>
              <w:t>,</w:t>
            </w:r>
            <w:r>
              <w:rPr>
                <w:rFonts w:ascii="Arial" w:hAnsi="Arial" w:cs="Arial"/>
                <w:sz w:val="22"/>
                <w:szCs w:val="22"/>
              </w:rPr>
              <w:t xml:space="preserve"> due to his interest in the work of the Sustainable Transformation Programme (STP), </w:t>
            </w:r>
            <w:r w:rsidR="00D14D17">
              <w:rPr>
                <w:rFonts w:ascii="Arial" w:hAnsi="Arial" w:cs="Arial"/>
                <w:sz w:val="22"/>
                <w:szCs w:val="22"/>
              </w:rPr>
              <w:t>PS had been asked</w:t>
            </w:r>
            <w:r>
              <w:rPr>
                <w:rFonts w:ascii="Arial" w:hAnsi="Arial" w:cs="Arial"/>
                <w:sz w:val="22"/>
                <w:szCs w:val="22"/>
              </w:rPr>
              <w:t xml:space="preserve"> if he would be willing to provider governor representation on the </w:t>
            </w:r>
            <w:r w:rsidRPr="00561E0C">
              <w:rPr>
                <w:rFonts w:ascii="Arial" w:hAnsi="Arial" w:cs="Arial"/>
                <w:sz w:val="22"/>
                <w:szCs w:val="22"/>
              </w:rPr>
              <w:t xml:space="preserve">Sussex and East Surrey STP Engagement and Equality Reference </w:t>
            </w:r>
            <w:r w:rsidRPr="00561E0C">
              <w:rPr>
                <w:rFonts w:ascii="Arial" w:hAnsi="Arial" w:cs="Arial"/>
                <w:sz w:val="22"/>
                <w:szCs w:val="22"/>
              </w:rPr>
              <w:lastRenderedPageBreak/>
              <w:t>Group</w:t>
            </w:r>
            <w:r>
              <w:rPr>
                <w:rFonts w:ascii="Arial" w:hAnsi="Arial" w:cs="Arial"/>
                <w:sz w:val="22"/>
                <w:szCs w:val="22"/>
              </w:rPr>
              <w:t xml:space="preserve">.  </w:t>
            </w:r>
            <w:r w:rsidR="00D14D17">
              <w:rPr>
                <w:rFonts w:ascii="Arial" w:hAnsi="Arial" w:cs="Arial"/>
                <w:sz w:val="22"/>
                <w:szCs w:val="22"/>
              </w:rPr>
              <w:t>This</w:t>
            </w:r>
            <w:r w:rsidRPr="00561E0C">
              <w:rPr>
                <w:rFonts w:ascii="Arial" w:hAnsi="Arial" w:cs="Arial"/>
                <w:sz w:val="22"/>
                <w:szCs w:val="22"/>
              </w:rPr>
              <w:t xml:space="preserve"> group </w:t>
            </w:r>
            <w:r>
              <w:rPr>
                <w:rFonts w:ascii="Arial" w:hAnsi="Arial" w:cs="Arial"/>
                <w:sz w:val="22"/>
                <w:szCs w:val="22"/>
              </w:rPr>
              <w:t>had been established to</w:t>
            </w:r>
            <w:r w:rsidRPr="00561E0C">
              <w:rPr>
                <w:rFonts w:ascii="Arial" w:hAnsi="Arial" w:cs="Arial"/>
                <w:sz w:val="22"/>
                <w:szCs w:val="22"/>
              </w:rPr>
              <w:t xml:space="preserve"> enable oversight, assurance, advice and positive challenge in relation to the Engagement, Equality and Diversity work of the Surrey and Sussex STP</w:t>
            </w:r>
            <w:r>
              <w:rPr>
                <w:rFonts w:ascii="Arial" w:hAnsi="Arial" w:cs="Arial"/>
                <w:sz w:val="22"/>
                <w:szCs w:val="22"/>
              </w:rPr>
              <w:t xml:space="preserve">. </w:t>
            </w:r>
          </w:p>
          <w:p w:rsidR="00E65D92" w:rsidRDefault="00E65D92" w:rsidP="00561E0C">
            <w:pPr>
              <w:rPr>
                <w:rFonts w:ascii="Arial" w:hAnsi="Arial" w:cs="Arial"/>
                <w:sz w:val="22"/>
                <w:szCs w:val="22"/>
              </w:rPr>
            </w:pPr>
          </w:p>
          <w:p w:rsidR="00561E0C" w:rsidRDefault="00D14D17" w:rsidP="00561E0C">
            <w:pPr>
              <w:rPr>
                <w:rFonts w:ascii="Arial" w:hAnsi="Arial" w:cs="Arial"/>
                <w:sz w:val="22"/>
                <w:szCs w:val="22"/>
              </w:rPr>
            </w:pPr>
            <w:r>
              <w:rPr>
                <w:rFonts w:ascii="Arial" w:hAnsi="Arial" w:cs="Arial"/>
                <w:sz w:val="22"/>
                <w:szCs w:val="22"/>
              </w:rPr>
              <w:t xml:space="preserve">PS provided an </w:t>
            </w:r>
            <w:r w:rsidR="00561E0C">
              <w:rPr>
                <w:rFonts w:ascii="Arial" w:hAnsi="Arial" w:cs="Arial"/>
                <w:sz w:val="22"/>
                <w:szCs w:val="22"/>
              </w:rPr>
              <w:t>update</w:t>
            </w:r>
            <w:r w:rsidR="00E65D92">
              <w:rPr>
                <w:rFonts w:ascii="Arial" w:hAnsi="Arial" w:cs="Arial"/>
                <w:sz w:val="22"/>
                <w:szCs w:val="22"/>
              </w:rPr>
              <w:t xml:space="preserve"> of the first meeting which had taken place recently</w:t>
            </w:r>
            <w:r w:rsidR="00561E0C">
              <w:rPr>
                <w:rFonts w:ascii="Arial" w:hAnsi="Arial" w:cs="Arial"/>
                <w:sz w:val="22"/>
                <w:szCs w:val="22"/>
              </w:rPr>
              <w:t xml:space="preserve">, </w:t>
            </w:r>
            <w:r>
              <w:rPr>
                <w:rFonts w:ascii="Arial" w:hAnsi="Arial" w:cs="Arial"/>
                <w:sz w:val="22"/>
                <w:szCs w:val="22"/>
              </w:rPr>
              <w:t>noting: that:</w:t>
            </w:r>
          </w:p>
          <w:p w:rsidR="00E65D92" w:rsidRPr="00E65D92" w:rsidRDefault="00E65D92" w:rsidP="00E65D92">
            <w:pPr>
              <w:pStyle w:val="ListParagraph"/>
              <w:numPr>
                <w:ilvl w:val="0"/>
                <w:numId w:val="34"/>
              </w:numPr>
              <w:rPr>
                <w:rFonts w:ascii="Arial" w:hAnsi="Arial" w:cs="Arial"/>
              </w:rPr>
            </w:pPr>
            <w:r w:rsidRPr="00E65D92">
              <w:rPr>
                <w:rFonts w:ascii="Arial" w:hAnsi="Arial" w:cs="Arial"/>
              </w:rPr>
              <w:t>Meetings would be held quarterly, in rotating locations</w:t>
            </w:r>
          </w:p>
          <w:p w:rsidR="00E65D92" w:rsidRPr="00E65D92" w:rsidRDefault="00E65D92" w:rsidP="00E65D92">
            <w:pPr>
              <w:pStyle w:val="ListParagraph"/>
              <w:numPr>
                <w:ilvl w:val="0"/>
                <w:numId w:val="33"/>
              </w:numPr>
              <w:rPr>
                <w:rFonts w:ascii="Arial" w:hAnsi="Arial" w:cs="Arial"/>
              </w:rPr>
            </w:pPr>
            <w:r w:rsidRPr="00E65D92">
              <w:rPr>
                <w:rFonts w:ascii="Arial" w:hAnsi="Arial" w:cs="Arial"/>
              </w:rPr>
              <w:t>Current membership included CCG Lay members, FT governor representatives, Healthwatch</w:t>
            </w:r>
            <w:r w:rsidR="00D14D17">
              <w:rPr>
                <w:rFonts w:ascii="Arial" w:hAnsi="Arial" w:cs="Arial"/>
              </w:rPr>
              <w:t xml:space="preserve"> and the </w:t>
            </w:r>
            <w:r w:rsidRPr="00E65D92">
              <w:rPr>
                <w:rFonts w:ascii="Arial" w:hAnsi="Arial" w:cs="Arial"/>
              </w:rPr>
              <w:t>STP Communications and Engagement Lead. PS had been the only governor representative at the meeting, and the only one to be able to offer provider perspective.</w:t>
            </w:r>
          </w:p>
          <w:p w:rsidR="00E65D92" w:rsidRPr="00E65D92" w:rsidRDefault="007C6B80" w:rsidP="00E65D92">
            <w:pPr>
              <w:pStyle w:val="ListParagraph"/>
              <w:numPr>
                <w:ilvl w:val="0"/>
                <w:numId w:val="33"/>
              </w:numPr>
              <w:rPr>
                <w:rFonts w:ascii="Arial" w:hAnsi="Arial" w:cs="Arial"/>
              </w:rPr>
            </w:pPr>
            <w:r>
              <w:rPr>
                <w:rFonts w:ascii="Arial" w:hAnsi="Arial" w:cs="Arial"/>
              </w:rPr>
              <w:t xml:space="preserve">The </w:t>
            </w:r>
            <w:r w:rsidR="00E65D92" w:rsidRPr="00E65D92">
              <w:rPr>
                <w:rFonts w:ascii="Arial" w:hAnsi="Arial" w:cs="Arial"/>
              </w:rPr>
              <w:t>Sussex and East Surrey STP was further behind other STPs</w:t>
            </w:r>
            <w:r>
              <w:rPr>
                <w:rFonts w:ascii="Arial" w:hAnsi="Arial" w:cs="Arial"/>
              </w:rPr>
              <w:t xml:space="preserve">; however, </w:t>
            </w:r>
            <w:r w:rsidR="00E65D92" w:rsidRPr="00E65D92">
              <w:rPr>
                <w:rFonts w:ascii="Arial" w:hAnsi="Arial" w:cs="Arial"/>
              </w:rPr>
              <w:t xml:space="preserve">the communication and engagement work plan had now been </w:t>
            </w:r>
            <w:r w:rsidR="00D14D17">
              <w:rPr>
                <w:rFonts w:ascii="Arial" w:hAnsi="Arial" w:cs="Arial"/>
              </w:rPr>
              <w:t>approved;</w:t>
            </w:r>
            <w:r w:rsidR="00E65D92" w:rsidRPr="00E65D92">
              <w:rPr>
                <w:rFonts w:ascii="Arial" w:hAnsi="Arial" w:cs="Arial"/>
              </w:rPr>
              <w:t xml:space="preserve"> </w:t>
            </w:r>
          </w:p>
          <w:p w:rsidR="00E65D92" w:rsidRPr="00E65D92" w:rsidRDefault="00D14D17" w:rsidP="00E65D92">
            <w:pPr>
              <w:pStyle w:val="ListParagraph"/>
              <w:numPr>
                <w:ilvl w:val="0"/>
                <w:numId w:val="33"/>
              </w:numPr>
              <w:rPr>
                <w:rFonts w:ascii="Arial" w:hAnsi="Arial" w:cs="Arial"/>
              </w:rPr>
            </w:pPr>
            <w:r>
              <w:rPr>
                <w:rFonts w:ascii="Arial" w:hAnsi="Arial" w:cs="Arial"/>
              </w:rPr>
              <w:t xml:space="preserve">There had been a presentation on </w:t>
            </w:r>
            <w:r w:rsidR="00E65D92" w:rsidRPr="00E65D92">
              <w:rPr>
                <w:rFonts w:ascii="Arial" w:hAnsi="Arial" w:cs="Arial"/>
              </w:rPr>
              <w:t>clinical effectiveness commissioning</w:t>
            </w:r>
            <w:r w:rsidR="00FF3073">
              <w:rPr>
                <w:rFonts w:ascii="Arial" w:hAnsi="Arial" w:cs="Arial"/>
              </w:rPr>
              <w:t xml:space="preserve">; </w:t>
            </w:r>
            <w:r w:rsidR="007C6B80">
              <w:rPr>
                <w:rFonts w:ascii="Arial" w:hAnsi="Arial" w:cs="Arial"/>
              </w:rPr>
              <w:t xml:space="preserve">further </w:t>
            </w:r>
            <w:r w:rsidR="00E65D92" w:rsidRPr="00E65D92">
              <w:rPr>
                <w:rFonts w:ascii="Arial" w:hAnsi="Arial" w:cs="Arial"/>
              </w:rPr>
              <w:t>updates would be provided in due course.</w:t>
            </w:r>
          </w:p>
          <w:p w:rsidR="00333353" w:rsidRPr="00E65D92" w:rsidRDefault="00E65D92" w:rsidP="004532DF">
            <w:pPr>
              <w:rPr>
                <w:rFonts w:ascii="Arial" w:hAnsi="Arial" w:cs="Arial"/>
                <w:sz w:val="22"/>
                <w:szCs w:val="22"/>
              </w:rPr>
            </w:pPr>
            <w:r w:rsidRPr="00E65D92">
              <w:rPr>
                <w:rFonts w:ascii="Arial" w:hAnsi="Arial" w:cs="Arial"/>
                <w:sz w:val="22"/>
                <w:szCs w:val="22"/>
              </w:rPr>
              <w:t xml:space="preserve">BH thanked PS for his report and </w:t>
            </w:r>
            <w:r w:rsidR="007C6B80">
              <w:rPr>
                <w:rFonts w:ascii="Arial" w:hAnsi="Arial" w:cs="Arial"/>
                <w:sz w:val="22"/>
                <w:szCs w:val="22"/>
              </w:rPr>
              <w:t>suggested it would be helpful if he could</w:t>
            </w:r>
            <w:r w:rsidR="005A67CD">
              <w:rPr>
                <w:rFonts w:ascii="Arial" w:hAnsi="Arial" w:cs="Arial"/>
                <w:sz w:val="22"/>
                <w:szCs w:val="22"/>
              </w:rPr>
              <w:t xml:space="preserve"> </w:t>
            </w:r>
            <w:r w:rsidR="00FF3073">
              <w:rPr>
                <w:rFonts w:ascii="Arial" w:hAnsi="Arial" w:cs="Arial"/>
                <w:sz w:val="22"/>
                <w:szCs w:val="22"/>
              </w:rPr>
              <w:t>provide</w:t>
            </w:r>
            <w:r w:rsidRPr="00E65D92">
              <w:rPr>
                <w:rFonts w:ascii="Arial" w:hAnsi="Arial" w:cs="Arial"/>
                <w:sz w:val="22"/>
                <w:szCs w:val="22"/>
              </w:rPr>
              <w:t xml:space="preserve"> future </w:t>
            </w:r>
            <w:r w:rsidR="007C6B80">
              <w:rPr>
                <w:rFonts w:ascii="Arial" w:hAnsi="Arial" w:cs="Arial"/>
                <w:sz w:val="22"/>
                <w:szCs w:val="22"/>
              </w:rPr>
              <w:t xml:space="preserve">reports </w:t>
            </w:r>
            <w:r w:rsidR="00FF3073">
              <w:rPr>
                <w:rFonts w:ascii="Arial" w:hAnsi="Arial" w:cs="Arial"/>
                <w:sz w:val="22"/>
                <w:szCs w:val="22"/>
              </w:rPr>
              <w:t>for the</w:t>
            </w:r>
            <w:r w:rsidR="005A67CD">
              <w:rPr>
                <w:rFonts w:ascii="Arial" w:hAnsi="Arial" w:cs="Arial"/>
                <w:sz w:val="22"/>
                <w:szCs w:val="22"/>
              </w:rPr>
              <w:t xml:space="preserve"> </w:t>
            </w:r>
            <w:r w:rsidRPr="00E65D92">
              <w:rPr>
                <w:rFonts w:ascii="Arial" w:hAnsi="Arial" w:cs="Arial"/>
                <w:sz w:val="22"/>
                <w:szCs w:val="22"/>
              </w:rPr>
              <w:t>GMU.</w:t>
            </w:r>
          </w:p>
          <w:p w:rsidR="00333353" w:rsidRPr="00BC5627" w:rsidRDefault="00333353" w:rsidP="00071904">
            <w:pPr>
              <w:rPr>
                <w:rFonts w:ascii="Arial" w:hAnsi="Arial" w:cs="Arial"/>
                <w:sz w:val="22"/>
                <w:szCs w:val="22"/>
                <w:highlight w:val="yellow"/>
              </w:rPr>
            </w:pPr>
          </w:p>
        </w:tc>
      </w:tr>
      <w:tr w:rsidR="00333353" w:rsidRPr="00BC5627" w:rsidTr="00A10B7A">
        <w:tblPrEx>
          <w:tblLook w:val="0000" w:firstRow="0" w:lastRow="0" w:firstColumn="0" w:lastColumn="0" w:noHBand="0" w:noVBand="0"/>
        </w:tblPrEx>
        <w:tc>
          <w:tcPr>
            <w:tcW w:w="959" w:type="dxa"/>
          </w:tcPr>
          <w:p w:rsidR="00333353" w:rsidRPr="00BC5627" w:rsidRDefault="00071904" w:rsidP="00C73472">
            <w:pPr>
              <w:rPr>
                <w:rFonts w:ascii="Arial" w:hAnsi="Arial" w:cs="Arial"/>
                <w:b/>
                <w:sz w:val="22"/>
                <w:szCs w:val="22"/>
              </w:rPr>
            </w:pPr>
            <w:r w:rsidRPr="00BC5627">
              <w:rPr>
                <w:rFonts w:ascii="Arial" w:hAnsi="Arial" w:cs="Arial"/>
                <w:b/>
                <w:sz w:val="22"/>
                <w:szCs w:val="22"/>
              </w:rPr>
              <w:lastRenderedPageBreak/>
              <w:t>31</w:t>
            </w:r>
            <w:r w:rsidR="00333353" w:rsidRPr="00BC5627">
              <w:rPr>
                <w:rFonts w:ascii="Arial" w:hAnsi="Arial" w:cs="Arial"/>
                <w:b/>
                <w:sz w:val="22"/>
                <w:szCs w:val="22"/>
              </w:rPr>
              <w:t>-18</w:t>
            </w:r>
          </w:p>
          <w:p w:rsidR="00333353" w:rsidRPr="00BC5627" w:rsidRDefault="00333353" w:rsidP="00C73472">
            <w:pPr>
              <w:rPr>
                <w:rFonts w:ascii="Arial" w:hAnsi="Arial" w:cs="Arial"/>
                <w:b/>
                <w:sz w:val="22"/>
                <w:szCs w:val="22"/>
              </w:rPr>
            </w:pPr>
          </w:p>
          <w:p w:rsidR="00333353" w:rsidRPr="00BC5627" w:rsidRDefault="00333353" w:rsidP="00C73472">
            <w:pPr>
              <w:rPr>
                <w:rFonts w:ascii="Arial" w:hAnsi="Arial" w:cs="Arial"/>
                <w:b/>
                <w:sz w:val="22"/>
                <w:szCs w:val="22"/>
              </w:rPr>
            </w:pPr>
          </w:p>
        </w:tc>
        <w:tc>
          <w:tcPr>
            <w:tcW w:w="9106" w:type="dxa"/>
            <w:gridSpan w:val="3"/>
          </w:tcPr>
          <w:p w:rsidR="00071904" w:rsidRPr="00BC5627" w:rsidRDefault="00333353" w:rsidP="00E7386E">
            <w:pPr>
              <w:rPr>
                <w:rFonts w:ascii="Arial" w:hAnsi="Arial" w:cs="Arial"/>
                <w:b/>
                <w:sz w:val="22"/>
                <w:szCs w:val="22"/>
              </w:rPr>
            </w:pPr>
            <w:r w:rsidRPr="00F74712">
              <w:rPr>
                <w:rFonts w:ascii="Arial" w:hAnsi="Arial" w:cs="Arial"/>
                <w:b/>
                <w:sz w:val="22"/>
                <w:szCs w:val="22"/>
              </w:rPr>
              <w:t xml:space="preserve">Annual </w:t>
            </w:r>
            <w:r w:rsidR="00071904" w:rsidRPr="00F74712">
              <w:rPr>
                <w:rFonts w:ascii="Arial" w:hAnsi="Arial" w:cs="Arial"/>
                <w:b/>
                <w:sz w:val="22"/>
                <w:szCs w:val="22"/>
              </w:rPr>
              <w:t>declarations 2018/19</w:t>
            </w:r>
          </w:p>
          <w:p w:rsidR="00BC5627" w:rsidRPr="00BC5627" w:rsidRDefault="00BC5627" w:rsidP="00BC5627">
            <w:pPr>
              <w:rPr>
                <w:rFonts w:ascii="Arial" w:hAnsi="Arial" w:cs="Arial"/>
                <w:sz w:val="22"/>
                <w:szCs w:val="22"/>
              </w:rPr>
            </w:pPr>
            <w:r w:rsidRPr="00BC5627">
              <w:rPr>
                <w:rFonts w:ascii="Arial" w:hAnsi="Arial" w:cs="Arial"/>
                <w:sz w:val="22"/>
                <w:szCs w:val="22"/>
              </w:rPr>
              <w:t xml:space="preserve">CP reminded Council that annual declarations for the 2018/19 register were now due and asked those governors who had </w:t>
            </w:r>
            <w:r w:rsidR="00F74712">
              <w:rPr>
                <w:rFonts w:ascii="Arial" w:hAnsi="Arial" w:cs="Arial"/>
                <w:sz w:val="22"/>
                <w:szCs w:val="22"/>
              </w:rPr>
              <w:t>not</w:t>
            </w:r>
            <w:r w:rsidRPr="00BC5627">
              <w:rPr>
                <w:rFonts w:ascii="Arial" w:hAnsi="Arial" w:cs="Arial"/>
                <w:sz w:val="22"/>
                <w:szCs w:val="22"/>
              </w:rPr>
              <w:t xml:space="preserve"> already done to complete and return their declarations as soon as possible.</w:t>
            </w:r>
          </w:p>
          <w:p w:rsidR="00333353" w:rsidRPr="00BC5627" w:rsidRDefault="00333353" w:rsidP="00BC5627">
            <w:pPr>
              <w:rPr>
                <w:rFonts w:ascii="Arial" w:hAnsi="Arial" w:cs="Arial"/>
                <w:sz w:val="22"/>
                <w:szCs w:val="22"/>
              </w:rPr>
            </w:pPr>
          </w:p>
        </w:tc>
      </w:tr>
      <w:tr w:rsidR="00333353" w:rsidRPr="00BC5627" w:rsidTr="00A10B7A">
        <w:tblPrEx>
          <w:tblLook w:val="0000" w:firstRow="0" w:lastRow="0" w:firstColumn="0" w:lastColumn="0" w:noHBand="0" w:noVBand="0"/>
        </w:tblPrEx>
        <w:tc>
          <w:tcPr>
            <w:tcW w:w="959" w:type="dxa"/>
          </w:tcPr>
          <w:p w:rsidR="00333353" w:rsidRPr="00BC5627" w:rsidRDefault="00071904" w:rsidP="00C73472">
            <w:pPr>
              <w:rPr>
                <w:rFonts w:ascii="Arial" w:hAnsi="Arial" w:cs="Arial"/>
                <w:b/>
                <w:sz w:val="22"/>
                <w:szCs w:val="22"/>
              </w:rPr>
            </w:pPr>
            <w:r w:rsidRPr="00BC5627">
              <w:rPr>
                <w:rFonts w:ascii="Arial" w:hAnsi="Arial" w:cs="Arial"/>
                <w:b/>
                <w:sz w:val="22"/>
                <w:szCs w:val="22"/>
              </w:rPr>
              <w:t>32</w:t>
            </w:r>
            <w:r w:rsidR="00333353" w:rsidRPr="00BC5627">
              <w:rPr>
                <w:rFonts w:ascii="Arial" w:hAnsi="Arial" w:cs="Arial"/>
                <w:b/>
                <w:sz w:val="22"/>
                <w:szCs w:val="22"/>
              </w:rPr>
              <w:t>-18</w:t>
            </w:r>
          </w:p>
          <w:p w:rsidR="00333353" w:rsidRPr="00BC5627" w:rsidRDefault="00333353" w:rsidP="00C73472">
            <w:pPr>
              <w:rPr>
                <w:rFonts w:ascii="Arial" w:hAnsi="Arial" w:cs="Arial"/>
                <w:b/>
                <w:sz w:val="22"/>
                <w:szCs w:val="22"/>
              </w:rPr>
            </w:pPr>
          </w:p>
          <w:p w:rsidR="00333353" w:rsidRPr="00BC5627" w:rsidRDefault="00333353" w:rsidP="00C73472">
            <w:pPr>
              <w:rPr>
                <w:rFonts w:ascii="Arial" w:hAnsi="Arial" w:cs="Arial"/>
                <w:b/>
                <w:sz w:val="22"/>
                <w:szCs w:val="22"/>
              </w:rPr>
            </w:pPr>
          </w:p>
        </w:tc>
        <w:tc>
          <w:tcPr>
            <w:tcW w:w="9106" w:type="dxa"/>
            <w:gridSpan w:val="3"/>
          </w:tcPr>
          <w:p w:rsidR="00071904" w:rsidRPr="00BC5627" w:rsidRDefault="00071904" w:rsidP="00E7386E">
            <w:pPr>
              <w:rPr>
                <w:rFonts w:ascii="Arial" w:hAnsi="Arial" w:cs="Arial"/>
                <w:b/>
                <w:sz w:val="22"/>
                <w:szCs w:val="22"/>
              </w:rPr>
            </w:pPr>
            <w:r w:rsidRPr="006E221C">
              <w:rPr>
                <w:rFonts w:ascii="Arial" w:hAnsi="Arial" w:cs="Arial"/>
                <w:b/>
                <w:sz w:val="22"/>
                <w:szCs w:val="22"/>
              </w:rPr>
              <w:t xml:space="preserve">QVH </w:t>
            </w:r>
            <w:r w:rsidR="00AA3209" w:rsidRPr="006E221C">
              <w:rPr>
                <w:rFonts w:ascii="Arial" w:hAnsi="Arial" w:cs="Arial"/>
                <w:b/>
                <w:sz w:val="22"/>
                <w:szCs w:val="22"/>
              </w:rPr>
              <w:t>self-certification</w:t>
            </w:r>
            <w:r w:rsidRPr="006E221C">
              <w:rPr>
                <w:rFonts w:ascii="Arial" w:hAnsi="Arial" w:cs="Arial"/>
                <w:b/>
                <w:sz w:val="22"/>
                <w:szCs w:val="22"/>
              </w:rPr>
              <w:t xml:space="preserve"> 2018</w:t>
            </w:r>
          </w:p>
          <w:p w:rsidR="001E2B2D" w:rsidRDefault="001E2B2D" w:rsidP="001E2B2D">
            <w:pPr>
              <w:rPr>
                <w:rFonts w:ascii="Arial" w:hAnsi="Arial" w:cs="Arial"/>
                <w:sz w:val="22"/>
                <w:szCs w:val="22"/>
              </w:rPr>
            </w:pPr>
            <w:r>
              <w:rPr>
                <w:rFonts w:ascii="Arial" w:hAnsi="Arial" w:cs="Arial"/>
                <w:sz w:val="22"/>
                <w:szCs w:val="22"/>
              </w:rPr>
              <w:t xml:space="preserve">CP </w:t>
            </w:r>
            <w:r w:rsidR="00890F8B">
              <w:rPr>
                <w:rFonts w:ascii="Arial" w:hAnsi="Arial" w:cs="Arial"/>
                <w:sz w:val="22"/>
                <w:szCs w:val="22"/>
              </w:rPr>
              <w:t>informed Council</w:t>
            </w:r>
            <w:r>
              <w:rPr>
                <w:rFonts w:ascii="Arial" w:hAnsi="Arial" w:cs="Arial"/>
                <w:sz w:val="22"/>
                <w:szCs w:val="22"/>
              </w:rPr>
              <w:t xml:space="preserve"> that</w:t>
            </w:r>
            <w:r w:rsidR="00890F8B">
              <w:rPr>
                <w:rFonts w:ascii="Arial" w:hAnsi="Arial" w:cs="Arial"/>
                <w:sz w:val="22"/>
                <w:szCs w:val="22"/>
              </w:rPr>
              <w:t>,</w:t>
            </w:r>
            <w:r>
              <w:rPr>
                <w:rFonts w:ascii="Arial" w:hAnsi="Arial" w:cs="Arial"/>
                <w:sz w:val="22"/>
                <w:szCs w:val="22"/>
              </w:rPr>
              <w:t xml:space="preserve"> </w:t>
            </w:r>
            <w:r w:rsidRPr="001E2B2D">
              <w:rPr>
                <w:rFonts w:ascii="Arial" w:hAnsi="Arial" w:cs="Arial"/>
                <w:sz w:val="22"/>
                <w:szCs w:val="22"/>
              </w:rPr>
              <w:t>taking accoun</w:t>
            </w:r>
            <w:r w:rsidR="00890F8B">
              <w:rPr>
                <w:rFonts w:ascii="Arial" w:hAnsi="Arial" w:cs="Arial"/>
                <w:sz w:val="22"/>
                <w:szCs w:val="22"/>
              </w:rPr>
              <w:t xml:space="preserve">t of the views of the governors, </w:t>
            </w:r>
            <w:r>
              <w:rPr>
                <w:rFonts w:ascii="Arial" w:hAnsi="Arial" w:cs="Arial"/>
                <w:sz w:val="22"/>
                <w:szCs w:val="22"/>
              </w:rPr>
              <w:t xml:space="preserve">the </w:t>
            </w:r>
            <w:r w:rsidRPr="001E2B2D">
              <w:rPr>
                <w:rFonts w:ascii="Arial" w:hAnsi="Arial" w:cs="Arial"/>
                <w:sz w:val="22"/>
                <w:szCs w:val="22"/>
              </w:rPr>
              <w:t xml:space="preserve">Board </w:t>
            </w:r>
            <w:r w:rsidR="00890F8B">
              <w:rPr>
                <w:rFonts w:ascii="Arial" w:hAnsi="Arial" w:cs="Arial"/>
                <w:sz w:val="22"/>
                <w:szCs w:val="22"/>
              </w:rPr>
              <w:t>was</w:t>
            </w:r>
            <w:r w:rsidRPr="001E2B2D">
              <w:rPr>
                <w:rFonts w:ascii="Arial" w:hAnsi="Arial" w:cs="Arial"/>
                <w:sz w:val="22"/>
                <w:szCs w:val="22"/>
              </w:rPr>
              <w:t xml:space="preserve"> required to </w:t>
            </w:r>
            <w:r w:rsidR="00AA3209" w:rsidRPr="001E2B2D">
              <w:rPr>
                <w:rFonts w:ascii="Arial" w:hAnsi="Arial" w:cs="Arial"/>
                <w:sz w:val="22"/>
                <w:szCs w:val="22"/>
              </w:rPr>
              <w:t>self-certify</w:t>
            </w:r>
            <w:r w:rsidR="00027BBF">
              <w:rPr>
                <w:rFonts w:ascii="Arial" w:hAnsi="Arial" w:cs="Arial"/>
                <w:sz w:val="22"/>
                <w:szCs w:val="22"/>
              </w:rPr>
              <w:t xml:space="preserve"> the following:</w:t>
            </w:r>
          </w:p>
          <w:p w:rsidR="00890F8B" w:rsidRDefault="00890F8B" w:rsidP="001E2B2D">
            <w:pPr>
              <w:rPr>
                <w:rFonts w:ascii="Arial" w:hAnsi="Arial" w:cs="Arial"/>
                <w:sz w:val="22"/>
                <w:szCs w:val="22"/>
              </w:rPr>
            </w:pPr>
          </w:p>
          <w:p w:rsidR="00333353" w:rsidRPr="001E2B2D" w:rsidRDefault="00027BBF" w:rsidP="001E2B2D">
            <w:pPr>
              <w:pStyle w:val="ListParagraph"/>
              <w:numPr>
                <w:ilvl w:val="0"/>
                <w:numId w:val="39"/>
              </w:numPr>
              <w:spacing w:after="0" w:line="240" w:lineRule="auto"/>
              <w:rPr>
                <w:rFonts w:ascii="Arial" w:hAnsi="Arial" w:cs="Arial"/>
              </w:rPr>
            </w:pPr>
            <w:r>
              <w:rPr>
                <w:rFonts w:ascii="Arial" w:hAnsi="Arial" w:cs="Arial"/>
                <w:i/>
              </w:rPr>
              <w:t>That it is a</w:t>
            </w:r>
            <w:r w:rsidR="001E2B2D" w:rsidRPr="00027BBF">
              <w:rPr>
                <w:rFonts w:ascii="Arial" w:hAnsi="Arial" w:cs="Arial"/>
                <w:i/>
              </w:rPr>
              <w:t>ssured that it has complied with the NHS Provider Licence and NHS Acts, and has had regard to the NHS Constitution</w:t>
            </w:r>
            <w:r>
              <w:rPr>
                <w:rFonts w:ascii="Arial" w:hAnsi="Arial" w:cs="Arial"/>
              </w:rPr>
              <w:t xml:space="preserve">:  CP reported that despite current difficulties with the 18-week referral to treatment (RTT18) target, the Trust </w:t>
            </w:r>
            <w:r w:rsidR="00890F8B">
              <w:rPr>
                <w:rFonts w:ascii="Arial" w:hAnsi="Arial" w:cs="Arial"/>
              </w:rPr>
              <w:t xml:space="preserve">had effective systems in place and had </w:t>
            </w:r>
            <w:r>
              <w:rPr>
                <w:rFonts w:ascii="Arial" w:hAnsi="Arial" w:cs="Arial"/>
              </w:rPr>
              <w:t>identified risks and taken reasonable mitigating actions</w:t>
            </w:r>
            <w:r w:rsidR="00890F8B">
              <w:rPr>
                <w:rFonts w:ascii="Arial" w:hAnsi="Arial" w:cs="Arial"/>
              </w:rPr>
              <w:t xml:space="preserve">; it </w:t>
            </w:r>
            <w:r>
              <w:rPr>
                <w:rFonts w:ascii="Arial" w:hAnsi="Arial" w:cs="Arial"/>
              </w:rPr>
              <w:t>therefore intended to make a declaration of compliance.</w:t>
            </w:r>
            <w:r w:rsidR="001E2B2D" w:rsidRPr="001E2B2D">
              <w:rPr>
                <w:rFonts w:ascii="Arial" w:hAnsi="Arial" w:cs="Arial"/>
              </w:rPr>
              <w:t xml:space="preserve"> </w:t>
            </w:r>
          </w:p>
          <w:p w:rsidR="001E2B2D" w:rsidRDefault="00027BBF" w:rsidP="001E2B2D">
            <w:pPr>
              <w:numPr>
                <w:ilvl w:val="0"/>
                <w:numId w:val="38"/>
              </w:numPr>
              <w:rPr>
                <w:rFonts w:ascii="Arial" w:hAnsi="Arial" w:cs="Arial"/>
                <w:sz w:val="22"/>
                <w:szCs w:val="22"/>
              </w:rPr>
            </w:pPr>
            <w:r>
              <w:rPr>
                <w:rFonts w:ascii="Arial" w:hAnsi="Arial" w:cs="Arial"/>
                <w:i/>
                <w:sz w:val="22"/>
                <w:szCs w:val="22"/>
              </w:rPr>
              <w:t>That it</w:t>
            </w:r>
            <w:r w:rsidR="001E2B2D" w:rsidRPr="00027BBF">
              <w:rPr>
                <w:rFonts w:ascii="Arial" w:hAnsi="Arial" w:cs="Arial"/>
                <w:i/>
                <w:sz w:val="22"/>
                <w:szCs w:val="22"/>
              </w:rPr>
              <w:t xml:space="preserve"> has complied with r</w:t>
            </w:r>
            <w:r w:rsidRPr="00027BBF">
              <w:rPr>
                <w:rFonts w:ascii="Arial" w:hAnsi="Arial" w:cs="Arial"/>
                <w:i/>
                <w:sz w:val="22"/>
                <w:szCs w:val="22"/>
              </w:rPr>
              <w:t>equired governance arrangements</w:t>
            </w:r>
            <w:r>
              <w:rPr>
                <w:rFonts w:ascii="Arial" w:hAnsi="Arial" w:cs="Arial"/>
                <w:sz w:val="22"/>
                <w:szCs w:val="22"/>
              </w:rPr>
              <w:t xml:space="preserve">: The Trust had been assured of its governance systems following the recent well-led review and would make a declaration of compliance.  </w:t>
            </w:r>
          </w:p>
          <w:p w:rsidR="00027BBF" w:rsidRDefault="00027BBF" w:rsidP="001E2B2D">
            <w:pPr>
              <w:numPr>
                <w:ilvl w:val="0"/>
                <w:numId w:val="38"/>
              </w:numPr>
              <w:rPr>
                <w:rFonts w:ascii="Arial" w:hAnsi="Arial" w:cs="Arial"/>
                <w:sz w:val="22"/>
                <w:szCs w:val="22"/>
              </w:rPr>
            </w:pPr>
            <w:r>
              <w:rPr>
                <w:rFonts w:ascii="Arial" w:hAnsi="Arial" w:cs="Arial"/>
                <w:i/>
                <w:sz w:val="22"/>
                <w:szCs w:val="22"/>
              </w:rPr>
              <w:t>That is has reviewed w</w:t>
            </w:r>
            <w:r w:rsidRPr="00027BBF">
              <w:rPr>
                <w:rFonts w:ascii="Arial" w:hAnsi="Arial" w:cs="Arial"/>
                <w:i/>
                <w:sz w:val="22"/>
                <w:szCs w:val="22"/>
              </w:rPr>
              <w:t>hether their governors have received enough training and guidance to carry out their roles</w:t>
            </w:r>
            <w:r>
              <w:rPr>
                <w:rFonts w:ascii="Arial" w:hAnsi="Arial" w:cs="Arial"/>
                <w:i/>
                <w:sz w:val="22"/>
                <w:szCs w:val="22"/>
              </w:rPr>
              <w:t xml:space="preserve">: </w:t>
            </w:r>
            <w:r>
              <w:rPr>
                <w:rFonts w:ascii="Arial" w:hAnsi="Arial" w:cs="Arial"/>
                <w:sz w:val="22"/>
                <w:szCs w:val="22"/>
              </w:rPr>
              <w:t xml:space="preserve">CP reminded Council of the training sessions which had taken place over the last year </w:t>
            </w:r>
            <w:r w:rsidR="00890F8B">
              <w:rPr>
                <w:rFonts w:ascii="Arial" w:hAnsi="Arial" w:cs="Arial"/>
                <w:sz w:val="22"/>
                <w:szCs w:val="22"/>
              </w:rPr>
              <w:t>including</w:t>
            </w:r>
            <w:r>
              <w:rPr>
                <w:rFonts w:ascii="Arial" w:hAnsi="Arial" w:cs="Arial"/>
                <w:sz w:val="22"/>
                <w:szCs w:val="22"/>
              </w:rPr>
              <w:t xml:space="preserve"> new governor induction, seminars on holding NEDs to account, training sessions included as part of regular business meetings, and updates in the monthly newsletter, GMU.  </w:t>
            </w:r>
            <w:r w:rsidR="00890F8B">
              <w:rPr>
                <w:rFonts w:ascii="Arial" w:hAnsi="Arial" w:cs="Arial"/>
                <w:sz w:val="22"/>
                <w:szCs w:val="22"/>
              </w:rPr>
              <w:t xml:space="preserve">The Board would </w:t>
            </w:r>
            <w:proofErr w:type="gramStart"/>
            <w:r w:rsidR="00890F8B">
              <w:rPr>
                <w:rFonts w:ascii="Arial" w:hAnsi="Arial" w:cs="Arial"/>
                <w:sz w:val="22"/>
                <w:szCs w:val="22"/>
              </w:rPr>
              <w:t xml:space="preserve">therefore </w:t>
            </w:r>
            <w:r>
              <w:rPr>
                <w:rFonts w:ascii="Arial" w:hAnsi="Arial" w:cs="Arial"/>
                <w:sz w:val="22"/>
                <w:szCs w:val="22"/>
              </w:rPr>
              <w:t xml:space="preserve"> make</w:t>
            </w:r>
            <w:proofErr w:type="gramEnd"/>
            <w:r>
              <w:rPr>
                <w:rFonts w:ascii="Arial" w:hAnsi="Arial" w:cs="Arial"/>
                <w:sz w:val="22"/>
                <w:szCs w:val="22"/>
              </w:rPr>
              <w:t xml:space="preserve"> a declaration of compliance. </w:t>
            </w:r>
          </w:p>
          <w:p w:rsidR="006E221C" w:rsidRPr="006E221C" w:rsidRDefault="00027BBF" w:rsidP="006E221C">
            <w:pPr>
              <w:pStyle w:val="ListParagraph"/>
              <w:numPr>
                <w:ilvl w:val="0"/>
                <w:numId w:val="38"/>
              </w:numPr>
              <w:rPr>
                <w:rFonts w:ascii="Arial" w:eastAsia="Times New Roman" w:hAnsi="Arial" w:cs="Arial"/>
              </w:rPr>
            </w:pPr>
            <w:r w:rsidRPr="006E221C">
              <w:rPr>
                <w:rFonts w:ascii="Arial" w:hAnsi="Arial" w:cs="Arial"/>
                <w:i/>
              </w:rPr>
              <w:t>That it</w:t>
            </w:r>
            <w:r w:rsidR="001E2B2D" w:rsidRPr="006E221C">
              <w:rPr>
                <w:rFonts w:ascii="Arial" w:hAnsi="Arial" w:cs="Arial"/>
                <w:i/>
              </w:rPr>
              <w:t xml:space="preserve"> has a reasonable expectation that required resources will be available to deliver the designated Commissioner Requested Services over the next financial yea</w:t>
            </w:r>
            <w:r w:rsidR="001E2B2D" w:rsidRPr="006E221C">
              <w:rPr>
                <w:rFonts w:ascii="Arial" w:hAnsi="Arial" w:cs="Arial"/>
              </w:rPr>
              <w:t xml:space="preserve">r.   </w:t>
            </w:r>
            <w:r w:rsidRPr="006E221C">
              <w:rPr>
                <w:rFonts w:ascii="Arial" w:hAnsi="Arial" w:cs="Arial"/>
              </w:rPr>
              <w:t xml:space="preserve">CP </w:t>
            </w:r>
            <w:r w:rsidR="00890F8B">
              <w:rPr>
                <w:rFonts w:ascii="Arial" w:hAnsi="Arial" w:cs="Arial"/>
              </w:rPr>
              <w:t xml:space="preserve">described the </w:t>
            </w:r>
            <w:r w:rsidRPr="006E221C">
              <w:rPr>
                <w:rFonts w:ascii="Arial" w:hAnsi="Arial" w:cs="Arial"/>
              </w:rPr>
              <w:t>five specialist services</w:t>
            </w:r>
            <w:r w:rsidR="00890F8B">
              <w:rPr>
                <w:rFonts w:ascii="Arial" w:hAnsi="Arial" w:cs="Arial"/>
              </w:rPr>
              <w:t xml:space="preserve"> provided by the Trust.  The Board </w:t>
            </w:r>
            <w:r w:rsidR="006E221C" w:rsidRPr="006E221C">
              <w:rPr>
                <w:rFonts w:ascii="Arial" w:hAnsi="Arial" w:cs="Arial"/>
              </w:rPr>
              <w:t xml:space="preserve">intended to declare that </w:t>
            </w:r>
            <w:r w:rsidR="006E221C" w:rsidRPr="006E221C">
              <w:rPr>
                <w:rFonts w:ascii="Arial" w:eastAsia="Times New Roman" w:hAnsi="Arial" w:cs="Arial"/>
              </w:rPr>
              <w:t>the required resources will be available over the next financial year</w:t>
            </w:r>
            <w:r w:rsidR="00890F8B">
              <w:rPr>
                <w:rFonts w:ascii="Arial" w:eastAsia="Times New Roman" w:hAnsi="Arial" w:cs="Arial"/>
              </w:rPr>
              <w:t>,</w:t>
            </w:r>
            <w:r w:rsidR="006E221C" w:rsidRPr="006E221C">
              <w:rPr>
                <w:rFonts w:ascii="Arial" w:eastAsia="Times New Roman" w:hAnsi="Arial" w:cs="Arial"/>
              </w:rPr>
              <w:t xml:space="preserve"> but </w:t>
            </w:r>
            <w:r w:rsidR="006E221C">
              <w:rPr>
                <w:rFonts w:ascii="Arial" w:eastAsia="Times New Roman" w:hAnsi="Arial" w:cs="Arial"/>
              </w:rPr>
              <w:t xml:space="preserve">that </w:t>
            </w:r>
            <w:r w:rsidR="006E221C" w:rsidRPr="006E221C">
              <w:rPr>
                <w:rFonts w:ascii="Arial" w:eastAsia="Times New Roman" w:hAnsi="Arial" w:cs="Arial"/>
              </w:rPr>
              <w:t xml:space="preserve">specific factors may cast may doubt on this </w:t>
            </w:r>
            <w:r w:rsidR="006E221C">
              <w:rPr>
                <w:rFonts w:ascii="Arial" w:eastAsia="Times New Roman" w:hAnsi="Arial" w:cs="Arial"/>
              </w:rPr>
              <w:t xml:space="preserve">due to the fact that our </w:t>
            </w:r>
            <w:r w:rsidR="006E221C" w:rsidRPr="006E221C">
              <w:rPr>
                <w:rFonts w:ascii="Arial" w:eastAsia="Times New Roman" w:hAnsi="Arial" w:cs="Arial"/>
              </w:rPr>
              <w:t>burns service does not meet the national specification and therefore is in derogation.</w:t>
            </w:r>
          </w:p>
          <w:p w:rsidR="001E2B2D" w:rsidRDefault="00890F8B" w:rsidP="006E221C">
            <w:pPr>
              <w:rPr>
                <w:rFonts w:ascii="Arial" w:hAnsi="Arial" w:cs="Arial"/>
                <w:sz w:val="22"/>
                <w:szCs w:val="22"/>
              </w:rPr>
            </w:pPr>
            <w:r>
              <w:rPr>
                <w:rFonts w:ascii="Arial" w:hAnsi="Arial" w:cs="Arial"/>
                <w:sz w:val="22"/>
                <w:szCs w:val="22"/>
              </w:rPr>
              <w:t>This declaration</w:t>
            </w:r>
            <w:r w:rsidR="006E221C">
              <w:rPr>
                <w:rFonts w:ascii="Arial" w:hAnsi="Arial" w:cs="Arial"/>
                <w:sz w:val="22"/>
                <w:szCs w:val="22"/>
              </w:rPr>
              <w:t xml:space="preserve"> would be published to the QVH website at the end of May, but if anything changed between now and then, Council would be notified.</w:t>
            </w:r>
          </w:p>
          <w:p w:rsidR="006E221C" w:rsidRDefault="006E221C" w:rsidP="006E221C">
            <w:pPr>
              <w:rPr>
                <w:rFonts w:ascii="Arial" w:hAnsi="Arial" w:cs="Arial"/>
                <w:sz w:val="22"/>
                <w:szCs w:val="22"/>
              </w:rPr>
            </w:pPr>
          </w:p>
          <w:p w:rsidR="006E221C" w:rsidRPr="001E2B2D" w:rsidRDefault="006E221C" w:rsidP="006E221C">
            <w:pPr>
              <w:rPr>
                <w:rFonts w:ascii="Arial" w:hAnsi="Arial" w:cs="Arial"/>
                <w:sz w:val="22"/>
                <w:szCs w:val="22"/>
              </w:rPr>
            </w:pPr>
            <w:r>
              <w:rPr>
                <w:rFonts w:ascii="Arial" w:hAnsi="Arial" w:cs="Arial"/>
                <w:sz w:val="22"/>
                <w:szCs w:val="22"/>
              </w:rPr>
              <w:t xml:space="preserve">There were no further questions, and Council </w:t>
            </w:r>
            <w:r w:rsidR="00890F8B">
              <w:rPr>
                <w:rFonts w:ascii="Arial" w:hAnsi="Arial" w:cs="Arial"/>
                <w:b/>
                <w:sz w:val="22"/>
                <w:szCs w:val="22"/>
              </w:rPr>
              <w:t>NOTED</w:t>
            </w:r>
            <w:r>
              <w:rPr>
                <w:rFonts w:ascii="Arial" w:hAnsi="Arial" w:cs="Arial"/>
                <w:sz w:val="22"/>
                <w:szCs w:val="22"/>
              </w:rPr>
              <w:t xml:space="preserve"> the contents of the proposal. </w:t>
            </w:r>
          </w:p>
          <w:p w:rsidR="00027BBF" w:rsidRPr="00BC5627" w:rsidRDefault="00027BBF" w:rsidP="00071904">
            <w:pPr>
              <w:rPr>
                <w:rFonts w:ascii="Arial" w:hAnsi="Arial" w:cs="Arial"/>
                <w:sz w:val="22"/>
                <w:szCs w:val="22"/>
                <w:highlight w:val="yellow"/>
              </w:rPr>
            </w:pPr>
          </w:p>
        </w:tc>
      </w:tr>
      <w:tr w:rsidR="00071904" w:rsidRPr="00BC5627" w:rsidTr="001C3DB0">
        <w:tblPrEx>
          <w:tblLook w:val="0000" w:firstRow="0" w:lastRow="0" w:firstColumn="0" w:lastColumn="0" w:noHBand="0" w:noVBand="0"/>
        </w:tblPrEx>
        <w:tc>
          <w:tcPr>
            <w:tcW w:w="959" w:type="dxa"/>
          </w:tcPr>
          <w:p w:rsidR="00071904" w:rsidRPr="00BC5627" w:rsidRDefault="006E221C" w:rsidP="00C73472">
            <w:pPr>
              <w:rPr>
                <w:rFonts w:ascii="Arial" w:hAnsi="Arial" w:cs="Arial"/>
                <w:b/>
                <w:sz w:val="22"/>
                <w:szCs w:val="22"/>
              </w:rPr>
            </w:pPr>
            <w:r>
              <w:rPr>
                <w:rFonts w:ascii="Arial" w:hAnsi="Arial" w:cs="Arial"/>
                <w:b/>
                <w:sz w:val="22"/>
                <w:szCs w:val="22"/>
              </w:rPr>
              <w:lastRenderedPageBreak/>
              <w:t>33-18</w:t>
            </w:r>
          </w:p>
        </w:tc>
        <w:tc>
          <w:tcPr>
            <w:tcW w:w="9106" w:type="dxa"/>
            <w:gridSpan w:val="3"/>
            <w:shd w:val="clear" w:color="auto" w:fill="auto"/>
          </w:tcPr>
          <w:p w:rsidR="00071904" w:rsidRPr="001C3DB0" w:rsidRDefault="00071904" w:rsidP="00E7386E">
            <w:pPr>
              <w:rPr>
                <w:rFonts w:ascii="Arial" w:hAnsi="Arial" w:cs="Arial"/>
                <w:sz w:val="22"/>
                <w:szCs w:val="22"/>
              </w:rPr>
            </w:pPr>
            <w:r w:rsidRPr="00763DCB">
              <w:rPr>
                <w:rFonts w:ascii="Arial" w:hAnsi="Arial" w:cs="Arial"/>
                <w:b/>
                <w:sz w:val="22"/>
                <w:szCs w:val="22"/>
              </w:rPr>
              <w:t>Executive overview</w:t>
            </w:r>
          </w:p>
          <w:p w:rsidR="001C3DB0" w:rsidRDefault="00890F8B" w:rsidP="00E7386E">
            <w:pPr>
              <w:rPr>
                <w:rFonts w:ascii="Arial" w:hAnsi="Arial" w:cs="Arial"/>
                <w:sz w:val="22"/>
                <w:szCs w:val="22"/>
              </w:rPr>
            </w:pPr>
            <w:r>
              <w:rPr>
                <w:rFonts w:ascii="Arial" w:hAnsi="Arial" w:cs="Arial"/>
                <w:sz w:val="22"/>
                <w:szCs w:val="22"/>
              </w:rPr>
              <w:t>To</w:t>
            </w:r>
            <w:r w:rsidR="001C3DB0" w:rsidRPr="001C3DB0">
              <w:rPr>
                <w:rFonts w:ascii="Arial" w:hAnsi="Arial" w:cs="Arial"/>
                <w:sz w:val="22"/>
                <w:szCs w:val="22"/>
              </w:rPr>
              <w:t xml:space="preserve"> provide context with which Council could hold the NEDs to account, </w:t>
            </w:r>
            <w:r w:rsidR="00763DCB">
              <w:rPr>
                <w:rFonts w:ascii="Arial" w:hAnsi="Arial" w:cs="Arial"/>
                <w:sz w:val="22"/>
                <w:szCs w:val="22"/>
              </w:rPr>
              <w:t>t</w:t>
            </w:r>
            <w:r w:rsidR="001C3DB0">
              <w:rPr>
                <w:rFonts w:ascii="Arial" w:hAnsi="Arial" w:cs="Arial"/>
                <w:sz w:val="22"/>
                <w:szCs w:val="22"/>
              </w:rPr>
              <w:t xml:space="preserve">he executive team </w:t>
            </w:r>
            <w:r>
              <w:rPr>
                <w:rFonts w:ascii="Arial" w:hAnsi="Arial" w:cs="Arial"/>
                <w:sz w:val="22"/>
                <w:szCs w:val="22"/>
              </w:rPr>
              <w:t>gave</w:t>
            </w:r>
            <w:r w:rsidR="001C3DB0">
              <w:rPr>
                <w:rFonts w:ascii="Arial" w:hAnsi="Arial" w:cs="Arial"/>
                <w:sz w:val="22"/>
                <w:szCs w:val="22"/>
              </w:rPr>
              <w:t xml:space="preserve"> an overview of </w:t>
            </w:r>
            <w:r>
              <w:rPr>
                <w:rFonts w:ascii="Arial" w:hAnsi="Arial" w:cs="Arial"/>
                <w:sz w:val="22"/>
                <w:szCs w:val="22"/>
              </w:rPr>
              <w:t>activity</w:t>
            </w:r>
            <w:r w:rsidR="001C3DB0">
              <w:rPr>
                <w:rFonts w:ascii="Arial" w:hAnsi="Arial" w:cs="Arial"/>
                <w:sz w:val="22"/>
                <w:szCs w:val="22"/>
              </w:rPr>
              <w:t xml:space="preserve"> </w:t>
            </w:r>
            <w:r>
              <w:rPr>
                <w:rFonts w:ascii="Arial" w:hAnsi="Arial" w:cs="Arial"/>
                <w:sz w:val="22"/>
                <w:szCs w:val="22"/>
              </w:rPr>
              <w:t>in</w:t>
            </w:r>
            <w:r w:rsidR="001C3DB0">
              <w:rPr>
                <w:rFonts w:ascii="Arial" w:hAnsi="Arial" w:cs="Arial"/>
                <w:sz w:val="22"/>
                <w:szCs w:val="22"/>
              </w:rPr>
              <w:t xml:space="preserve"> the last three months.  Highlights included:</w:t>
            </w:r>
          </w:p>
          <w:p w:rsidR="001C3DB0" w:rsidRDefault="001C3DB0" w:rsidP="00E7386E">
            <w:pPr>
              <w:rPr>
                <w:rFonts w:ascii="Arial" w:hAnsi="Arial" w:cs="Arial"/>
                <w:sz w:val="22"/>
                <w:szCs w:val="22"/>
              </w:rPr>
            </w:pPr>
          </w:p>
          <w:p w:rsidR="00071904" w:rsidRDefault="001C3DB0" w:rsidP="00763DCB">
            <w:pPr>
              <w:pStyle w:val="ListParagraph"/>
              <w:numPr>
                <w:ilvl w:val="0"/>
                <w:numId w:val="40"/>
              </w:numPr>
              <w:rPr>
                <w:rFonts w:ascii="Arial" w:hAnsi="Arial" w:cs="Arial"/>
              </w:rPr>
            </w:pPr>
            <w:r w:rsidRPr="001265B3">
              <w:rPr>
                <w:rFonts w:ascii="Arial" w:hAnsi="Arial" w:cs="Arial"/>
              </w:rPr>
              <w:t xml:space="preserve">An update on the </w:t>
            </w:r>
            <w:r w:rsidR="001265B3" w:rsidRPr="001265B3">
              <w:rPr>
                <w:rFonts w:ascii="Arial" w:hAnsi="Arial" w:cs="Arial"/>
              </w:rPr>
              <w:t>Sussex and East Surrey Sustainable Transformation Partnership (STP).  This included details of the recently established Central Sussex &amp; E</w:t>
            </w:r>
            <w:r w:rsidR="00890F8B">
              <w:rPr>
                <w:rFonts w:ascii="Arial" w:hAnsi="Arial" w:cs="Arial"/>
              </w:rPr>
              <w:t>ast</w:t>
            </w:r>
            <w:r w:rsidR="001265B3" w:rsidRPr="001265B3">
              <w:rPr>
                <w:rFonts w:ascii="Arial" w:hAnsi="Arial" w:cs="Arial"/>
              </w:rPr>
              <w:t xml:space="preserve"> Surrey Commissioning Alliance, and </w:t>
            </w:r>
            <w:r w:rsidR="00890F8B">
              <w:rPr>
                <w:rFonts w:ascii="Arial" w:hAnsi="Arial" w:cs="Arial"/>
              </w:rPr>
              <w:t xml:space="preserve">the </w:t>
            </w:r>
            <w:r w:rsidR="001265B3" w:rsidRPr="001265B3">
              <w:rPr>
                <w:rFonts w:ascii="Arial" w:hAnsi="Arial" w:cs="Arial"/>
              </w:rPr>
              <w:t>areas in which QVH was keen to engage;</w:t>
            </w:r>
          </w:p>
          <w:p w:rsidR="00F70565" w:rsidRPr="001265B3" w:rsidRDefault="001265B3" w:rsidP="00763DCB">
            <w:pPr>
              <w:pStyle w:val="ListParagraph"/>
              <w:numPr>
                <w:ilvl w:val="0"/>
                <w:numId w:val="40"/>
              </w:numPr>
              <w:rPr>
                <w:rFonts w:ascii="Arial" w:hAnsi="Arial" w:cs="Arial"/>
              </w:rPr>
            </w:pPr>
            <w:r>
              <w:rPr>
                <w:rFonts w:ascii="Arial" w:hAnsi="Arial" w:cs="Arial"/>
              </w:rPr>
              <w:t>A reminder that w</w:t>
            </w:r>
            <w:r w:rsidR="00890F8B">
              <w:rPr>
                <w:rFonts w:ascii="Arial" w:hAnsi="Arial" w:cs="Arial"/>
              </w:rPr>
              <w:t>orkforce remained</w:t>
            </w:r>
            <w:r w:rsidR="00F70565" w:rsidRPr="001265B3">
              <w:rPr>
                <w:rFonts w:ascii="Arial" w:hAnsi="Arial" w:cs="Arial"/>
              </w:rPr>
              <w:t xml:space="preserve"> the single biggest challenge to sustaining and improving patient experience at QVH</w:t>
            </w:r>
            <w:r>
              <w:rPr>
                <w:rFonts w:ascii="Arial" w:hAnsi="Arial" w:cs="Arial"/>
              </w:rPr>
              <w:t xml:space="preserve">, and </w:t>
            </w:r>
            <w:r w:rsidR="0030134A">
              <w:rPr>
                <w:rFonts w:ascii="Arial" w:hAnsi="Arial" w:cs="Arial"/>
              </w:rPr>
              <w:t xml:space="preserve">a description of </w:t>
            </w:r>
            <w:r>
              <w:rPr>
                <w:rFonts w:ascii="Arial" w:hAnsi="Arial" w:cs="Arial"/>
              </w:rPr>
              <w:t xml:space="preserve">measures in place to sustain </w:t>
            </w:r>
            <w:r w:rsidR="00890F8B">
              <w:rPr>
                <w:rFonts w:ascii="Arial" w:hAnsi="Arial" w:cs="Arial"/>
              </w:rPr>
              <w:t xml:space="preserve">this; </w:t>
            </w:r>
          </w:p>
          <w:p w:rsidR="001265B3" w:rsidRDefault="001265B3" w:rsidP="00763DCB">
            <w:pPr>
              <w:pStyle w:val="ListParagraph"/>
              <w:numPr>
                <w:ilvl w:val="0"/>
                <w:numId w:val="40"/>
              </w:numPr>
              <w:rPr>
                <w:rFonts w:ascii="Arial" w:hAnsi="Arial" w:cs="Arial"/>
              </w:rPr>
            </w:pPr>
            <w:r>
              <w:rPr>
                <w:rFonts w:ascii="Arial" w:hAnsi="Arial" w:cs="Arial"/>
              </w:rPr>
              <w:t xml:space="preserve">The appointment of a </w:t>
            </w:r>
            <w:r w:rsidR="0030134A">
              <w:rPr>
                <w:rFonts w:ascii="Arial" w:hAnsi="Arial" w:cs="Arial"/>
              </w:rPr>
              <w:t>new deputy theatre m</w:t>
            </w:r>
            <w:r w:rsidRPr="001265B3">
              <w:rPr>
                <w:rFonts w:ascii="Arial" w:hAnsi="Arial" w:cs="Arial"/>
              </w:rPr>
              <w:t>anager with specific responsibilities</w:t>
            </w:r>
            <w:r w:rsidR="00890F8B">
              <w:rPr>
                <w:rFonts w:ascii="Arial" w:hAnsi="Arial" w:cs="Arial"/>
              </w:rPr>
              <w:t xml:space="preserve"> </w:t>
            </w:r>
            <w:r w:rsidRPr="001265B3">
              <w:rPr>
                <w:rFonts w:ascii="Arial" w:hAnsi="Arial" w:cs="Arial"/>
              </w:rPr>
              <w:t xml:space="preserve">for </w:t>
            </w:r>
            <w:r w:rsidR="0030134A">
              <w:rPr>
                <w:rFonts w:ascii="Arial" w:hAnsi="Arial" w:cs="Arial"/>
              </w:rPr>
              <w:t>improving</w:t>
            </w:r>
            <w:r w:rsidRPr="001265B3">
              <w:rPr>
                <w:rFonts w:ascii="Arial" w:hAnsi="Arial" w:cs="Arial"/>
              </w:rPr>
              <w:t xml:space="preserve"> </w:t>
            </w:r>
            <w:r>
              <w:rPr>
                <w:rFonts w:ascii="Arial" w:hAnsi="Arial" w:cs="Arial"/>
              </w:rPr>
              <w:t>World Health Organisation (WHO)</w:t>
            </w:r>
            <w:r w:rsidRPr="001265B3">
              <w:rPr>
                <w:rFonts w:ascii="Arial" w:hAnsi="Arial" w:cs="Arial"/>
              </w:rPr>
              <w:t xml:space="preserve"> compliance</w:t>
            </w:r>
            <w:r w:rsidR="00890F8B">
              <w:rPr>
                <w:rFonts w:ascii="Arial" w:hAnsi="Arial" w:cs="Arial"/>
              </w:rPr>
              <w:t>, and safety in general</w:t>
            </w:r>
            <w:r>
              <w:rPr>
                <w:rFonts w:ascii="Arial" w:hAnsi="Arial" w:cs="Arial"/>
              </w:rPr>
              <w:t>;</w:t>
            </w:r>
          </w:p>
          <w:p w:rsidR="00F70565" w:rsidRDefault="001265B3" w:rsidP="00763DCB">
            <w:pPr>
              <w:pStyle w:val="ListParagraph"/>
              <w:numPr>
                <w:ilvl w:val="0"/>
                <w:numId w:val="40"/>
              </w:numPr>
              <w:rPr>
                <w:rFonts w:ascii="Arial" w:hAnsi="Arial" w:cs="Arial"/>
              </w:rPr>
            </w:pPr>
            <w:r>
              <w:rPr>
                <w:rFonts w:ascii="Arial" w:hAnsi="Arial" w:cs="Arial"/>
              </w:rPr>
              <w:t xml:space="preserve">The appointment of a one-year </w:t>
            </w:r>
            <w:r w:rsidR="00F70565" w:rsidRPr="001265B3">
              <w:rPr>
                <w:rFonts w:ascii="Arial" w:hAnsi="Arial" w:cs="Arial"/>
              </w:rPr>
              <w:t xml:space="preserve">‘Darzi fellowship’ clinical leadership post, </w:t>
            </w:r>
            <w:r>
              <w:rPr>
                <w:rFonts w:ascii="Arial" w:hAnsi="Arial" w:cs="Arial"/>
              </w:rPr>
              <w:t xml:space="preserve">(funded by the Kent, Surrey, Sussex </w:t>
            </w:r>
            <w:r w:rsidR="00F70565" w:rsidRPr="001265B3">
              <w:rPr>
                <w:rFonts w:ascii="Arial" w:hAnsi="Arial" w:cs="Arial"/>
              </w:rPr>
              <w:t>deanery</w:t>
            </w:r>
            <w:r>
              <w:rPr>
                <w:rFonts w:ascii="Arial" w:hAnsi="Arial" w:cs="Arial"/>
              </w:rPr>
              <w:t>)</w:t>
            </w:r>
            <w:r w:rsidR="00F70565" w:rsidRPr="001265B3">
              <w:rPr>
                <w:rFonts w:ascii="Arial" w:hAnsi="Arial" w:cs="Arial"/>
              </w:rPr>
              <w:t>, who</w:t>
            </w:r>
            <w:r w:rsidR="00890F8B">
              <w:rPr>
                <w:rFonts w:ascii="Arial" w:hAnsi="Arial" w:cs="Arial"/>
              </w:rPr>
              <w:t>se role</w:t>
            </w:r>
            <w:r w:rsidR="00F70565" w:rsidRPr="001265B3">
              <w:rPr>
                <w:rFonts w:ascii="Arial" w:hAnsi="Arial" w:cs="Arial"/>
              </w:rPr>
              <w:t xml:space="preserve"> will develop the clinical pathways for paediatric burns care with</w:t>
            </w:r>
            <w:r>
              <w:rPr>
                <w:rFonts w:ascii="Arial" w:hAnsi="Arial" w:cs="Arial"/>
              </w:rPr>
              <w:t xml:space="preserve"> the Royal Alexandra Children’s Hospital in Brighton;</w:t>
            </w:r>
          </w:p>
          <w:p w:rsidR="001265B3" w:rsidRDefault="001265B3" w:rsidP="00763DCB">
            <w:pPr>
              <w:pStyle w:val="ListParagraph"/>
              <w:numPr>
                <w:ilvl w:val="0"/>
                <w:numId w:val="40"/>
              </w:numPr>
              <w:rPr>
                <w:rFonts w:ascii="Arial" w:hAnsi="Arial" w:cs="Arial"/>
              </w:rPr>
            </w:pPr>
            <w:r>
              <w:rPr>
                <w:rFonts w:ascii="Arial" w:hAnsi="Arial" w:cs="Arial"/>
              </w:rPr>
              <w:t>Following Sharon Jones’ retirement, Abigail Jago would join QVH as Director of Operations in early May.</w:t>
            </w:r>
          </w:p>
          <w:p w:rsidR="003312E1" w:rsidRPr="003312E1" w:rsidRDefault="009440A6" w:rsidP="003312E1">
            <w:pPr>
              <w:pStyle w:val="ListParagraph"/>
              <w:numPr>
                <w:ilvl w:val="0"/>
                <w:numId w:val="40"/>
              </w:numPr>
              <w:rPr>
                <w:rFonts w:ascii="Arial" w:hAnsi="Arial" w:cs="Arial"/>
              </w:rPr>
            </w:pPr>
            <w:r>
              <w:rPr>
                <w:rFonts w:ascii="Arial" w:hAnsi="Arial" w:cs="Arial"/>
              </w:rPr>
              <w:t xml:space="preserve">The </w:t>
            </w:r>
            <w:r w:rsidR="00BB7FDE" w:rsidRPr="003312E1">
              <w:rPr>
                <w:rFonts w:ascii="Arial" w:hAnsi="Arial" w:cs="Arial"/>
              </w:rPr>
              <w:t xml:space="preserve">Trust was currently achieving </w:t>
            </w:r>
            <w:r w:rsidR="003312E1">
              <w:rPr>
                <w:rFonts w:ascii="Arial" w:hAnsi="Arial" w:cs="Arial"/>
              </w:rPr>
              <w:t xml:space="preserve">only </w:t>
            </w:r>
            <w:r w:rsidR="00BB7FDE" w:rsidRPr="003312E1">
              <w:rPr>
                <w:rFonts w:ascii="Arial" w:hAnsi="Arial" w:cs="Arial"/>
              </w:rPr>
              <w:t>80% of the Referral to Treatment Target (RTT18)</w:t>
            </w:r>
            <w:r w:rsidR="0030134A" w:rsidRPr="003312E1">
              <w:rPr>
                <w:rFonts w:ascii="Arial" w:hAnsi="Arial" w:cs="Arial"/>
              </w:rPr>
              <w:t>.</w:t>
            </w:r>
            <w:r w:rsidR="00BB7FDE" w:rsidRPr="003312E1">
              <w:rPr>
                <w:rFonts w:ascii="Arial" w:hAnsi="Arial" w:cs="Arial"/>
              </w:rPr>
              <w:t xml:space="preserve">  </w:t>
            </w:r>
            <w:r w:rsidR="003312E1" w:rsidRPr="003312E1">
              <w:rPr>
                <w:rFonts w:ascii="Arial" w:hAnsi="Arial" w:cs="Arial"/>
              </w:rPr>
              <w:t xml:space="preserve">SJ informed </w:t>
            </w:r>
            <w:r w:rsidR="003312E1">
              <w:rPr>
                <w:rFonts w:ascii="Arial" w:hAnsi="Arial" w:cs="Arial"/>
              </w:rPr>
              <w:t xml:space="preserve">Council </w:t>
            </w:r>
            <w:r w:rsidR="003312E1" w:rsidRPr="003312E1">
              <w:rPr>
                <w:rFonts w:ascii="Arial" w:hAnsi="Arial" w:cs="Arial"/>
              </w:rPr>
              <w:t xml:space="preserve">that QVH </w:t>
            </w:r>
            <w:r w:rsidR="003312E1">
              <w:rPr>
                <w:rFonts w:ascii="Arial" w:hAnsi="Arial" w:cs="Arial"/>
              </w:rPr>
              <w:t>had</w:t>
            </w:r>
            <w:r w:rsidR="003312E1" w:rsidRPr="003312E1">
              <w:rPr>
                <w:rFonts w:ascii="Arial" w:hAnsi="Arial" w:cs="Arial"/>
              </w:rPr>
              <w:t xml:space="preserve"> invited the NHS Improvement intensive support team to work with the Trust on systems and processes supporting waiting times. The team </w:t>
            </w:r>
            <w:r w:rsidR="003312E1">
              <w:rPr>
                <w:rFonts w:ascii="Arial" w:hAnsi="Arial" w:cs="Arial"/>
              </w:rPr>
              <w:t>is working</w:t>
            </w:r>
            <w:r w:rsidR="003312E1" w:rsidRPr="003312E1">
              <w:rPr>
                <w:rFonts w:ascii="Arial" w:hAnsi="Arial" w:cs="Arial"/>
              </w:rPr>
              <w:t xml:space="preserve"> with the Trust for eight weeks </w:t>
            </w:r>
            <w:r w:rsidR="003312E1">
              <w:rPr>
                <w:rFonts w:ascii="Arial" w:hAnsi="Arial" w:cs="Arial"/>
              </w:rPr>
              <w:t>(</w:t>
            </w:r>
            <w:r w:rsidR="003312E1" w:rsidRPr="003312E1">
              <w:rPr>
                <w:rFonts w:ascii="Arial" w:hAnsi="Arial" w:cs="Arial"/>
              </w:rPr>
              <w:t xml:space="preserve">from </w:t>
            </w:r>
            <w:r w:rsidR="003312E1">
              <w:rPr>
                <w:rFonts w:ascii="Arial" w:hAnsi="Arial" w:cs="Arial"/>
              </w:rPr>
              <w:t>early April) and will provide a</w:t>
            </w:r>
            <w:r w:rsidR="003312E1" w:rsidRPr="003312E1">
              <w:rPr>
                <w:rFonts w:ascii="Arial" w:hAnsi="Arial" w:cs="Arial"/>
              </w:rPr>
              <w:t xml:space="preserve"> Board session on effective </w:t>
            </w:r>
            <w:r>
              <w:rPr>
                <w:rFonts w:ascii="Arial" w:hAnsi="Arial" w:cs="Arial"/>
              </w:rPr>
              <w:t>board</w:t>
            </w:r>
            <w:r w:rsidR="003312E1" w:rsidRPr="003312E1">
              <w:rPr>
                <w:rFonts w:ascii="Arial" w:hAnsi="Arial" w:cs="Arial"/>
              </w:rPr>
              <w:t xml:space="preserve"> processes to seek assurance on this issue.</w:t>
            </w:r>
          </w:p>
          <w:p w:rsidR="001265B3" w:rsidRPr="00763DCB" w:rsidRDefault="00763DCB" w:rsidP="00763DCB">
            <w:pPr>
              <w:pStyle w:val="ListParagraph"/>
              <w:numPr>
                <w:ilvl w:val="0"/>
                <w:numId w:val="40"/>
              </w:numPr>
              <w:rPr>
                <w:rFonts w:ascii="Arial" w:hAnsi="Arial" w:cs="Arial"/>
              </w:rPr>
            </w:pPr>
            <w:r w:rsidRPr="00763DCB">
              <w:rPr>
                <w:rFonts w:ascii="Arial" w:hAnsi="Arial" w:cs="Arial"/>
              </w:rPr>
              <w:t xml:space="preserve">A financial update which </w:t>
            </w:r>
            <w:r w:rsidR="009440A6">
              <w:rPr>
                <w:rFonts w:ascii="Arial" w:hAnsi="Arial" w:cs="Arial"/>
              </w:rPr>
              <w:t>noted</w:t>
            </w:r>
            <w:r w:rsidRPr="00763DCB">
              <w:rPr>
                <w:rFonts w:ascii="Arial" w:hAnsi="Arial" w:cs="Arial"/>
              </w:rPr>
              <w:t xml:space="preserve"> that the Trust’s control total had not been achieved at Month 10.  </w:t>
            </w:r>
            <w:r w:rsidR="00F620A6" w:rsidRPr="00763DCB">
              <w:rPr>
                <w:rFonts w:ascii="Arial" w:hAnsi="Arial" w:cs="Arial"/>
              </w:rPr>
              <w:t xml:space="preserve"> </w:t>
            </w:r>
            <w:r w:rsidRPr="00763DCB">
              <w:rPr>
                <w:rFonts w:ascii="Arial" w:hAnsi="Arial" w:cs="Arial"/>
                <w:bCs/>
              </w:rPr>
              <w:t xml:space="preserve">Although the forecast was to deliver plan, MM warned of risks to full year delivery due to RTT18 </w:t>
            </w:r>
            <w:r>
              <w:rPr>
                <w:rFonts w:ascii="Arial" w:hAnsi="Arial" w:cs="Arial"/>
                <w:bCs/>
              </w:rPr>
              <w:t xml:space="preserve"> and capacity constraints;</w:t>
            </w:r>
          </w:p>
          <w:p w:rsidR="00763DCB" w:rsidRPr="00763DCB" w:rsidRDefault="00763DCB" w:rsidP="00763DCB">
            <w:pPr>
              <w:pStyle w:val="ListParagraph"/>
              <w:numPr>
                <w:ilvl w:val="0"/>
                <w:numId w:val="40"/>
              </w:numPr>
              <w:rPr>
                <w:rFonts w:ascii="Arial" w:hAnsi="Arial" w:cs="Arial"/>
              </w:rPr>
            </w:pPr>
            <w:r w:rsidRPr="00763DCB">
              <w:rPr>
                <w:rFonts w:ascii="Arial" w:hAnsi="Arial" w:cs="Arial"/>
              </w:rPr>
              <w:t>A description of the measures implemented to address the challenges of recruitment and retention of staff, including the social media campaign which had been launched to specifically target nursing staff.</w:t>
            </w:r>
          </w:p>
          <w:p w:rsidR="00763DCB" w:rsidRDefault="00763DCB" w:rsidP="00763DCB">
            <w:pPr>
              <w:rPr>
                <w:rFonts w:ascii="Arial" w:hAnsi="Arial" w:cs="Arial"/>
                <w:sz w:val="22"/>
                <w:szCs w:val="22"/>
              </w:rPr>
            </w:pPr>
            <w:r>
              <w:rPr>
                <w:rFonts w:ascii="Arial" w:hAnsi="Arial" w:cs="Arial"/>
                <w:sz w:val="22"/>
                <w:szCs w:val="22"/>
              </w:rPr>
              <w:t xml:space="preserve">The Chair thanked the executive team for their overview, the contents of which were </w:t>
            </w:r>
            <w:r w:rsidRPr="00763DCB">
              <w:rPr>
                <w:rFonts w:ascii="Arial" w:hAnsi="Arial" w:cs="Arial"/>
                <w:b/>
                <w:sz w:val="22"/>
                <w:szCs w:val="22"/>
              </w:rPr>
              <w:t>NOTED</w:t>
            </w:r>
            <w:r>
              <w:rPr>
                <w:rFonts w:ascii="Arial" w:hAnsi="Arial" w:cs="Arial"/>
                <w:sz w:val="22"/>
                <w:szCs w:val="22"/>
              </w:rPr>
              <w:t xml:space="preserve"> by Council.</w:t>
            </w:r>
          </w:p>
          <w:p w:rsidR="00763DCB" w:rsidRPr="00763DCB" w:rsidRDefault="00763DCB" w:rsidP="00763DCB">
            <w:pPr>
              <w:rPr>
                <w:rFonts w:ascii="Arial" w:hAnsi="Arial" w:cs="Arial"/>
              </w:rPr>
            </w:pPr>
          </w:p>
        </w:tc>
      </w:tr>
      <w:tr w:rsidR="00333353" w:rsidRPr="00BC5627" w:rsidTr="00A10B7A">
        <w:tblPrEx>
          <w:tblLook w:val="0000" w:firstRow="0" w:lastRow="0" w:firstColumn="0" w:lastColumn="0" w:noHBand="0" w:noVBand="0"/>
        </w:tblPrEx>
        <w:tc>
          <w:tcPr>
            <w:tcW w:w="959" w:type="dxa"/>
          </w:tcPr>
          <w:p w:rsidR="00333353" w:rsidRPr="00BC5627" w:rsidRDefault="00071904" w:rsidP="00C73472">
            <w:pPr>
              <w:rPr>
                <w:rFonts w:ascii="Arial" w:hAnsi="Arial" w:cs="Arial"/>
                <w:b/>
                <w:sz w:val="22"/>
                <w:szCs w:val="22"/>
              </w:rPr>
            </w:pPr>
            <w:r w:rsidRPr="00BC5627">
              <w:rPr>
                <w:rFonts w:ascii="Arial" w:hAnsi="Arial" w:cs="Arial"/>
                <w:b/>
                <w:sz w:val="22"/>
                <w:szCs w:val="22"/>
              </w:rPr>
              <w:t>34</w:t>
            </w:r>
            <w:r w:rsidR="00333353" w:rsidRPr="00BC5627">
              <w:rPr>
                <w:rFonts w:ascii="Arial" w:hAnsi="Arial" w:cs="Arial"/>
                <w:b/>
                <w:sz w:val="22"/>
                <w:szCs w:val="22"/>
              </w:rPr>
              <w:t>-18</w:t>
            </w:r>
          </w:p>
          <w:p w:rsidR="00333353" w:rsidRPr="00BC5627" w:rsidRDefault="00333353" w:rsidP="00C73472">
            <w:pPr>
              <w:rPr>
                <w:rFonts w:ascii="Arial" w:hAnsi="Arial" w:cs="Arial"/>
                <w:b/>
                <w:sz w:val="22"/>
                <w:szCs w:val="22"/>
              </w:rPr>
            </w:pPr>
          </w:p>
          <w:p w:rsidR="00333353" w:rsidRPr="00BC5627" w:rsidRDefault="00333353" w:rsidP="00C73472">
            <w:pPr>
              <w:rPr>
                <w:rFonts w:ascii="Arial" w:hAnsi="Arial" w:cs="Arial"/>
                <w:b/>
                <w:sz w:val="22"/>
                <w:szCs w:val="22"/>
              </w:rPr>
            </w:pPr>
          </w:p>
        </w:tc>
        <w:tc>
          <w:tcPr>
            <w:tcW w:w="9106" w:type="dxa"/>
            <w:gridSpan w:val="3"/>
          </w:tcPr>
          <w:p w:rsidR="00333353" w:rsidRPr="00BC5627" w:rsidRDefault="00333353" w:rsidP="00E7386E">
            <w:pPr>
              <w:rPr>
                <w:rFonts w:ascii="Arial" w:hAnsi="Arial" w:cs="Arial"/>
                <w:b/>
                <w:sz w:val="22"/>
                <w:szCs w:val="22"/>
              </w:rPr>
            </w:pPr>
            <w:r w:rsidRPr="00DD693B">
              <w:rPr>
                <w:rFonts w:ascii="Arial" w:hAnsi="Arial" w:cs="Arial"/>
                <w:b/>
                <w:sz w:val="22"/>
                <w:szCs w:val="22"/>
              </w:rPr>
              <w:t>Board of Directors</w:t>
            </w:r>
          </w:p>
          <w:p w:rsidR="00DD693B" w:rsidRDefault="00A75584" w:rsidP="00071904">
            <w:pPr>
              <w:rPr>
                <w:rFonts w:ascii="Arial" w:hAnsi="Arial" w:cs="Arial"/>
                <w:sz w:val="22"/>
                <w:szCs w:val="22"/>
              </w:rPr>
            </w:pPr>
            <w:r w:rsidRPr="00A75584">
              <w:rPr>
                <w:rFonts w:ascii="Arial" w:hAnsi="Arial" w:cs="Arial"/>
                <w:sz w:val="22"/>
                <w:szCs w:val="22"/>
              </w:rPr>
              <w:t xml:space="preserve">As lead governor, </w:t>
            </w:r>
            <w:r w:rsidR="005F30F8">
              <w:rPr>
                <w:rFonts w:ascii="Arial" w:hAnsi="Arial" w:cs="Arial"/>
                <w:sz w:val="22"/>
                <w:szCs w:val="22"/>
              </w:rPr>
              <w:t xml:space="preserve">JEB </w:t>
            </w:r>
            <w:r w:rsidR="00DD693B">
              <w:rPr>
                <w:rFonts w:ascii="Arial" w:hAnsi="Arial" w:cs="Arial"/>
                <w:sz w:val="22"/>
                <w:szCs w:val="22"/>
              </w:rPr>
              <w:t>briefly reported on the activity of the recent board seminar which had focused on risk,</w:t>
            </w:r>
            <w:r w:rsidR="007A3122">
              <w:rPr>
                <w:rFonts w:ascii="Arial" w:hAnsi="Arial" w:cs="Arial"/>
                <w:sz w:val="22"/>
                <w:szCs w:val="22"/>
              </w:rPr>
              <w:t xml:space="preserve"> and</w:t>
            </w:r>
            <w:r w:rsidR="00DD693B">
              <w:rPr>
                <w:rFonts w:ascii="Arial" w:hAnsi="Arial" w:cs="Arial"/>
                <w:sz w:val="22"/>
                <w:szCs w:val="22"/>
              </w:rPr>
              <w:t xml:space="preserve"> in particular risk appetite.</w:t>
            </w:r>
          </w:p>
          <w:p w:rsidR="00DD693B" w:rsidRDefault="00DD693B" w:rsidP="00071904">
            <w:pPr>
              <w:rPr>
                <w:rFonts w:ascii="Arial" w:hAnsi="Arial" w:cs="Arial"/>
                <w:sz w:val="22"/>
                <w:szCs w:val="22"/>
              </w:rPr>
            </w:pPr>
          </w:p>
          <w:p w:rsidR="00333353" w:rsidRDefault="00A75584" w:rsidP="00071904">
            <w:pPr>
              <w:rPr>
                <w:rFonts w:ascii="Arial" w:hAnsi="Arial" w:cs="Arial"/>
                <w:sz w:val="22"/>
                <w:szCs w:val="22"/>
              </w:rPr>
            </w:pPr>
            <w:r w:rsidRPr="00A75584">
              <w:rPr>
                <w:rFonts w:ascii="Arial" w:hAnsi="Arial" w:cs="Arial"/>
                <w:sz w:val="22"/>
                <w:szCs w:val="22"/>
              </w:rPr>
              <w:t xml:space="preserve">JEB </w:t>
            </w:r>
            <w:r w:rsidR="00DD693B">
              <w:rPr>
                <w:rFonts w:ascii="Arial" w:hAnsi="Arial" w:cs="Arial"/>
                <w:sz w:val="22"/>
                <w:szCs w:val="22"/>
              </w:rPr>
              <w:t>went on to reiterate</w:t>
            </w:r>
            <w:r w:rsidRPr="00A75584">
              <w:rPr>
                <w:rFonts w:ascii="Arial" w:hAnsi="Arial" w:cs="Arial"/>
                <w:sz w:val="22"/>
                <w:szCs w:val="22"/>
              </w:rPr>
              <w:t xml:space="preserve"> </w:t>
            </w:r>
            <w:r w:rsidR="00DD693B">
              <w:rPr>
                <w:rFonts w:ascii="Arial" w:hAnsi="Arial" w:cs="Arial"/>
                <w:sz w:val="22"/>
                <w:szCs w:val="22"/>
              </w:rPr>
              <w:t>that this was a challenging time for both NEDs and the executive, but he was confident that NEDs were fully on top of their brief, with focus on strategy and a willingness to challenge the status quo.</w:t>
            </w:r>
          </w:p>
          <w:p w:rsidR="00DD693B" w:rsidRPr="00BC5627" w:rsidRDefault="00DD693B" w:rsidP="00071904">
            <w:pPr>
              <w:rPr>
                <w:rFonts w:ascii="Arial" w:hAnsi="Arial" w:cs="Arial"/>
                <w:sz w:val="22"/>
                <w:szCs w:val="22"/>
                <w:highlight w:val="yellow"/>
              </w:rPr>
            </w:pPr>
          </w:p>
        </w:tc>
      </w:tr>
      <w:tr w:rsidR="00333353" w:rsidRPr="00BC5627" w:rsidTr="00A10B7A">
        <w:tblPrEx>
          <w:tblLook w:val="0000" w:firstRow="0" w:lastRow="0" w:firstColumn="0" w:lastColumn="0" w:noHBand="0" w:noVBand="0"/>
        </w:tblPrEx>
        <w:tc>
          <w:tcPr>
            <w:tcW w:w="959" w:type="dxa"/>
          </w:tcPr>
          <w:p w:rsidR="00333353" w:rsidRPr="00BC5627" w:rsidRDefault="00071904" w:rsidP="00C73472">
            <w:pPr>
              <w:rPr>
                <w:rFonts w:ascii="Arial" w:hAnsi="Arial" w:cs="Arial"/>
                <w:b/>
                <w:sz w:val="22"/>
                <w:szCs w:val="22"/>
              </w:rPr>
            </w:pPr>
            <w:r w:rsidRPr="00BC5627">
              <w:rPr>
                <w:rFonts w:ascii="Arial" w:hAnsi="Arial" w:cs="Arial"/>
                <w:b/>
                <w:sz w:val="22"/>
                <w:szCs w:val="22"/>
              </w:rPr>
              <w:t>35</w:t>
            </w:r>
            <w:r w:rsidR="00333353" w:rsidRPr="00BC5627">
              <w:rPr>
                <w:rFonts w:ascii="Arial" w:hAnsi="Arial" w:cs="Arial"/>
                <w:b/>
                <w:sz w:val="22"/>
                <w:szCs w:val="22"/>
              </w:rPr>
              <w:t>-18</w:t>
            </w:r>
          </w:p>
          <w:p w:rsidR="00333353" w:rsidRPr="00BC5627" w:rsidRDefault="00333353" w:rsidP="00C73472">
            <w:pPr>
              <w:rPr>
                <w:rFonts w:ascii="Arial" w:hAnsi="Arial" w:cs="Arial"/>
                <w:b/>
                <w:sz w:val="22"/>
                <w:szCs w:val="22"/>
              </w:rPr>
            </w:pPr>
          </w:p>
          <w:p w:rsidR="00333353" w:rsidRPr="00BC5627" w:rsidRDefault="00333353" w:rsidP="00C73472">
            <w:pPr>
              <w:rPr>
                <w:rFonts w:ascii="Arial" w:hAnsi="Arial" w:cs="Arial"/>
                <w:b/>
                <w:sz w:val="22"/>
                <w:szCs w:val="22"/>
              </w:rPr>
            </w:pPr>
          </w:p>
        </w:tc>
        <w:tc>
          <w:tcPr>
            <w:tcW w:w="9106" w:type="dxa"/>
            <w:gridSpan w:val="3"/>
          </w:tcPr>
          <w:p w:rsidR="00333353" w:rsidRPr="00BC5627" w:rsidRDefault="00333353" w:rsidP="00E7386E">
            <w:pPr>
              <w:rPr>
                <w:rFonts w:ascii="Arial" w:hAnsi="Arial" w:cs="Arial"/>
                <w:sz w:val="22"/>
                <w:szCs w:val="22"/>
              </w:rPr>
            </w:pPr>
            <w:r w:rsidRPr="00DA75EE">
              <w:rPr>
                <w:rFonts w:ascii="Arial" w:hAnsi="Arial" w:cs="Arial"/>
                <w:b/>
                <w:sz w:val="22"/>
                <w:szCs w:val="22"/>
              </w:rPr>
              <w:t>Finance and performance committee (F&amp;PC)</w:t>
            </w:r>
          </w:p>
          <w:p w:rsidR="00FA5329" w:rsidRDefault="00FA5329" w:rsidP="00071904">
            <w:pPr>
              <w:rPr>
                <w:rFonts w:ascii="Arial" w:hAnsi="Arial" w:cs="Arial"/>
                <w:sz w:val="22"/>
                <w:szCs w:val="22"/>
              </w:rPr>
            </w:pPr>
            <w:r w:rsidRPr="00FA5329">
              <w:rPr>
                <w:rFonts w:ascii="Arial" w:hAnsi="Arial" w:cs="Arial"/>
                <w:sz w:val="22"/>
                <w:szCs w:val="22"/>
              </w:rPr>
              <w:t xml:space="preserve">JT summarised the challenges currently facing the organisation, </w:t>
            </w:r>
            <w:r>
              <w:rPr>
                <w:rFonts w:ascii="Arial" w:hAnsi="Arial" w:cs="Arial"/>
                <w:sz w:val="22"/>
                <w:szCs w:val="22"/>
              </w:rPr>
              <w:t>and emphasised the importance of maintaining the right balance between finance/performance and patient safety.</w:t>
            </w:r>
          </w:p>
          <w:p w:rsidR="00FA5329" w:rsidRDefault="00FA5329" w:rsidP="00071904">
            <w:pPr>
              <w:rPr>
                <w:rFonts w:ascii="Arial" w:hAnsi="Arial" w:cs="Arial"/>
                <w:sz w:val="22"/>
                <w:szCs w:val="22"/>
              </w:rPr>
            </w:pPr>
          </w:p>
          <w:p w:rsidR="00FA5329" w:rsidRDefault="00FA5329" w:rsidP="00071904">
            <w:pPr>
              <w:rPr>
                <w:rFonts w:ascii="Arial" w:hAnsi="Arial" w:cs="Arial"/>
                <w:sz w:val="22"/>
                <w:szCs w:val="22"/>
              </w:rPr>
            </w:pPr>
            <w:r>
              <w:rPr>
                <w:rFonts w:ascii="Arial" w:hAnsi="Arial" w:cs="Arial"/>
                <w:sz w:val="22"/>
                <w:szCs w:val="22"/>
              </w:rPr>
              <w:t xml:space="preserve">He </w:t>
            </w:r>
            <w:r w:rsidR="009440A6">
              <w:rPr>
                <w:rFonts w:ascii="Arial" w:hAnsi="Arial" w:cs="Arial"/>
                <w:sz w:val="22"/>
                <w:szCs w:val="22"/>
              </w:rPr>
              <w:t>advised that</w:t>
            </w:r>
            <w:r>
              <w:rPr>
                <w:rFonts w:ascii="Arial" w:hAnsi="Arial" w:cs="Arial"/>
                <w:sz w:val="22"/>
                <w:szCs w:val="22"/>
              </w:rPr>
              <w:t xml:space="preserve"> staff were working very hard to </w:t>
            </w:r>
            <w:r w:rsidR="009440A6">
              <w:rPr>
                <w:rFonts w:ascii="Arial" w:hAnsi="Arial" w:cs="Arial"/>
                <w:sz w:val="22"/>
                <w:szCs w:val="22"/>
              </w:rPr>
              <w:t>maintain</w:t>
            </w:r>
            <w:r>
              <w:rPr>
                <w:rFonts w:ascii="Arial" w:hAnsi="Arial" w:cs="Arial"/>
                <w:sz w:val="22"/>
                <w:szCs w:val="22"/>
              </w:rPr>
              <w:t xml:space="preserve"> patient safety despite the 25% vacancy rate, and noted </w:t>
            </w:r>
            <w:r w:rsidR="009440A6">
              <w:rPr>
                <w:rFonts w:ascii="Arial" w:hAnsi="Arial" w:cs="Arial"/>
                <w:sz w:val="22"/>
                <w:szCs w:val="22"/>
              </w:rPr>
              <w:t>this</w:t>
            </w:r>
            <w:r>
              <w:rPr>
                <w:rFonts w:ascii="Arial" w:hAnsi="Arial" w:cs="Arial"/>
                <w:sz w:val="22"/>
                <w:szCs w:val="22"/>
              </w:rPr>
              <w:t xml:space="preserve"> could go some way to explaining the incongruity of the recent Friends and Family Test results.  </w:t>
            </w:r>
          </w:p>
          <w:p w:rsidR="007A3122" w:rsidRDefault="007A3122" w:rsidP="00071904">
            <w:pPr>
              <w:rPr>
                <w:rFonts w:ascii="Arial" w:hAnsi="Arial" w:cs="Arial"/>
                <w:sz w:val="22"/>
                <w:szCs w:val="22"/>
              </w:rPr>
            </w:pPr>
          </w:p>
          <w:p w:rsidR="007A3122" w:rsidRDefault="007A3122" w:rsidP="00071904">
            <w:pPr>
              <w:rPr>
                <w:rFonts w:ascii="Arial" w:hAnsi="Arial" w:cs="Arial"/>
                <w:sz w:val="22"/>
                <w:szCs w:val="22"/>
              </w:rPr>
            </w:pPr>
            <w:r>
              <w:rPr>
                <w:rFonts w:ascii="Arial" w:hAnsi="Arial" w:cs="Arial"/>
                <w:sz w:val="22"/>
                <w:szCs w:val="22"/>
              </w:rPr>
              <w:lastRenderedPageBreak/>
              <w:t>He assured Council that the NEDs would continue to strive for improvements whilst remaining mindful of the challenges which the executives were facing.</w:t>
            </w:r>
          </w:p>
          <w:p w:rsidR="007A3122" w:rsidRDefault="007A3122" w:rsidP="00071904">
            <w:pPr>
              <w:rPr>
                <w:rFonts w:ascii="Arial" w:hAnsi="Arial" w:cs="Arial"/>
                <w:sz w:val="22"/>
                <w:szCs w:val="22"/>
              </w:rPr>
            </w:pPr>
          </w:p>
          <w:p w:rsidR="007A3122" w:rsidRDefault="007A3122" w:rsidP="00071904">
            <w:pPr>
              <w:rPr>
                <w:rFonts w:ascii="Arial" w:hAnsi="Arial" w:cs="Arial"/>
                <w:sz w:val="22"/>
                <w:szCs w:val="22"/>
              </w:rPr>
            </w:pPr>
            <w:r>
              <w:rPr>
                <w:rFonts w:ascii="Arial" w:hAnsi="Arial" w:cs="Arial"/>
                <w:sz w:val="22"/>
                <w:szCs w:val="22"/>
              </w:rPr>
              <w:t xml:space="preserve">As governor representative to the Committee, PS commended the level of NED challenge, noting that the role of the NED would become more crucial given current difficulties.  </w:t>
            </w:r>
          </w:p>
          <w:p w:rsidR="007A3122" w:rsidRDefault="007A3122" w:rsidP="00071904">
            <w:pPr>
              <w:rPr>
                <w:rFonts w:ascii="Arial" w:hAnsi="Arial" w:cs="Arial"/>
                <w:sz w:val="22"/>
                <w:szCs w:val="22"/>
              </w:rPr>
            </w:pPr>
          </w:p>
          <w:p w:rsidR="007A3122" w:rsidRDefault="007A3122" w:rsidP="00071904">
            <w:pPr>
              <w:rPr>
                <w:rFonts w:ascii="Arial" w:hAnsi="Arial" w:cs="Arial"/>
                <w:sz w:val="22"/>
                <w:szCs w:val="22"/>
              </w:rPr>
            </w:pPr>
            <w:r>
              <w:rPr>
                <w:rFonts w:ascii="Arial" w:hAnsi="Arial" w:cs="Arial"/>
                <w:sz w:val="22"/>
                <w:szCs w:val="22"/>
              </w:rPr>
              <w:t>Council sought and received assurance in respect of the following:</w:t>
            </w:r>
          </w:p>
          <w:p w:rsidR="007A3122" w:rsidRDefault="007A3122" w:rsidP="007A3122">
            <w:pPr>
              <w:pStyle w:val="ListParagraph"/>
              <w:numPr>
                <w:ilvl w:val="0"/>
                <w:numId w:val="48"/>
              </w:numPr>
              <w:rPr>
                <w:rFonts w:ascii="Arial" w:hAnsi="Arial" w:cs="Arial"/>
              </w:rPr>
            </w:pPr>
            <w:r w:rsidRPr="007A3122">
              <w:rPr>
                <w:rFonts w:ascii="Arial" w:hAnsi="Arial" w:cs="Arial"/>
              </w:rPr>
              <w:t xml:space="preserve">There was no cost associated with the support provided by NHSI.  The team reported that staff have been very receptive to the review and </w:t>
            </w:r>
            <w:r w:rsidR="009440A6">
              <w:rPr>
                <w:rFonts w:ascii="Arial" w:hAnsi="Arial" w:cs="Arial"/>
              </w:rPr>
              <w:t>were</w:t>
            </w:r>
            <w:r w:rsidRPr="007A3122">
              <w:rPr>
                <w:rFonts w:ascii="Arial" w:hAnsi="Arial" w:cs="Arial"/>
              </w:rPr>
              <w:t xml:space="preserve"> keen to improve systems and process to benefit patients;</w:t>
            </w:r>
          </w:p>
          <w:p w:rsidR="007A3122" w:rsidRDefault="007A3122" w:rsidP="007A3122">
            <w:pPr>
              <w:pStyle w:val="ListParagraph"/>
              <w:numPr>
                <w:ilvl w:val="0"/>
                <w:numId w:val="48"/>
              </w:numPr>
              <w:rPr>
                <w:rFonts w:ascii="Arial" w:hAnsi="Arial" w:cs="Arial"/>
              </w:rPr>
            </w:pPr>
            <w:r>
              <w:rPr>
                <w:rFonts w:ascii="Arial" w:hAnsi="Arial" w:cs="Arial"/>
              </w:rPr>
              <w:t xml:space="preserve">Figures shown in today’s financial update related to MO10 (ie January 2018).  Activity in February had been impacted by the snow, but it was too early at this stage to provide a definitive outcome of the 2017/18 </w:t>
            </w:r>
            <w:r w:rsidR="009440A6">
              <w:rPr>
                <w:rFonts w:ascii="Arial" w:hAnsi="Arial" w:cs="Arial"/>
              </w:rPr>
              <w:t xml:space="preserve">year-end </w:t>
            </w:r>
            <w:r w:rsidR="00393ED2">
              <w:rPr>
                <w:rFonts w:ascii="Arial" w:hAnsi="Arial" w:cs="Arial"/>
              </w:rPr>
              <w:t>results;</w:t>
            </w:r>
          </w:p>
          <w:p w:rsidR="00393ED2" w:rsidRDefault="00393ED2" w:rsidP="007A3122">
            <w:pPr>
              <w:pStyle w:val="ListParagraph"/>
              <w:numPr>
                <w:ilvl w:val="0"/>
                <w:numId w:val="48"/>
              </w:numPr>
              <w:rPr>
                <w:rFonts w:ascii="Arial" w:hAnsi="Arial" w:cs="Arial"/>
              </w:rPr>
            </w:pPr>
            <w:r>
              <w:rPr>
                <w:rFonts w:ascii="Arial" w:hAnsi="Arial" w:cs="Arial"/>
              </w:rPr>
              <w:t xml:space="preserve">Clarification of governance </w:t>
            </w:r>
            <w:r w:rsidR="009440A6">
              <w:rPr>
                <w:rFonts w:ascii="Arial" w:hAnsi="Arial" w:cs="Arial"/>
              </w:rPr>
              <w:t>pertaining to</w:t>
            </w:r>
            <w:r>
              <w:rPr>
                <w:rFonts w:ascii="Arial" w:hAnsi="Arial" w:cs="Arial"/>
              </w:rPr>
              <w:t xml:space="preserve"> delivery of plan.  SJ explained that providers reported to NHS Improvement.  QVH had a very open and transparent relationship with </w:t>
            </w:r>
            <w:r w:rsidR="009440A6">
              <w:rPr>
                <w:rFonts w:ascii="Arial" w:hAnsi="Arial" w:cs="Arial"/>
              </w:rPr>
              <w:t>its</w:t>
            </w:r>
            <w:r>
              <w:rPr>
                <w:rFonts w:ascii="Arial" w:hAnsi="Arial" w:cs="Arial"/>
              </w:rPr>
              <w:t xml:space="preserve"> regulator and held </w:t>
            </w:r>
            <w:r w:rsidR="009440A6">
              <w:rPr>
                <w:rFonts w:ascii="Arial" w:hAnsi="Arial" w:cs="Arial"/>
              </w:rPr>
              <w:t>regular</w:t>
            </w:r>
            <w:r>
              <w:rPr>
                <w:rFonts w:ascii="Arial" w:hAnsi="Arial" w:cs="Arial"/>
              </w:rPr>
              <w:t xml:space="preserve"> meetings to ensure NHSI was fully apprised of performance;</w:t>
            </w:r>
          </w:p>
          <w:p w:rsidR="00393ED2" w:rsidRDefault="00393ED2" w:rsidP="007A3122">
            <w:pPr>
              <w:pStyle w:val="ListParagraph"/>
              <w:numPr>
                <w:ilvl w:val="0"/>
                <w:numId w:val="48"/>
              </w:numPr>
              <w:rPr>
                <w:rFonts w:ascii="Arial" w:hAnsi="Arial" w:cs="Arial"/>
              </w:rPr>
            </w:pPr>
            <w:r>
              <w:rPr>
                <w:rFonts w:ascii="Arial" w:hAnsi="Arial" w:cs="Arial"/>
              </w:rPr>
              <w:t xml:space="preserve">Whilst local housing could be </w:t>
            </w:r>
            <w:r w:rsidR="009440A6">
              <w:rPr>
                <w:rFonts w:ascii="Arial" w:hAnsi="Arial" w:cs="Arial"/>
              </w:rPr>
              <w:t xml:space="preserve">a barrier to </w:t>
            </w:r>
            <w:r w:rsidR="00DA75EE">
              <w:rPr>
                <w:rFonts w:ascii="Arial" w:hAnsi="Arial" w:cs="Arial"/>
              </w:rPr>
              <w:t>attracting</w:t>
            </w:r>
            <w:r>
              <w:rPr>
                <w:rFonts w:ascii="Arial" w:hAnsi="Arial" w:cs="Arial"/>
              </w:rPr>
              <w:t xml:space="preserve"> staff to QVH, </w:t>
            </w:r>
            <w:r w:rsidR="009440A6">
              <w:rPr>
                <w:rFonts w:ascii="Arial" w:hAnsi="Arial" w:cs="Arial"/>
              </w:rPr>
              <w:t>this</w:t>
            </w:r>
            <w:r>
              <w:rPr>
                <w:rFonts w:ascii="Arial" w:hAnsi="Arial" w:cs="Arial"/>
              </w:rPr>
              <w:t xml:space="preserve"> was not </w:t>
            </w:r>
            <w:r w:rsidR="009440A6">
              <w:rPr>
                <w:rFonts w:ascii="Arial" w:hAnsi="Arial" w:cs="Arial"/>
              </w:rPr>
              <w:t>a</w:t>
            </w:r>
            <w:r>
              <w:rPr>
                <w:rFonts w:ascii="Arial" w:hAnsi="Arial" w:cs="Arial"/>
              </w:rPr>
              <w:t xml:space="preserve"> determining factor.  It </w:t>
            </w:r>
            <w:r w:rsidR="009440A6">
              <w:rPr>
                <w:rFonts w:ascii="Arial" w:hAnsi="Arial" w:cs="Arial"/>
              </w:rPr>
              <w:t>would be</w:t>
            </w:r>
            <w:r w:rsidR="00DA75EE">
              <w:rPr>
                <w:rFonts w:ascii="Arial" w:hAnsi="Arial" w:cs="Arial"/>
              </w:rPr>
              <w:t xml:space="preserve"> </w:t>
            </w:r>
            <w:r>
              <w:rPr>
                <w:rFonts w:ascii="Arial" w:hAnsi="Arial" w:cs="Arial"/>
              </w:rPr>
              <w:t xml:space="preserve">necessary to train </w:t>
            </w:r>
            <w:r w:rsidR="009A3393">
              <w:rPr>
                <w:rFonts w:ascii="Arial" w:hAnsi="Arial" w:cs="Arial"/>
              </w:rPr>
              <w:t xml:space="preserve">more nursing staff before </w:t>
            </w:r>
            <w:r w:rsidR="009440A6">
              <w:rPr>
                <w:rFonts w:ascii="Arial" w:hAnsi="Arial" w:cs="Arial"/>
              </w:rPr>
              <w:t>the</w:t>
            </w:r>
            <w:r w:rsidR="009A3393">
              <w:rPr>
                <w:rFonts w:ascii="Arial" w:hAnsi="Arial" w:cs="Arial"/>
              </w:rPr>
              <w:t xml:space="preserve"> </w:t>
            </w:r>
            <w:r w:rsidR="00DA75EE">
              <w:rPr>
                <w:rFonts w:ascii="Arial" w:hAnsi="Arial" w:cs="Arial"/>
              </w:rPr>
              <w:t>problem c</w:t>
            </w:r>
            <w:r w:rsidR="009A3393">
              <w:rPr>
                <w:rFonts w:ascii="Arial" w:hAnsi="Arial" w:cs="Arial"/>
              </w:rPr>
              <w:t>ould be resolved</w:t>
            </w:r>
            <w:r w:rsidR="009440A6">
              <w:rPr>
                <w:rFonts w:ascii="Arial" w:hAnsi="Arial" w:cs="Arial"/>
              </w:rPr>
              <w:t xml:space="preserve">; moreover, </w:t>
            </w:r>
            <w:r w:rsidR="009A3393">
              <w:rPr>
                <w:rFonts w:ascii="Arial" w:hAnsi="Arial" w:cs="Arial"/>
              </w:rPr>
              <w:t xml:space="preserve">the number of nurses applying for training had declined </w:t>
            </w:r>
            <w:r w:rsidR="009440A6">
              <w:rPr>
                <w:rFonts w:ascii="Arial" w:hAnsi="Arial" w:cs="Arial"/>
              </w:rPr>
              <w:t xml:space="preserve">nationally </w:t>
            </w:r>
            <w:r w:rsidR="009A3393">
              <w:rPr>
                <w:rFonts w:ascii="Arial" w:hAnsi="Arial" w:cs="Arial"/>
              </w:rPr>
              <w:t>since the introduction of bursaries;</w:t>
            </w:r>
          </w:p>
          <w:p w:rsidR="009A3393" w:rsidRDefault="009A3393" w:rsidP="007A3122">
            <w:pPr>
              <w:pStyle w:val="ListParagraph"/>
              <w:numPr>
                <w:ilvl w:val="0"/>
                <w:numId w:val="48"/>
              </w:numPr>
              <w:rPr>
                <w:rFonts w:ascii="Arial" w:hAnsi="Arial" w:cs="Arial"/>
              </w:rPr>
            </w:pPr>
            <w:r>
              <w:rPr>
                <w:rFonts w:ascii="Arial" w:hAnsi="Arial" w:cs="Arial"/>
              </w:rPr>
              <w:t xml:space="preserve">EP was involved in clinical effectiveness commissioning </w:t>
            </w:r>
            <w:proofErr w:type="gramStart"/>
            <w:r>
              <w:rPr>
                <w:rFonts w:ascii="Arial" w:hAnsi="Arial" w:cs="Arial"/>
              </w:rPr>
              <w:t>work,</w:t>
            </w:r>
            <w:proofErr w:type="gramEnd"/>
            <w:r>
              <w:rPr>
                <w:rFonts w:ascii="Arial" w:hAnsi="Arial" w:cs="Arial"/>
              </w:rPr>
              <w:t xml:space="preserve"> </w:t>
            </w:r>
            <w:r w:rsidR="009440A6">
              <w:rPr>
                <w:rFonts w:ascii="Arial" w:hAnsi="Arial" w:cs="Arial"/>
              </w:rPr>
              <w:t>however,</w:t>
            </w:r>
            <w:r>
              <w:rPr>
                <w:rFonts w:ascii="Arial" w:hAnsi="Arial" w:cs="Arial"/>
              </w:rPr>
              <w:t xml:space="preserve"> more engagement with the public was required.</w:t>
            </w:r>
          </w:p>
          <w:p w:rsidR="00FA5329" w:rsidRDefault="009A3393" w:rsidP="00071904">
            <w:pPr>
              <w:rPr>
                <w:rFonts w:ascii="Arial" w:hAnsi="Arial" w:cs="Arial"/>
                <w:sz w:val="22"/>
                <w:szCs w:val="22"/>
              </w:rPr>
            </w:pPr>
            <w:r>
              <w:rPr>
                <w:rFonts w:ascii="Arial" w:hAnsi="Arial" w:cs="Arial"/>
                <w:sz w:val="22"/>
                <w:szCs w:val="22"/>
              </w:rPr>
              <w:t>There were no further questions, and the Chair thanked JT and PS for their update</w:t>
            </w:r>
            <w:r w:rsidR="00FE63C5">
              <w:rPr>
                <w:rFonts w:ascii="Arial" w:hAnsi="Arial" w:cs="Arial"/>
                <w:sz w:val="22"/>
                <w:szCs w:val="22"/>
              </w:rPr>
              <w:t xml:space="preserve">, the contents of which were </w:t>
            </w:r>
            <w:r w:rsidR="00FE63C5" w:rsidRPr="00FE63C5">
              <w:rPr>
                <w:rFonts w:ascii="Arial" w:hAnsi="Arial" w:cs="Arial"/>
                <w:b/>
                <w:sz w:val="22"/>
                <w:szCs w:val="22"/>
              </w:rPr>
              <w:t>NOTED</w:t>
            </w:r>
            <w:r w:rsidR="00FE63C5">
              <w:rPr>
                <w:rFonts w:ascii="Arial" w:hAnsi="Arial" w:cs="Arial"/>
                <w:sz w:val="22"/>
                <w:szCs w:val="22"/>
              </w:rPr>
              <w:t xml:space="preserve"> by Council</w:t>
            </w:r>
            <w:r>
              <w:rPr>
                <w:rFonts w:ascii="Arial" w:hAnsi="Arial" w:cs="Arial"/>
                <w:sz w:val="22"/>
                <w:szCs w:val="22"/>
              </w:rPr>
              <w:t>.</w:t>
            </w:r>
          </w:p>
          <w:p w:rsidR="00FA5329" w:rsidRPr="00BC5627" w:rsidRDefault="00FA5329" w:rsidP="00071904">
            <w:pPr>
              <w:rPr>
                <w:rFonts w:ascii="Arial" w:hAnsi="Arial" w:cs="Arial"/>
                <w:sz w:val="22"/>
                <w:szCs w:val="22"/>
                <w:highlight w:val="yellow"/>
              </w:rPr>
            </w:pPr>
          </w:p>
        </w:tc>
      </w:tr>
      <w:tr w:rsidR="00333353" w:rsidRPr="00BC5627" w:rsidTr="00A10B7A">
        <w:tblPrEx>
          <w:tblLook w:val="0000" w:firstRow="0" w:lastRow="0" w:firstColumn="0" w:lastColumn="0" w:noHBand="0" w:noVBand="0"/>
        </w:tblPrEx>
        <w:tc>
          <w:tcPr>
            <w:tcW w:w="959" w:type="dxa"/>
          </w:tcPr>
          <w:p w:rsidR="00333353" w:rsidRPr="00BC5627" w:rsidRDefault="0091258E" w:rsidP="00C73472">
            <w:pPr>
              <w:rPr>
                <w:rFonts w:ascii="Arial" w:hAnsi="Arial" w:cs="Arial"/>
                <w:b/>
                <w:sz w:val="22"/>
                <w:szCs w:val="22"/>
              </w:rPr>
            </w:pPr>
            <w:r w:rsidRPr="00BC5627">
              <w:rPr>
                <w:rFonts w:ascii="Arial" w:hAnsi="Arial" w:cs="Arial"/>
                <w:b/>
                <w:sz w:val="22"/>
                <w:szCs w:val="22"/>
              </w:rPr>
              <w:lastRenderedPageBreak/>
              <w:t>36</w:t>
            </w:r>
            <w:r w:rsidR="00333353" w:rsidRPr="00BC5627">
              <w:rPr>
                <w:rFonts w:ascii="Arial" w:hAnsi="Arial" w:cs="Arial"/>
                <w:b/>
                <w:sz w:val="22"/>
                <w:szCs w:val="22"/>
              </w:rPr>
              <w:t>-18</w:t>
            </w:r>
          </w:p>
          <w:p w:rsidR="00333353" w:rsidRPr="00BC5627" w:rsidRDefault="00333353" w:rsidP="00C73472">
            <w:pPr>
              <w:rPr>
                <w:rFonts w:ascii="Arial" w:hAnsi="Arial" w:cs="Arial"/>
                <w:b/>
                <w:sz w:val="22"/>
                <w:szCs w:val="22"/>
              </w:rPr>
            </w:pPr>
          </w:p>
          <w:p w:rsidR="00333353" w:rsidRPr="00BC5627" w:rsidRDefault="00333353" w:rsidP="00C73472">
            <w:pPr>
              <w:rPr>
                <w:rFonts w:ascii="Arial" w:hAnsi="Arial" w:cs="Arial"/>
                <w:b/>
                <w:sz w:val="22"/>
                <w:szCs w:val="22"/>
              </w:rPr>
            </w:pPr>
          </w:p>
        </w:tc>
        <w:tc>
          <w:tcPr>
            <w:tcW w:w="9106" w:type="dxa"/>
            <w:gridSpan w:val="3"/>
          </w:tcPr>
          <w:p w:rsidR="00333353" w:rsidRPr="00BC5627" w:rsidRDefault="00333353" w:rsidP="00E7386E">
            <w:pPr>
              <w:rPr>
                <w:rFonts w:ascii="Arial" w:hAnsi="Arial" w:cs="Arial"/>
                <w:sz w:val="22"/>
                <w:szCs w:val="22"/>
              </w:rPr>
            </w:pPr>
            <w:r w:rsidRPr="00FE63C5">
              <w:rPr>
                <w:rFonts w:ascii="Arial" w:hAnsi="Arial" w:cs="Arial"/>
                <w:b/>
                <w:sz w:val="22"/>
                <w:szCs w:val="22"/>
              </w:rPr>
              <w:t>Quality and governance committee (Q&amp;GC)</w:t>
            </w:r>
          </w:p>
          <w:p w:rsidR="00333353" w:rsidRDefault="00F70565" w:rsidP="0091258E">
            <w:pPr>
              <w:rPr>
                <w:rFonts w:ascii="Arial" w:hAnsi="Arial" w:cs="Arial"/>
                <w:sz w:val="22"/>
                <w:szCs w:val="22"/>
              </w:rPr>
            </w:pPr>
            <w:r w:rsidRPr="00F70565">
              <w:rPr>
                <w:rFonts w:ascii="Arial" w:hAnsi="Arial" w:cs="Arial"/>
                <w:sz w:val="22"/>
                <w:szCs w:val="22"/>
              </w:rPr>
              <w:t xml:space="preserve">GC summarised </w:t>
            </w:r>
            <w:r>
              <w:rPr>
                <w:rFonts w:ascii="Arial" w:hAnsi="Arial" w:cs="Arial"/>
                <w:sz w:val="22"/>
                <w:szCs w:val="22"/>
              </w:rPr>
              <w:t>areas on which the committee had focused recently</w:t>
            </w:r>
            <w:r w:rsidR="009440A6">
              <w:rPr>
                <w:rFonts w:ascii="Arial" w:hAnsi="Arial" w:cs="Arial"/>
                <w:sz w:val="22"/>
                <w:szCs w:val="22"/>
              </w:rPr>
              <w:t xml:space="preserve">; these </w:t>
            </w:r>
            <w:r>
              <w:rPr>
                <w:rFonts w:ascii="Arial" w:hAnsi="Arial" w:cs="Arial"/>
                <w:sz w:val="22"/>
                <w:szCs w:val="22"/>
              </w:rPr>
              <w:t>included:</w:t>
            </w:r>
          </w:p>
          <w:p w:rsidR="00F70565" w:rsidRDefault="00F70565" w:rsidP="00F70565">
            <w:pPr>
              <w:pStyle w:val="ListParagraph"/>
              <w:numPr>
                <w:ilvl w:val="0"/>
                <w:numId w:val="49"/>
              </w:numPr>
              <w:rPr>
                <w:rFonts w:ascii="Arial" w:hAnsi="Arial" w:cs="Arial"/>
              </w:rPr>
            </w:pPr>
            <w:r w:rsidRPr="00F70565">
              <w:rPr>
                <w:rFonts w:ascii="Arial" w:hAnsi="Arial" w:cs="Arial"/>
              </w:rPr>
              <w:t>The Trust’s report into one of last year’s never events</w:t>
            </w:r>
            <w:r w:rsidR="009440A6">
              <w:rPr>
                <w:rFonts w:ascii="Arial" w:hAnsi="Arial" w:cs="Arial"/>
              </w:rPr>
              <w:t xml:space="preserve"> had been recommended by the Clinical Commissioning Group (CCG)</w:t>
            </w:r>
            <w:r w:rsidR="00020F4E">
              <w:rPr>
                <w:rFonts w:ascii="Arial" w:hAnsi="Arial" w:cs="Arial"/>
              </w:rPr>
              <w:t>,</w:t>
            </w:r>
            <w:r w:rsidRPr="00F70565">
              <w:rPr>
                <w:rFonts w:ascii="Arial" w:hAnsi="Arial" w:cs="Arial"/>
              </w:rPr>
              <w:t xml:space="preserve"> who ha</w:t>
            </w:r>
            <w:r>
              <w:rPr>
                <w:rFonts w:ascii="Arial" w:hAnsi="Arial" w:cs="Arial"/>
              </w:rPr>
              <w:t xml:space="preserve">d now closed </w:t>
            </w:r>
            <w:r w:rsidR="009440A6">
              <w:rPr>
                <w:rFonts w:ascii="Arial" w:hAnsi="Arial" w:cs="Arial"/>
              </w:rPr>
              <w:t>the</w:t>
            </w:r>
            <w:r>
              <w:rPr>
                <w:rFonts w:ascii="Arial" w:hAnsi="Arial" w:cs="Arial"/>
              </w:rPr>
              <w:t xml:space="preserve"> investigation;</w:t>
            </w:r>
          </w:p>
          <w:p w:rsidR="00020F4E" w:rsidRDefault="00100333" w:rsidP="00100333">
            <w:pPr>
              <w:pStyle w:val="ListParagraph"/>
              <w:numPr>
                <w:ilvl w:val="0"/>
                <w:numId w:val="49"/>
              </w:numPr>
              <w:rPr>
                <w:rFonts w:ascii="Arial" w:hAnsi="Arial" w:cs="Arial"/>
              </w:rPr>
            </w:pPr>
            <w:r>
              <w:rPr>
                <w:rFonts w:ascii="Arial" w:hAnsi="Arial" w:cs="Arial"/>
              </w:rPr>
              <w:t xml:space="preserve">The </w:t>
            </w:r>
            <w:r w:rsidR="00020F4E">
              <w:rPr>
                <w:rFonts w:ascii="Arial" w:hAnsi="Arial" w:cs="Arial"/>
              </w:rPr>
              <w:t xml:space="preserve">launch of </w:t>
            </w:r>
            <w:r>
              <w:rPr>
                <w:rFonts w:ascii="Arial" w:hAnsi="Arial" w:cs="Arial"/>
              </w:rPr>
              <w:t xml:space="preserve">a </w:t>
            </w:r>
            <w:r w:rsidR="009440A6">
              <w:rPr>
                <w:rFonts w:ascii="Arial" w:hAnsi="Arial" w:cs="Arial"/>
              </w:rPr>
              <w:t xml:space="preserve">staff </w:t>
            </w:r>
            <w:r>
              <w:rPr>
                <w:rFonts w:ascii="Arial" w:hAnsi="Arial" w:cs="Arial"/>
              </w:rPr>
              <w:t xml:space="preserve">consultation on the </w:t>
            </w:r>
            <w:r w:rsidRPr="00100333">
              <w:rPr>
                <w:rFonts w:ascii="Arial" w:hAnsi="Arial" w:cs="Arial"/>
              </w:rPr>
              <w:t>World Health Organisation (WHO) guidelines for Safer Surgery</w:t>
            </w:r>
            <w:r>
              <w:rPr>
                <w:rFonts w:ascii="Arial" w:hAnsi="Arial" w:cs="Arial"/>
              </w:rPr>
              <w:t xml:space="preserve">. This was designed to improve staff understanding of the purpose of the checklist which </w:t>
            </w:r>
            <w:r w:rsidR="00020F4E">
              <w:rPr>
                <w:rFonts w:ascii="Arial" w:hAnsi="Arial" w:cs="Arial"/>
              </w:rPr>
              <w:t>ensured</w:t>
            </w:r>
            <w:r>
              <w:rPr>
                <w:rFonts w:ascii="Arial" w:hAnsi="Arial" w:cs="Arial"/>
              </w:rPr>
              <w:t xml:space="preserve"> </w:t>
            </w:r>
            <w:r w:rsidRPr="00100333">
              <w:rPr>
                <w:rFonts w:ascii="Arial" w:hAnsi="Arial" w:cs="Arial"/>
              </w:rPr>
              <w:t>consistency in patient safety</w:t>
            </w:r>
            <w:r w:rsidR="009440A6">
              <w:rPr>
                <w:rFonts w:ascii="Arial" w:hAnsi="Arial" w:cs="Arial"/>
              </w:rPr>
              <w:t>, whilst developing</w:t>
            </w:r>
            <w:r>
              <w:rPr>
                <w:rFonts w:ascii="Arial" w:hAnsi="Arial" w:cs="Arial"/>
              </w:rPr>
              <w:t xml:space="preserve"> a</w:t>
            </w:r>
            <w:r w:rsidRPr="00100333">
              <w:rPr>
                <w:rFonts w:ascii="Arial" w:hAnsi="Arial" w:cs="Arial"/>
              </w:rPr>
              <w:t xml:space="preserve"> culture that values achieving it</w:t>
            </w:r>
            <w:r w:rsidR="009440A6">
              <w:rPr>
                <w:rFonts w:ascii="Arial" w:hAnsi="Arial" w:cs="Arial"/>
              </w:rPr>
              <w:t xml:space="preserve">.  This was </w:t>
            </w:r>
            <w:r w:rsidR="00020F4E">
              <w:rPr>
                <w:rFonts w:ascii="Arial" w:hAnsi="Arial" w:cs="Arial"/>
              </w:rPr>
              <w:t>not just a tick-box exercise;</w:t>
            </w:r>
          </w:p>
          <w:p w:rsidR="00F70565" w:rsidRDefault="00100333" w:rsidP="00100333">
            <w:pPr>
              <w:pStyle w:val="ListParagraph"/>
              <w:numPr>
                <w:ilvl w:val="0"/>
                <w:numId w:val="49"/>
              </w:numPr>
              <w:rPr>
                <w:rFonts w:ascii="Arial" w:hAnsi="Arial" w:cs="Arial"/>
              </w:rPr>
            </w:pPr>
            <w:r w:rsidRPr="00100333">
              <w:rPr>
                <w:rFonts w:ascii="Arial" w:hAnsi="Arial" w:cs="Arial"/>
              </w:rPr>
              <w:t>.</w:t>
            </w:r>
            <w:r w:rsidR="009440A6">
              <w:rPr>
                <w:rFonts w:ascii="Arial" w:hAnsi="Arial" w:cs="Arial"/>
              </w:rPr>
              <w:t xml:space="preserve">The </w:t>
            </w:r>
            <w:r w:rsidR="00020F4E">
              <w:rPr>
                <w:rFonts w:ascii="Arial" w:hAnsi="Arial" w:cs="Arial"/>
              </w:rPr>
              <w:t>highest risk on the current corporate risk register related to rec</w:t>
            </w:r>
            <w:r w:rsidR="00BF1830">
              <w:rPr>
                <w:rFonts w:ascii="Arial" w:hAnsi="Arial" w:cs="Arial"/>
              </w:rPr>
              <w:t>ruitment and retention of staff;</w:t>
            </w:r>
            <w:r w:rsidR="00020F4E">
              <w:rPr>
                <w:rFonts w:ascii="Arial" w:hAnsi="Arial" w:cs="Arial"/>
              </w:rPr>
              <w:t xml:space="preserve"> GC commended staff in how they continued to maintain patient </w:t>
            </w:r>
            <w:proofErr w:type="gramStart"/>
            <w:r w:rsidR="00020F4E">
              <w:rPr>
                <w:rFonts w:ascii="Arial" w:hAnsi="Arial" w:cs="Arial"/>
              </w:rPr>
              <w:t xml:space="preserve">safety </w:t>
            </w:r>
            <w:r w:rsidR="009440A6">
              <w:rPr>
                <w:rFonts w:ascii="Arial" w:hAnsi="Arial" w:cs="Arial"/>
              </w:rPr>
              <w:t xml:space="preserve"> </w:t>
            </w:r>
            <w:r w:rsidR="00020F4E">
              <w:rPr>
                <w:rFonts w:ascii="Arial" w:hAnsi="Arial" w:cs="Arial"/>
              </w:rPr>
              <w:t>despite</w:t>
            </w:r>
            <w:proofErr w:type="gramEnd"/>
            <w:r w:rsidR="00020F4E">
              <w:rPr>
                <w:rFonts w:ascii="Arial" w:hAnsi="Arial" w:cs="Arial"/>
              </w:rPr>
              <w:t xml:space="preserve"> </w:t>
            </w:r>
            <w:r w:rsidR="00BF1830">
              <w:rPr>
                <w:rFonts w:ascii="Arial" w:hAnsi="Arial" w:cs="Arial"/>
              </w:rPr>
              <w:t xml:space="preserve">high vacancy </w:t>
            </w:r>
            <w:r w:rsidR="009440A6">
              <w:rPr>
                <w:rFonts w:ascii="Arial" w:hAnsi="Arial" w:cs="Arial"/>
              </w:rPr>
              <w:t>rates.</w:t>
            </w:r>
            <w:r w:rsidR="00BF1830">
              <w:rPr>
                <w:rFonts w:ascii="Arial" w:hAnsi="Arial" w:cs="Arial"/>
              </w:rPr>
              <w:t xml:space="preserve">. </w:t>
            </w:r>
          </w:p>
          <w:p w:rsidR="00BF1830" w:rsidRPr="00BF1830" w:rsidRDefault="00BF1830" w:rsidP="00100333">
            <w:pPr>
              <w:pStyle w:val="ListParagraph"/>
              <w:numPr>
                <w:ilvl w:val="0"/>
                <w:numId w:val="49"/>
              </w:numPr>
              <w:rPr>
                <w:rFonts w:ascii="Arial" w:hAnsi="Arial" w:cs="Arial"/>
              </w:rPr>
            </w:pPr>
            <w:r>
              <w:rPr>
                <w:rFonts w:ascii="Arial" w:hAnsi="Arial" w:cs="Arial"/>
              </w:rPr>
              <w:t>Assurance that risks</w:t>
            </w:r>
            <w:r w:rsidRPr="00BF1830">
              <w:rPr>
                <w:rFonts w:ascii="Arial" w:hAnsi="Arial" w:cs="Arial"/>
                <w:lang w:val="en-US"/>
              </w:rPr>
              <w:t xml:space="preserve"> on both corporate and local registers </w:t>
            </w:r>
            <w:r w:rsidR="009440A6">
              <w:rPr>
                <w:rFonts w:ascii="Arial" w:hAnsi="Arial" w:cs="Arial"/>
                <w:lang w:val="en-US"/>
              </w:rPr>
              <w:t>were</w:t>
            </w:r>
            <w:r w:rsidRPr="00BF1830">
              <w:rPr>
                <w:rFonts w:ascii="Arial" w:hAnsi="Arial" w:cs="Arial"/>
                <w:lang w:val="en-US"/>
              </w:rPr>
              <w:t xml:space="preserve"> </w:t>
            </w:r>
            <w:r>
              <w:rPr>
                <w:rFonts w:ascii="Arial" w:hAnsi="Arial" w:cs="Arial"/>
                <w:lang w:val="en-US"/>
              </w:rPr>
              <w:t xml:space="preserve">continuously </w:t>
            </w:r>
            <w:r w:rsidRPr="00BF1830">
              <w:rPr>
                <w:rFonts w:ascii="Arial" w:hAnsi="Arial" w:cs="Arial"/>
                <w:lang w:val="en-US"/>
              </w:rPr>
              <w:t xml:space="preserve">reviewed and managed </w:t>
            </w:r>
            <w:r w:rsidR="009440A6">
              <w:rPr>
                <w:rFonts w:ascii="Arial" w:hAnsi="Arial" w:cs="Arial"/>
                <w:lang w:val="en-US"/>
              </w:rPr>
              <w:t xml:space="preserve">appropriately </w:t>
            </w:r>
            <w:r w:rsidRPr="00BF1830">
              <w:rPr>
                <w:rFonts w:ascii="Arial" w:hAnsi="Arial" w:cs="Arial"/>
                <w:lang w:val="en-US"/>
              </w:rPr>
              <w:t>with re-scoring or closing of the risk</w:t>
            </w:r>
            <w:r w:rsidR="009440A6">
              <w:rPr>
                <w:rFonts w:ascii="Arial" w:hAnsi="Arial" w:cs="Arial"/>
                <w:lang w:val="en-US"/>
              </w:rPr>
              <w:t>;</w:t>
            </w:r>
          </w:p>
          <w:p w:rsidR="00BF1830" w:rsidRPr="00F93AB3" w:rsidRDefault="00F93AB3" w:rsidP="00100333">
            <w:pPr>
              <w:pStyle w:val="ListParagraph"/>
              <w:numPr>
                <w:ilvl w:val="0"/>
                <w:numId w:val="49"/>
              </w:numPr>
              <w:rPr>
                <w:rFonts w:ascii="Arial" w:hAnsi="Arial" w:cs="Arial"/>
              </w:rPr>
            </w:pPr>
            <w:r w:rsidRPr="00F93AB3">
              <w:rPr>
                <w:rFonts w:ascii="Arial" w:hAnsi="Arial" w:cs="Arial"/>
                <w:lang w:val="en-US"/>
              </w:rPr>
              <w:t xml:space="preserve">One action following last year’s Prevention of Future Deaths report was a review of PEG procedure. </w:t>
            </w:r>
            <w:r w:rsidR="009440A6">
              <w:rPr>
                <w:rFonts w:ascii="Arial" w:hAnsi="Arial" w:cs="Arial"/>
                <w:lang w:val="en-US"/>
              </w:rPr>
              <w:t>None of these</w:t>
            </w:r>
            <w:r w:rsidRPr="00F93AB3">
              <w:rPr>
                <w:rFonts w:ascii="Arial" w:hAnsi="Arial" w:cs="Arial"/>
                <w:lang w:val="en-US"/>
              </w:rPr>
              <w:t xml:space="preserve"> procedures had been carried out in the last </w:t>
            </w:r>
            <w:r w:rsidR="006B0861">
              <w:rPr>
                <w:rFonts w:ascii="Arial" w:hAnsi="Arial" w:cs="Arial"/>
                <w:lang w:val="en-US"/>
              </w:rPr>
              <w:t>six</w:t>
            </w:r>
            <w:r w:rsidRPr="00F93AB3">
              <w:rPr>
                <w:rFonts w:ascii="Arial" w:hAnsi="Arial" w:cs="Arial"/>
                <w:lang w:val="en-US"/>
              </w:rPr>
              <w:t xml:space="preserve"> months.  A decision as to whether </w:t>
            </w:r>
            <w:r w:rsidR="006B0861">
              <w:rPr>
                <w:rFonts w:ascii="Arial" w:hAnsi="Arial" w:cs="Arial"/>
                <w:lang w:val="en-US"/>
              </w:rPr>
              <w:t>they</w:t>
            </w:r>
            <w:r w:rsidRPr="00F93AB3">
              <w:rPr>
                <w:rFonts w:ascii="Arial" w:hAnsi="Arial" w:cs="Arial"/>
                <w:lang w:val="en-US"/>
              </w:rPr>
              <w:t xml:space="preserve"> would be reinstated would </w:t>
            </w:r>
            <w:r w:rsidR="006B0861">
              <w:rPr>
                <w:rFonts w:ascii="Arial" w:hAnsi="Arial" w:cs="Arial"/>
                <w:lang w:val="en-US"/>
              </w:rPr>
              <w:t xml:space="preserve">follow </w:t>
            </w:r>
            <w:r w:rsidRPr="00F93AB3">
              <w:rPr>
                <w:rFonts w:ascii="Arial" w:hAnsi="Arial" w:cs="Arial"/>
                <w:lang w:val="en-US"/>
              </w:rPr>
              <w:t>the final review.</w:t>
            </w:r>
          </w:p>
          <w:p w:rsidR="00F93AB3" w:rsidRDefault="00F93AB3" w:rsidP="00F93AB3">
            <w:pPr>
              <w:rPr>
                <w:rFonts w:ascii="Arial" w:hAnsi="Arial" w:cs="Arial"/>
                <w:sz w:val="22"/>
                <w:szCs w:val="22"/>
              </w:rPr>
            </w:pPr>
            <w:r w:rsidRPr="00F93AB3">
              <w:rPr>
                <w:rFonts w:ascii="Arial" w:hAnsi="Arial" w:cs="Arial"/>
                <w:sz w:val="22"/>
                <w:szCs w:val="22"/>
              </w:rPr>
              <w:t>Council asked if the Trust had plans for expanding current Human Factors training to wider staff groups</w:t>
            </w:r>
            <w:r w:rsidR="006B0861">
              <w:rPr>
                <w:rFonts w:ascii="Arial" w:hAnsi="Arial" w:cs="Arial"/>
                <w:sz w:val="22"/>
                <w:szCs w:val="22"/>
              </w:rPr>
              <w:t xml:space="preserve">, </w:t>
            </w:r>
            <w:r w:rsidRPr="00F93AB3">
              <w:rPr>
                <w:rFonts w:ascii="Arial" w:hAnsi="Arial" w:cs="Arial"/>
                <w:sz w:val="22"/>
                <w:szCs w:val="22"/>
              </w:rPr>
              <w:t>and were advised that the long term intention was to bring this in-house</w:t>
            </w:r>
            <w:r>
              <w:rPr>
                <w:rFonts w:ascii="Arial" w:hAnsi="Arial" w:cs="Arial"/>
                <w:sz w:val="22"/>
                <w:szCs w:val="22"/>
              </w:rPr>
              <w:t>.</w:t>
            </w:r>
          </w:p>
          <w:p w:rsidR="00F93AB3" w:rsidRDefault="00F93AB3" w:rsidP="00F93AB3">
            <w:pPr>
              <w:rPr>
                <w:rFonts w:ascii="Arial" w:hAnsi="Arial" w:cs="Arial"/>
                <w:sz w:val="22"/>
                <w:szCs w:val="22"/>
              </w:rPr>
            </w:pPr>
            <w:r>
              <w:rPr>
                <w:rFonts w:ascii="Arial" w:hAnsi="Arial" w:cs="Arial"/>
                <w:sz w:val="22"/>
                <w:szCs w:val="22"/>
              </w:rPr>
              <w:t xml:space="preserve">  </w:t>
            </w:r>
          </w:p>
          <w:p w:rsidR="00F93AB3" w:rsidRPr="00F93AB3" w:rsidRDefault="00F93AB3" w:rsidP="00F93AB3">
            <w:pPr>
              <w:rPr>
                <w:rFonts w:ascii="Arial" w:hAnsi="Arial" w:cs="Arial"/>
                <w:sz w:val="22"/>
                <w:szCs w:val="22"/>
              </w:rPr>
            </w:pPr>
            <w:r>
              <w:rPr>
                <w:rFonts w:ascii="Arial" w:hAnsi="Arial" w:cs="Arial"/>
                <w:sz w:val="22"/>
                <w:szCs w:val="22"/>
              </w:rPr>
              <w:t xml:space="preserve">There were no further questions and the Chair thanked GC </w:t>
            </w:r>
            <w:r w:rsidR="00FE63C5">
              <w:rPr>
                <w:rFonts w:ascii="Arial" w:hAnsi="Arial" w:cs="Arial"/>
                <w:sz w:val="22"/>
                <w:szCs w:val="22"/>
              </w:rPr>
              <w:t xml:space="preserve">for her update, the contents of which were </w:t>
            </w:r>
            <w:r w:rsidR="00FE63C5" w:rsidRPr="00FE63C5">
              <w:rPr>
                <w:rFonts w:ascii="Arial" w:hAnsi="Arial" w:cs="Arial"/>
                <w:b/>
                <w:sz w:val="22"/>
                <w:szCs w:val="22"/>
              </w:rPr>
              <w:t>NOTED</w:t>
            </w:r>
            <w:r w:rsidR="00FE63C5">
              <w:rPr>
                <w:rFonts w:ascii="Arial" w:hAnsi="Arial" w:cs="Arial"/>
                <w:sz w:val="22"/>
                <w:szCs w:val="22"/>
              </w:rPr>
              <w:t xml:space="preserve"> by Council.</w:t>
            </w:r>
          </w:p>
          <w:p w:rsidR="00F70565" w:rsidRPr="00BC5627" w:rsidRDefault="00F70565" w:rsidP="0091258E">
            <w:pPr>
              <w:rPr>
                <w:rFonts w:ascii="Arial" w:hAnsi="Arial" w:cs="Arial"/>
                <w:sz w:val="22"/>
                <w:szCs w:val="22"/>
                <w:highlight w:val="yellow"/>
              </w:rPr>
            </w:pPr>
          </w:p>
        </w:tc>
      </w:tr>
      <w:tr w:rsidR="00333353" w:rsidRPr="00BC5627" w:rsidTr="00A10B7A">
        <w:tblPrEx>
          <w:tblLook w:val="0000" w:firstRow="0" w:lastRow="0" w:firstColumn="0" w:lastColumn="0" w:noHBand="0" w:noVBand="0"/>
        </w:tblPrEx>
        <w:tc>
          <w:tcPr>
            <w:tcW w:w="959" w:type="dxa"/>
          </w:tcPr>
          <w:p w:rsidR="00333353" w:rsidRPr="00BC5627" w:rsidRDefault="0091258E" w:rsidP="00C73472">
            <w:pPr>
              <w:rPr>
                <w:rFonts w:ascii="Arial" w:hAnsi="Arial" w:cs="Arial"/>
                <w:b/>
                <w:sz w:val="22"/>
                <w:szCs w:val="22"/>
              </w:rPr>
            </w:pPr>
            <w:r w:rsidRPr="00BC5627">
              <w:rPr>
                <w:rFonts w:ascii="Arial" w:hAnsi="Arial" w:cs="Arial"/>
                <w:b/>
                <w:sz w:val="22"/>
                <w:szCs w:val="22"/>
              </w:rPr>
              <w:lastRenderedPageBreak/>
              <w:t>3</w:t>
            </w:r>
            <w:r w:rsidR="00333353" w:rsidRPr="00BC5627">
              <w:rPr>
                <w:rFonts w:ascii="Arial" w:hAnsi="Arial" w:cs="Arial"/>
                <w:b/>
                <w:sz w:val="22"/>
                <w:szCs w:val="22"/>
              </w:rPr>
              <w:t>7-18</w:t>
            </w:r>
          </w:p>
          <w:p w:rsidR="00333353" w:rsidRPr="00BC5627" w:rsidRDefault="00333353" w:rsidP="00C73472">
            <w:pPr>
              <w:rPr>
                <w:rFonts w:ascii="Arial" w:hAnsi="Arial" w:cs="Arial"/>
                <w:b/>
                <w:sz w:val="22"/>
                <w:szCs w:val="22"/>
              </w:rPr>
            </w:pPr>
          </w:p>
          <w:p w:rsidR="00333353" w:rsidRPr="00BC5627" w:rsidRDefault="00333353" w:rsidP="00C73472">
            <w:pPr>
              <w:rPr>
                <w:rFonts w:ascii="Arial" w:hAnsi="Arial" w:cs="Arial"/>
                <w:b/>
                <w:sz w:val="22"/>
                <w:szCs w:val="22"/>
              </w:rPr>
            </w:pPr>
          </w:p>
        </w:tc>
        <w:tc>
          <w:tcPr>
            <w:tcW w:w="9106" w:type="dxa"/>
            <w:gridSpan w:val="3"/>
          </w:tcPr>
          <w:p w:rsidR="00333353" w:rsidRPr="0059085D" w:rsidRDefault="00333353" w:rsidP="00E7386E">
            <w:pPr>
              <w:rPr>
                <w:rFonts w:ascii="Arial" w:hAnsi="Arial" w:cs="Arial"/>
                <w:b/>
                <w:sz w:val="22"/>
                <w:szCs w:val="22"/>
              </w:rPr>
            </w:pPr>
            <w:r w:rsidRPr="0059085D">
              <w:rPr>
                <w:rFonts w:ascii="Arial" w:hAnsi="Arial" w:cs="Arial"/>
                <w:b/>
                <w:sz w:val="22"/>
                <w:szCs w:val="22"/>
              </w:rPr>
              <w:t>Audit committee</w:t>
            </w:r>
          </w:p>
          <w:p w:rsidR="00333353" w:rsidRPr="0059085D" w:rsidRDefault="00763DCB" w:rsidP="0091258E">
            <w:pPr>
              <w:rPr>
                <w:rFonts w:ascii="Arial" w:hAnsi="Arial" w:cs="Arial"/>
                <w:sz w:val="22"/>
                <w:szCs w:val="22"/>
              </w:rPr>
            </w:pPr>
            <w:r w:rsidRPr="0059085D">
              <w:rPr>
                <w:rFonts w:ascii="Arial" w:hAnsi="Arial" w:cs="Arial"/>
                <w:sz w:val="22"/>
                <w:szCs w:val="22"/>
              </w:rPr>
              <w:t xml:space="preserve">As </w:t>
            </w:r>
            <w:r w:rsidR="003312E1" w:rsidRPr="0059085D">
              <w:rPr>
                <w:rFonts w:ascii="Arial" w:hAnsi="Arial" w:cs="Arial"/>
                <w:sz w:val="22"/>
                <w:szCs w:val="22"/>
              </w:rPr>
              <w:t>Chair of the Audit committee, KG provided a brief update on the business conducted at the last meeting</w:t>
            </w:r>
            <w:r w:rsidR="006B0861">
              <w:rPr>
                <w:rFonts w:ascii="Arial" w:hAnsi="Arial" w:cs="Arial"/>
                <w:sz w:val="22"/>
                <w:szCs w:val="22"/>
              </w:rPr>
              <w:t xml:space="preserve">.  This </w:t>
            </w:r>
            <w:r w:rsidR="003312E1" w:rsidRPr="0059085D">
              <w:rPr>
                <w:rFonts w:ascii="Arial" w:hAnsi="Arial" w:cs="Arial"/>
                <w:sz w:val="22"/>
                <w:szCs w:val="22"/>
              </w:rPr>
              <w:t>included:</w:t>
            </w:r>
          </w:p>
          <w:p w:rsidR="003312E1" w:rsidRPr="0059085D" w:rsidRDefault="003312E1" w:rsidP="0059085D">
            <w:pPr>
              <w:pStyle w:val="ListParagraph"/>
              <w:numPr>
                <w:ilvl w:val="0"/>
                <w:numId w:val="46"/>
              </w:numPr>
              <w:rPr>
                <w:rFonts w:ascii="Arial" w:hAnsi="Arial" w:cs="Arial"/>
              </w:rPr>
            </w:pPr>
            <w:r w:rsidRPr="0059085D">
              <w:rPr>
                <w:rFonts w:ascii="Arial" w:hAnsi="Arial" w:cs="Arial"/>
              </w:rPr>
              <w:t>A focus on internal and external audit</w:t>
            </w:r>
            <w:r w:rsidR="0059085D" w:rsidRPr="0059085D">
              <w:rPr>
                <w:rFonts w:ascii="Arial" w:hAnsi="Arial" w:cs="Arial"/>
              </w:rPr>
              <w:t xml:space="preserve"> in preparation for delivery of the 2017/18 annual report and accounts.  As anticipated, (and reflecting challenges over the last couple of years) </w:t>
            </w:r>
            <w:r w:rsidRPr="0059085D">
              <w:rPr>
                <w:rFonts w:ascii="Arial" w:hAnsi="Arial" w:cs="Arial"/>
              </w:rPr>
              <w:t xml:space="preserve">KPMG had </w:t>
            </w:r>
            <w:r w:rsidR="0059085D" w:rsidRPr="0059085D">
              <w:rPr>
                <w:rFonts w:ascii="Arial" w:hAnsi="Arial" w:cs="Arial"/>
              </w:rPr>
              <w:t>highlighted issues with data quality;</w:t>
            </w:r>
          </w:p>
          <w:p w:rsidR="0059085D" w:rsidRPr="0059085D" w:rsidRDefault="0059085D" w:rsidP="0059085D">
            <w:pPr>
              <w:pStyle w:val="ListParagraph"/>
              <w:numPr>
                <w:ilvl w:val="0"/>
                <w:numId w:val="46"/>
              </w:numPr>
              <w:rPr>
                <w:rFonts w:ascii="Arial" w:hAnsi="Arial" w:cs="Arial"/>
              </w:rPr>
            </w:pPr>
            <w:r w:rsidRPr="0059085D">
              <w:rPr>
                <w:rFonts w:ascii="Arial" w:hAnsi="Arial" w:cs="Arial"/>
              </w:rPr>
              <w:t>The draft Head of Internal Audit Opinion gave significant assurance that there was a generally sound system of internal control designed to meet the Trust’s objectives</w:t>
            </w:r>
          </w:p>
          <w:p w:rsidR="0059085D" w:rsidRPr="0059085D" w:rsidRDefault="0059085D" w:rsidP="0059085D">
            <w:pPr>
              <w:pStyle w:val="ListParagraph"/>
              <w:numPr>
                <w:ilvl w:val="0"/>
                <w:numId w:val="46"/>
              </w:numPr>
              <w:rPr>
                <w:rFonts w:ascii="Arial" w:hAnsi="Arial" w:cs="Arial"/>
              </w:rPr>
            </w:pPr>
            <w:r w:rsidRPr="0059085D">
              <w:rPr>
                <w:rFonts w:ascii="Arial" w:hAnsi="Arial" w:cs="Arial"/>
              </w:rPr>
              <w:t>Focus on the 2018/19 internal audit plan, which was aligned to the board’s priorities.</w:t>
            </w:r>
          </w:p>
          <w:p w:rsidR="0059085D" w:rsidRPr="0059085D" w:rsidRDefault="0059085D" w:rsidP="0059085D">
            <w:pPr>
              <w:rPr>
                <w:rFonts w:ascii="Arial" w:hAnsi="Arial" w:cs="Arial"/>
                <w:sz w:val="22"/>
                <w:szCs w:val="22"/>
              </w:rPr>
            </w:pPr>
            <w:r w:rsidRPr="0059085D">
              <w:rPr>
                <w:rFonts w:ascii="Arial" w:hAnsi="Arial" w:cs="Arial"/>
                <w:sz w:val="22"/>
                <w:szCs w:val="22"/>
              </w:rPr>
              <w:t>There were no questions and the Chair thanked KG for his update.</w:t>
            </w:r>
          </w:p>
          <w:p w:rsidR="003312E1" w:rsidRPr="00763DCB" w:rsidRDefault="003312E1" w:rsidP="0091258E">
            <w:pPr>
              <w:rPr>
                <w:rFonts w:ascii="Arial" w:hAnsi="Arial" w:cs="Arial"/>
                <w:sz w:val="22"/>
                <w:szCs w:val="22"/>
                <w:highlight w:val="yellow"/>
              </w:rPr>
            </w:pPr>
          </w:p>
        </w:tc>
      </w:tr>
      <w:tr w:rsidR="00333353" w:rsidRPr="00BC5627" w:rsidTr="00A10B7A">
        <w:tblPrEx>
          <w:tblLook w:val="0000" w:firstRow="0" w:lastRow="0" w:firstColumn="0" w:lastColumn="0" w:noHBand="0" w:noVBand="0"/>
        </w:tblPrEx>
        <w:tc>
          <w:tcPr>
            <w:tcW w:w="959" w:type="dxa"/>
          </w:tcPr>
          <w:p w:rsidR="00333353" w:rsidRPr="00BC5627" w:rsidRDefault="0091258E" w:rsidP="00C73472">
            <w:pPr>
              <w:rPr>
                <w:rFonts w:ascii="Arial" w:hAnsi="Arial" w:cs="Arial"/>
                <w:b/>
                <w:sz w:val="22"/>
                <w:szCs w:val="22"/>
              </w:rPr>
            </w:pPr>
            <w:r w:rsidRPr="00BC5627">
              <w:rPr>
                <w:rFonts w:ascii="Arial" w:hAnsi="Arial" w:cs="Arial"/>
                <w:b/>
                <w:sz w:val="22"/>
                <w:szCs w:val="22"/>
              </w:rPr>
              <w:t>38</w:t>
            </w:r>
            <w:r w:rsidR="00333353" w:rsidRPr="00BC5627">
              <w:rPr>
                <w:rFonts w:ascii="Arial" w:hAnsi="Arial" w:cs="Arial"/>
                <w:b/>
                <w:sz w:val="22"/>
                <w:szCs w:val="22"/>
              </w:rPr>
              <w:t>-18</w:t>
            </w:r>
          </w:p>
          <w:p w:rsidR="00333353" w:rsidRPr="00BC5627" w:rsidRDefault="00333353" w:rsidP="00C73472">
            <w:pPr>
              <w:rPr>
                <w:rFonts w:ascii="Arial" w:hAnsi="Arial" w:cs="Arial"/>
                <w:b/>
                <w:sz w:val="22"/>
                <w:szCs w:val="22"/>
                <w:highlight w:val="yellow"/>
              </w:rPr>
            </w:pPr>
          </w:p>
          <w:p w:rsidR="00333353" w:rsidRPr="00BC5627" w:rsidRDefault="00333353" w:rsidP="00C73472">
            <w:pPr>
              <w:rPr>
                <w:rFonts w:ascii="Arial" w:hAnsi="Arial" w:cs="Arial"/>
                <w:b/>
                <w:sz w:val="22"/>
                <w:szCs w:val="22"/>
                <w:highlight w:val="yellow"/>
              </w:rPr>
            </w:pPr>
          </w:p>
        </w:tc>
        <w:tc>
          <w:tcPr>
            <w:tcW w:w="9106" w:type="dxa"/>
            <w:gridSpan w:val="3"/>
          </w:tcPr>
          <w:p w:rsidR="00333353" w:rsidRPr="00503C7F" w:rsidRDefault="00333353" w:rsidP="00E7386E">
            <w:pPr>
              <w:rPr>
                <w:rFonts w:ascii="Arial" w:hAnsi="Arial" w:cs="Arial"/>
                <w:b/>
                <w:sz w:val="22"/>
                <w:szCs w:val="22"/>
              </w:rPr>
            </w:pPr>
            <w:r w:rsidRPr="00503C7F">
              <w:rPr>
                <w:rFonts w:ascii="Arial" w:hAnsi="Arial" w:cs="Arial"/>
                <w:b/>
                <w:sz w:val="22"/>
                <w:szCs w:val="22"/>
              </w:rPr>
              <w:t>Charity committee</w:t>
            </w:r>
          </w:p>
          <w:p w:rsidR="00333353" w:rsidRDefault="003B38AB" w:rsidP="006E3E8A">
            <w:pPr>
              <w:rPr>
                <w:rFonts w:ascii="Arial" w:hAnsi="Arial" w:cs="Arial"/>
                <w:sz w:val="22"/>
                <w:szCs w:val="22"/>
              </w:rPr>
            </w:pPr>
            <w:r w:rsidRPr="006E3E8A">
              <w:rPr>
                <w:rFonts w:ascii="Arial" w:hAnsi="Arial" w:cs="Arial"/>
                <w:sz w:val="22"/>
                <w:szCs w:val="22"/>
              </w:rPr>
              <w:t>GN presented an update on the work of the Corporate Trustee and the QVH Charity committee.  He commended the achievements of the director of communications and corporate affairs and the head of fundraising</w:t>
            </w:r>
            <w:r w:rsidR="006E3E8A">
              <w:rPr>
                <w:rFonts w:ascii="Arial" w:hAnsi="Arial" w:cs="Arial"/>
                <w:sz w:val="22"/>
                <w:szCs w:val="22"/>
              </w:rPr>
              <w:t>,</w:t>
            </w:r>
            <w:r w:rsidRPr="006E3E8A">
              <w:rPr>
                <w:rFonts w:ascii="Arial" w:hAnsi="Arial" w:cs="Arial"/>
                <w:sz w:val="22"/>
                <w:szCs w:val="22"/>
              </w:rPr>
              <w:t xml:space="preserve"> highlighting in particular</w:t>
            </w:r>
            <w:r w:rsidR="006E3E8A" w:rsidRPr="006E3E8A">
              <w:rPr>
                <w:rFonts w:ascii="Arial" w:hAnsi="Arial" w:cs="Arial"/>
                <w:sz w:val="22"/>
                <w:szCs w:val="22"/>
              </w:rPr>
              <w:t xml:space="preserve"> a</w:t>
            </w:r>
            <w:r w:rsidRPr="006E3E8A">
              <w:rPr>
                <w:rFonts w:ascii="Arial" w:hAnsi="Arial" w:cs="Arial"/>
                <w:sz w:val="22"/>
                <w:szCs w:val="22"/>
              </w:rPr>
              <w:t xml:space="preserve"> new fundraising strategy, </w:t>
            </w:r>
            <w:r w:rsidR="006E3E8A" w:rsidRPr="006E3E8A">
              <w:rPr>
                <w:rFonts w:ascii="Arial" w:hAnsi="Arial" w:cs="Arial"/>
                <w:sz w:val="22"/>
                <w:szCs w:val="22"/>
              </w:rPr>
              <w:t>(</w:t>
            </w:r>
            <w:r w:rsidRPr="006E3E8A">
              <w:rPr>
                <w:rFonts w:ascii="Arial" w:hAnsi="Arial" w:cs="Arial"/>
                <w:sz w:val="22"/>
                <w:szCs w:val="22"/>
              </w:rPr>
              <w:t>recently approved by the Corporate Trustee</w:t>
            </w:r>
            <w:r w:rsidR="006E3E8A" w:rsidRPr="006E3E8A">
              <w:rPr>
                <w:rFonts w:ascii="Arial" w:hAnsi="Arial" w:cs="Arial"/>
                <w:sz w:val="22"/>
                <w:szCs w:val="22"/>
              </w:rPr>
              <w:t>)</w:t>
            </w:r>
            <w:r w:rsidRPr="006E3E8A">
              <w:rPr>
                <w:rFonts w:ascii="Arial" w:hAnsi="Arial" w:cs="Arial"/>
                <w:sz w:val="22"/>
                <w:szCs w:val="22"/>
              </w:rPr>
              <w:t xml:space="preserve"> which was designed to improve the Charity’s profile in the community and raise more </w:t>
            </w:r>
            <w:r w:rsidR="006E3E8A" w:rsidRPr="006E3E8A">
              <w:rPr>
                <w:rFonts w:ascii="Arial" w:hAnsi="Arial" w:cs="Arial"/>
                <w:sz w:val="22"/>
                <w:szCs w:val="22"/>
              </w:rPr>
              <w:t>money</w:t>
            </w:r>
            <w:r w:rsidR="006B0861">
              <w:rPr>
                <w:rFonts w:ascii="Arial" w:hAnsi="Arial" w:cs="Arial"/>
                <w:sz w:val="22"/>
                <w:szCs w:val="22"/>
              </w:rPr>
              <w:t>,</w:t>
            </w:r>
            <w:r w:rsidR="006E3E8A" w:rsidRPr="006E3E8A">
              <w:rPr>
                <w:rFonts w:ascii="Arial" w:hAnsi="Arial" w:cs="Arial"/>
                <w:sz w:val="22"/>
                <w:szCs w:val="22"/>
              </w:rPr>
              <w:t xml:space="preserve"> and the launch of the new Charity website.</w:t>
            </w:r>
            <w:r w:rsidR="00F3025E">
              <w:rPr>
                <w:rFonts w:ascii="Arial" w:hAnsi="Arial" w:cs="Arial"/>
                <w:sz w:val="22"/>
                <w:szCs w:val="22"/>
              </w:rPr>
              <w:t xml:space="preserve"> There were also several fundraising initiatives in the pipeline.</w:t>
            </w:r>
          </w:p>
          <w:p w:rsidR="006E3E8A" w:rsidRDefault="006E3E8A" w:rsidP="006E3E8A">
            <w:pPr>
              <w:rPr>
                <w:rFonts w:ascii="Arial" w:hAnsi="Arial" w:cs="Arial"/>
                <w:sz w:val="22"/>
                <w:szCs w:val="22"/>
              </w:rPr>
            </w:pPr>
          </w:p>
          <w:p w:rsidR="00503C7F" w:rsidRDefault="006E3E8A" w:rsidP="006E3E8A">
            <w:pPr>
              <w:rPr>
                <w:rFonts w:ascii="Arial" w:hAnsi="Arial" w:cs="Arial"/>
                <w:sz w:val="22"/>
                <w:szCs w:val="22"/>
              </w:rPr>
            </w:pPr>
            <w:r>
              <w:rPr>
                <w:rFonts w:ascii="Arial" w:hAnsi="Arial" w:cs="Arial"/>
                <w:sz w:val="22"/>
                <w:szCs w:val="22"/>
              </w:rPr>
              <w:t xml:space="preserve">As governor representative to the Charity, JH endorsed the recognition given to the fundraising team.  </w:t>
            </w:r>
            <w:r w:rsidR="00503C7F">
              <w:rPr>
                <w:rFonts w:ascii="Arial" w:hAnsi="Arial" w:cs="Arial"/>
                <w:sz w:val="22"/>
                <w:szCs w:val="22"/>
              </w:rPr>
              <w:t xml:space="preserve">Council was </w:t>
            </w:r>
            <w:r w:rsidR="006B0861">
              <w:rPr>
                <w:rFonts w:ascii="Arial" w:hAnsi="Arial" w:cs="Arial"/>
                <w:sz w:val="22"/>
                <w:szCs w:val="22"/>
              </w:rPr>
              <w:t xml:space="preserve">advised </w:t>
            </w:r>
            <w:r w:rsidR="00503C7F">
              <w:rPr>
                <w:rFonts w:ascii="Arial" w:hAnsi="Arial" w:cs="Arial"/>
                <w:sz w:val="22"/>
                <w:szCs w:val="22"/>
              </w:rPr>
              <w:t xml:space="preserve">that due to some of the large value </w:t>
            </w:r>
            <w:r w:rsidR="006B0861">
              <w:rPr>
                <w:rFonts w:ascii="Arial" w:hAnsi="Arial" w:cs="Arial"/>
                <w:sz w:val="22"/>
                <w:szCs w:val="22"/>
              </w:rPr>
              <w:t>bids</w:t>
            </w:r>
            <w:r w:rsidR="00503C7F">
              <w:rPr>
                <w:rFonts w:ascii="Arial" w:hAnsi="Arial" w:cs="Arial"/>
                <w:sz w:val="22"/>
                <w:szCs w:val="22"/>
              </w:rPr>
              <w:t xml:space="preserve"> which had been approved in recent months, the balance now stood at £350k</w:t>
            </w:r>
            <w:r w:rsidR="006B0861">
              <w:rPr>
                <w:rFonts w:ascii="Arial" w:hAnsi="Arial" w:cs="Arial"/>
                <w:sz w:val="22"/>
                <w:szCs w:val="22"/>
              </w:rPr>
              <w:t xml:space="preserve">; however, </w:t>
            </w:r>
            <w:r w:rsidR="00503C7F">
              <w:rPr>
                <w:rFonts w:ascii="Arial" w:hAnsi="Arial" w:cs="Arial"/>
                <w:sz w:val="22"/>
                <w:szCs w:val="22"/>
              </w:rPr>
              <w:t>this was a reflection of the Committee’s deliberate strategy to spend, and not conserve, charitable funds.</w:t>
            </w:r>
          </w:p>
          <w:p w:rsidR="00503C7F" w:rsidRDefault="00503C7F" w:rsidP="006E3E8A">
            <w:pPr>
              <w:rPr>
                <w:rFonts w:ascii="Arial" w:hAnsi="Arial" w:cs="Arial"/>
                <w:sz w:val="22"/>
                <w:szCs w:val="22"/>
              </w:rPr>
            </w:pPr>
          </w:p>
          <w:p w:rsidR="00264F33" w:rsidRDefault="00503C7F" w:rsidP="006E3E8A">
            <w:pPr>
              <w:rPr>
                <w:rFonts w:ascii="Arial" w:hAnsi="Arial" w:cs="Arial"/>
                <w:sz w:val="22"/>
                <w:szCs w:val="22"/>
              </w:rPr>
            </w:pPr>
            <w:r>
              <w:rPr>
                <w:rFonts w:ascii="Arial" w:hAnsi="Arial" w:cs="Arial"/>
                <w:sz w:val="22"/>
                <w:szCs w:val="22"/>
              </w:rPr>
              <w:t xml:space="preserve">Council sought clarification regarding the current fundraising target.  CP advised that the aim in the first year of the five-year strategy was to double funds from £35k to £70k.  </w:t>
            </w:r>
          </w:p>
          <w:p w:rsidR="00264F33" w:rsidRDefault="00264F33" w:rsidP="006E3E8A">
            <w:pPr>
              <w:rPr>
                <w:rFonts w:ascii="Arial" w:hAnsi="Arial" w:cs="Arial"/>
                <w:sz w:val="22"/>
                <w:szCs w:val="22"/>
              </w:rPr>
            </w:pPr>
          </w:p>
          <w:p w:rsidR="00503C7F" w:rsidRDefault="00264F33" w:rsidP="006E3E8A">
            <w:pPr>
              <w:rPr>
                <w:rFonts w:ascii="Arial" w:hAnsi="Arial" w:cs="Arial"/>
                <w:sz w:val="22"/>
                <w:szCs w:val="22"/>
              </w:rPr>
            </w:pPr>
            <w:r>
              <w:rPr>
                <w:rFonts w:ascii="Arial" w:hAnsi="Arial" w:cs="Arial"/>
                <w:sz w:val="22"/>
                <w:szCs w:val="22"/>
              </w:rPr>
              <w:t xml:space="preserve">Assurance was sought by Council </w:t>
            </w:r>
            <w:r w:rsidR="00503C7F">
              <w:rPr>
                <w:rFonts w:ascii="Arial" w:hAnsi="Arial" w:cs="Arial"/>
                <w:sz w:val="22"/>
                <w:szCs w:val="22"/>
              </w:rPr>
              <w:t>that there was clarity around what could be funded by the Charity and what should be funded by the Trust</w:t>
            </w:r>
            <w:r>
              <w:rPr>
                <w:rFonts w:ascii="Arial" w:hAnsi="Arial" w:cs="Arial"/>
                <w:sz w:val="22"/>
                <w:szCs w:val="22"/>
              </w:rPr>
              <w:t xml:space="preserve">; the Chair noted that </w:t>
            </w:r>
            <w:r w:rsidR="006B0861">
              <w:rPr>
                <w:rFonts w:ascii="Arial" w:hAnsi="Arial" w:cs="Arial"/>
                <w:sz w:val="22"/>
                <w:szCs w:val="22"/>
              </w:rPr>
              <w:t xml:space="preserve">given financial challenges within the NHS, </w:t>
            </w:r>
            <w:r w:rsidR="00503C7F">
              <w:rPr>
                <w:rFonts w:ascii="Arial" w:hAnsi="Arial" w:cs="Arial"/>
                <w:sz w:val="22"/>
                <w:szCs w:val="22"/>
              </w:rPr>
              <w:t xml:space="preserve">this could become </w:t>
            </w:r>
            <w:r>
              <w:rPr>
                <w:rFonts w:ascii="Arial" w:hAnsi="Arial" w:cs="Arial"/>
                <w:sz w:val="22"/>
                <w:szCs w:val="22"/>
              </w:rPr>
              <w:t>increasingly</w:t>
            </w:r>
            <w:r w:rsidR="006B0861">
              <w:rPr>
                <w:rFonts w:ascii="Arial" w:hAnsi="Arial" w:cs="Arial"/>
                <w:sz w:val="22"/>
                <w:szCs w:val="22"/>
              </w:rPr>
              <w:t xml:space="preserve"> difficult in future.</w:t>
            </w:r>
          </w:p>
          <w:p w:rsidR="00503C7F" w:rsidRDefault="00503C7F" w:rsidP="006E3E8A">
            <w:pPr>
              <w:rPr>
                <w:rFonts w:ascii="Arial" w:hAnsi="Arial" w:cs="Arial"/>
                <w:sz w:val="22"/>
                <w:szCs w:val="22"/>
              </w:rPr>
            </w:pPr>
          </w:p>
          <w:p w:rsidR="003B38AB" w:rsidRPr="00503C7F" w:rsidRDefault="00503C7F" w:rsidP="003B38AB">
            <w:pPr>
              <w:rPr>
                <w:rFonts w:ascii="Arial" w:hAnsi="Arial" w:cs="Arial"/>
                <w:sz w:val="22"/>
                <w:szCs w:val="22"/>
              </w:rPr>
            </w:pPr>
            <w:r w:rsidRPr="00503C7F">
              <w:rPr>
                <w:rFonts w:ascii="Arial" w:hAnsi="Arial" w:cs="Arial"/>
                <w:sz w:val="22"/>
                <w:szCs w:val="22"/>
              </w:rPr>
              <w:t>There were no further questions, and the Chair thanked GN for his update.</w:t>
            </w:r>
          </w:p>
          <w:p w:rsidR="00503C7F" w:rsidRPr="00BC5627" w:rsidRDefault="00503C7F" w:rsidP="003B38AB">
            <w:pPr>
              <w:rPr>
                <w:rFonts w:ascii="Arial" w:hAnsi="Arial" w:cs="Arial"/>
                <w:sz w:val="22"/>
                <w:szCs w:val="22"/>
                <w:highlight w:val="yellow"/>
              </w:rPr>
            </w:pPr>
          </w:p>
        </w:tc>
      </w:tr>
      <w:tr w:rsidR="00333353" w:rsidRPr="00BC5627" w:rsidTr="00A10B7A">
        <w:tblPrEx>
          <w:tblLook w:val="0000" w:firstRow="0" w:lastRow="0" w:firstColumn="0" w:lastColumn="0" w:noHBand="0" w:noVBand="0"/>
        </w:tblPrEx>
        <w:tc>
          <w:tcPr>
            <w:tcW w:w="959" w:type="dxa"/>
          </w:tcPr>
          <w:p w:rsidR="00333353" w:rsidRPr="00BC5627" w:rsidRDefault="0091258E" w:rsidP="00C73472">
            <w:pPr>
              <w:rPr>
                <w:rFonts w:ascii="Arial" w:hAnsi="Arial" w:cs="Arial"/>
                <w:b/>
                <w:sz w:val="22"/>
                <w:szCs w:val="22"/>
              </w:rPr>
            </w:pPr>
            <w:r w:rsidRPr="00BC5627">
              <w:rPr>
                <w:rFonts w:ascii="Arial" w:hAnsi="Arial" w:cs="Arial"/>
                <w:b/>
                <w:sz w:val="22"/>
                <w:szCs w:val="22"/>
              </w:rPr>
              <w:t>3</w:t>
            </w:r>
            <w:r w:rsidR="00333353" w:rsidRPr="00BC5627">
              <w:rPr>
                <w:rFonts w:ascii="Arial" w:hAnsi="Arial" w:cs="Arial"/>
                <w:b/>
                <w:sz w:val="22"/>
                <w:szCs w:val="22"/>
              </w:rPr>
              <w:t>9-18</w:t>
            </w:r>
          </w:p>
          <w:p w:rsidR="00333353" w:rsidRPr="00BC5627" w:rsidRDefault="00333353" w:rsidP="00C73472">
            <w:pPr>
              <w:rPr>
                <w:rFonts w:ascii="Arial" w:hAnsi="Arial" w:cs="Arial"/>
                <w:b/>
                <w:sz w:val="22"/>
                <w:szCs w:val="22"/>
              </w:rPr>
            </w:pPr>
          </w:p>
          <w:p w:rsidR="00333353" w:rsidRPr="00BC5627" w:rsidRDefault="00333353" w:rsidP="00C73472">
            <w:pPr>
              <w:rPr>
                <w:rFonts w:ascii="Arial" w:hAnsi="Arial" w:cs="Arial"/>
                <w:b/>
                <w:sz w:val="22"/>
                <w:szCs w:val="22"/>
              </w:rPr>
            </w:pPr>
          </w:p>
        </w:tc>
        <w:tc>
          <w:tcPr>
            <w:tcW w:w="9106" w:type="dxa"/>
            <w:gridSpan w:val="3"/>
          </w:tcPr>
          <w:p w:rsidR="00333353" w:rsidRPr="00BC5627" w:rsidRDefault="00333353" w:rsidP="00E7386E">
            <w:pPr>
              <w:rPr>
                <w:rFonts w:ascii="Arial" w:hAnsi="Arial" w:cs="Arial"/>
                <w:b/>
                <w:sz w:val="22"/>
                <w:szCs w:val="22"/>
              </w:rPr>
            </w:pPr>
            <w:r w:rsidRPr="00BC5627">
              <w:rPr>
                <w:rFonts w:ascii="Arial" w:hAnsi="Arial" w:cs="Arial"/>
                <w:b/>
                <w:sz w:val="22"/>
                <w:szCs w:val="22"/>
              </w:rPr>
              <w:t>Any other questions for non-executive directors</w:t>
            </w:r>
          </w:p>
          <w:p w:rsidR="00333353" w:rsidRPr="00BC5627" w:rsidRDefault="005D0E6E" w:rsidP="0091258E">
            <w:pPr>
              <w:rPr>
                <w:rFonts w:ascii="Arial" w:hAnsi="Arial" w:cs="Arial"/>
                <w:sz w:val="22"/>
                <w:szCs w:val="22"/>
                <w:highlight w:val="yellow"/>
              </w:rPr>
            </w:pPr>
            <w:r w:rsidRPr="00BC5627">
              <w:rPr>
                <w:rFonts w:ascii="Arial" w:hAnsi="Arial" w:cs="Arial"/>
                <w:sz w:val="22"/>
                <w:szCs w:val="22"/>
              </w:rPr>
              <w:t>There were none.</w:t>
            </w:r>
          </w:p>
        </w:tc>
      </w:tr>
      <w:tr w:rsidR="00333353" w:rsidRPr="00BC5627" w:rsidTr="00A10B7A">
        <w:tblPrEx>
          <w:tblLook w:val="0000" w:firstRow="0" w:lastRow="0" w:firstColumn="0" w:lastColumn="0" w:noHBand="0" w:noVBand="0"/>
        </w:tblPrEx>
        <w:tc>
          <w:tcPr>
            <w:tcW w:w="959" w:type="dxa"/>
          </w:tcPr>
          <w:p w:rsidR="00333353" w:rsidRPr="00BC5627" w:rsidRDefault="0091258E" w:rsidP="00C73472">
            <w:pPr>
              <w:rPr>
                <w:rFonts w:ascii="Arial" w:hAnsi="Arial" w:cs="Arial"/>
                <w:b/>
                <w:sz w:val="22"/>
                <w:szCs w:val="22"/>
              </w:rPr>
            </w:pPr>
            <w:r w:rsidRPr="00BC5627">
              <w:rPr>
                <w:rFonts w:ascii="Arial" w:hAnsi="Arial" w:cs="Arial"/>
                <w:b/>
                <w:sz w:val="22"/>
                <w:szCs w:val="22"/>
              </w:rPr>
              <w:t>4</w:t>
            </w:r>
            <w:r w:rsidR="00333353" w:rsidRPr="00BC5627">
              <w:rPr>
                <w:rFonts w:ascii="Arial" w:hAnsi="Arial" w:cs="Arial"/>
                <w:b/>
                <w:sz w:val="22"/>
                <w:szCs w:val="22"/>
              </w:rPr>
              <w:t>0-18</w:t>
            </w:r>
          </w:p>
          <w:p w:rsidR="00333353" w:rsidRPr="00BC5627" w:rsidRDefault="00333353" w:rsidP="00C73472">
            <w:pPr>
              <w:rPr>
                <w:rFonts w:ascii="Arial" w:hAnsi="Arial" w:cs="Arial"/>
                <w:b/>
                <w:sz w:val="22"/>
                <w:szCs w:val="22"/>
              </w:rPr>
            </w:pPr>
          </w:p>
          <w:p w:rsidR="00333353" w:rsidRPr="00BC5627" w:rsidRDefault="00333353" w:rsidP="00C73472">
            <w:pPr>
              <w:rPr>
                <w:rFonts w:ascii="Arial" w:hAnsi="Arial" w:cs="Arial"/>
                <w:b/>
                <w:sz w:val="22"/>
                <w:szCs w:val="22"/>
              </w:rPr>
            </w:pPr>
          </w:p>
        </w:tc>
        <w:tc>
          <w:tcPr>
            <w:tcW w:w="9106" w:type="dxa"/>
            <w:gridSpan w:val="3"/>
          </w:tcPr>
          <w:p w:rsidR="0091258E" w:rsidRPr="00BC5627" w:rsidRDefault="002C27A0" w:rsidP="00E7386E">
            <w:pPr>
              <w:rPr>
                <w:rFonts w:ascii="Arial" w:hAnsi="Arial" w:cs="Arial"/>
                <w:b/>
                <w:sz w:val="22"/>
                <w:szCs w:val="22"/>
              </w:rPr>
            </w:pPr>
            <w:r w:rsidRPr="00BC5627">
              <w:rPr>
                <w:rFonts w:ascii="Arial" w:hAnsi="Arial" w:cs="Arial"/>
                <w:b/>
                <w:sz w:val="22"/>
                <w:szCs w:val="22"/>
              </w:rPr>
              <w:t>Proposed agenda for 2018/19 AGM</w:t>
            </w:r>
          </w:p>
          <w:p w:rsidR="00333353" w:rsidRPr="00BC5627" w:rsidRDefault="002C27A0" w:rsidP="00E7386E">
            <w:pPr>
              <w:rPr>
                <w:rFonts w:ascii="Arial" w:hAnsi="Arial" w:cs="Arial"/>
                <w:sz w:val="22"/>
                <w:szCs w:val="22"/>
              </w:rPr>
            </w:pPr>
            <w:r w:rsidRPr="00BC5627">
              <w:rPr>
                <w:rFonts w:ascii="Arial" w:hAnsi="Arial" w:cs="Arial"/>
                <w:sz w:val="22"/>
                <w:szCs w:val="22"/>
              </w:rPr>
              <w:t xml:space="preserve">CP reported that following the success of last year’s AGM, the agenda for the meeting on 30 July would follow a similar </w:t>
            </w:r>
            <w:r w:rsidR="00334044" w:rsidRPr="00BC5627">
              <w:rPr>
                <w:rFonts w:ascii="Arial" w:hAnsi="Arial" w:cs="Arial"/>
                <w:sz w:val="22"/>
                <w:szCs w:val="22"/>
              </w:rPr>
              <w:t>format,</w:t>
            </w:r>
            <w:r w:rsidRPr="00BC5627">
              <w:rPr>
                <w:rFonts w:ascii="Arial" w:hAnsi="Arial" w:cs="Arial"/>
                <w:sz w:val="22"/>
                <w:szCs w:val="22"/>
              </w:rPr>
              <w:t xml:space="preserve"> </w:t>
            </w:r>
            <w:r w:rsidR="006B0861">
              <w:rPr>
                <w:rFonts w:ascii="Arial" w:hAnsi="Arial" w:cs="Arial"/>
                <w:sz w:val="22"/>
                <w:szCs w:val="22"/>
              </w:rPr>
              <w:t>and include</w:t>
            </w:r>
            <w:r w:rsidRPr="00BC5627">
              <w:rPr>
                <w:rFonts w:ascii="Arial" w:hAnsi="Arial" w:cs="Arial"/>
                <w:sz w:val="22"/>
                <w:szCs w:val="22"/>
              </w:rPr>
              <w:t xml:space="preserve"> presentations from clinicians.</w:t>
            </w:r>
          </w:p>
          <w:p w:rsidR="00333353" w:rsidRPr="00BC5627" w:rsidRDefault="00333353" w:rsidP="00E7386E">
            <w:pPr>
              <w:rPr>
                <w:rFonts w:ascii="Arial" w:hAnsi="Arial" w:cs="Arial"/>
                <w:sz w:val="22"/>
                <w:szCs w:val="22"/>
                <w:highlight w:val="yellow"/>
              </w:rPr>
            </w:pPr>
          </w:p>
        </w:tc>
      </w:tr>
      <w:tr w:rsidR="00333353" w:rsidRPr="00BC5627" w:rsidTr="00A10B7A">
        <w:tblPrEx>
          <w:tblLook w:val="0000" w:firstRow="0" w:lastRow="0" w:firstColumn="0" w:lastColumn="0" w:noHBand="0" w:noVBand="0"/>
        </w:tblPrEx>
        <w:tc>
          <w:tcPr>
            <w:tcW w:w="959" w:type="dxa"/>
          </w:tcPr>
          <w:p w:rsidR="00333353" w:rsidRPr="00BC5627" w:rsidRDefault="0091258E" w:rsidP="00C73472">
            <w:pPr>
              <w:rPr>
                <w:rFonts w:ascii="Arial" w:hAnsi="Arial" w:cs="Arial"/>
                <w:b/>
                <w:sz w:val="22"/>
                <w:szCs w:val="22"/>
              </w:rPr>
            </w:pPr>
            <w:bookmarkStart w:id="0" w:name="_GoBack"/>
            <w:bookmarkEnd w:id="0"/>
            <w:r w:rsidRPr="00BC5627">
              <w:rPr>
                <w:rFonts w:ascii="Arial" w:hAnsi="Arial" w:cs="Arial"/>
                <w:b/>
                <w:sz w:val="22"/>
                <w:szCs w:val="22"/>
              </w:rPr>
              <w:t>4</w:t>
            </w:r>
            <w:r w:rsidR="00333353" w:rsidRPr="00BC5627">
              <w:rPr>
                <w:rFonts w:ascii="Arial" w:hAnsi="Arial" w:cs="Arial"/>
                <w:b/>
                <w:sz w:val="22"/>
                <w:szCs w:val="22"/>
              </w:rPr>
              <w:t>1-18</w:t>
            </w:r>
          </w:p>
          <w:p w:rsidR="00333353" w:rsidRPr="00BC5627" w:rsidRDefault="00333353" w:rsidP="00C73472">
            <w:pPr>
              <w:rPr>
                <w:rFonts w:ascii="Arial" w:hAnsi="Arial" w:cs="Arial"/>
                <w:b/>
                <w:sz w:val="22"/>
                <w:szCs w:val="22"/>
              </w:rPr>
            </w:pPr>
          </w:p>
          <w:p w:rsidR="00333353" w:rsidRPr="00BC5627" w:rsidRDefault="00333353" w:rsidP="00C73472">
            <w:pPr>
              <w:rPr>
                <w:rFonts w:ascii="Arial" w:hAnsi="Arial" w:cs="Arial"/>
                <w:b/>
                <w:sz w:val="22"/>
                <w:szCs w:val="22"/>
              </w:rPr>
            </w:pPr>
          </w:p>
        </w:tc>
        <w:tc>
          <w:tcPr>
            <w:tcW w:w="9106" w:type="dxa"/>
            <w:gridSpan w:val="3"/>
          </w:tcPr>
          <w:p w:rsidR="0091258E" w:rsidRPr="00BC5627" w:rsidRDefault="0091258E" w:rsidP="00E7386E">
            <w:pPr>
              <w:rPr>
                <w:rFonts w:ascii="Arial" w:hAnsi="Arial" w:cs="Arial"/>
                <w:b/>
                <w:sz w:val="22"/>
                <w:szCs w:val="22"/>
              </w:rPr>
            </w:pPr>
            <w:r w:rsidRPr="00BC5627">
              <w:rPr>
                <w:rFonts w:ascii="Arial" w:hAnsi="Arial" w:cs="Arial"/>
                <w:b/>
                <w:sz w:val="22"/>
                <w:szCs w:val="22"/>
              </w:rPr>
              <w:t>Farewell to governors stepping down in 2018</w:t>
            </w:r>
          </w:p>
          <w:p w:rsidR="00333353" w:rsidRPr="00BC5627" w:rsidRDefault="005D0E6E" w:rsidP="005D0E6E">
            <w:pPr>
              <w:rPr>
                <w:rFonts w:ascii="Arial" w:hAnsi="Arial" w:cs="Arial"/>
                <w:sz w:val="22"/>
                <w:szCs w:val="22"/>
              </w:rPr>
            </w:pPr>
            <w:r w:rsidRPr="00BC5627">
              <w:rPr>
                <w:rFonts w:ascii="Arial" w:hAnsi="Arial" w:cs="Arial"/>
                <w:sz w:val="22"/>
                <w:szCs w:val="22"/>
              </w:rPr>
              <w:t xml:space="preserve">BH paid tribute to JH who was attending his last public meeting before stepping down in June 2018.  She commended his enthusiasm and noted his </w:t>
            </w:r>
            <w:r w:rsidR="00E4678D">
              <w:rPr>
                <w:rFonts w:ascii="Arial" w:hAnsi="Arial" w:cs="Arial"/>
                <w:sz w:val="22"/>
                <w:szCs w:val="22"/>
              </w:rPr>
              <w:t xml:space="preserve">commitment to </w:t>
            </w:r>
            <w:r w:rsidRPr="00BC5627">
              <w:rPr>
                <w:rFonts w:ascii="Arial" w:hAnsi="Arial" w:cs="Arial"/>
                <w:sz w:val="22"/>
                <w:szCs w:val="22"/>
              </w:rPr>
              <w:t xml:space="preserve">the Trust over the last six years, which had included </w:t>
            </w:r>
            <w:r w:rsidR="00E4678D">
              <w:rPr>
                <w:rFonts w:ascii="Arial" w:hAnsi="Arial" w:cs="Arial"/>
                <w:sz w:val="22"/>
                <w:szCs w:val="22"/>
              </w:rPr>
              <w:t xml:space="preserve">standing as </w:t>
            </w:r>
            <w:r w:rsidRPr="00BC5627">
              <w:rPr>
                <w:rFonts w:ascii="Arial" w:hAnsi="Arial" w:cs="Arial"/>
                <w:sz w:val="22"/>
                <w:szCs w:val="22"/>
              </w:rPr>
              <w:t>governor representative on</w:t>
            </w:r>
            <w:r w:rsidR="00FA5329">
              <w:rPr>
                <w:rFonts w:ascii="Arial" w:hAnsi="Arial" w:cs="Arial"/>
                <w:sz w:val="22"/>
                <w:szCs w:val="22"/>
              </w:rPr>
              <w:t xml:space="preserve"> both</w:t>
            </w:r>
            <w:r w:rsidRPr="00BC5627">
              <w:rPr>
                <w:rFonts w:ascii="Arial" w:hAnsi="Arial" w:cs="Arial"/>
                <w:sz w:val="22"/>
                <w:szCs w:val="22"/>
              </w:rPr>
              <w:t xml:space="preserve"> the Finance and performance and QVH Charity</w:t>
            </w:r>
            <w:r w:rsidR="006B0861">
              <w:rPr>
                <w:rFonts w:ascii="Arial" w:hAnsi="Arial" w:cs="Arial"/>
                <w:sz w:val="22"/>
                <w:szCs w:val="22"/>
              </w:rPr>
              <w:t xml:space="preserve"> committees</w:t>
            </w:r>
            <w:r w:rsidRPr="00BC5627">
              <w:rPr>
                <w:rFonts w:ascii="Arial" w:hAnsi="Arial" w:cs="Arial"/>
                <w:sz w:val="22"/>
                <w:szCs w:val="22"/>
              </w:rPr>
              <w:t xml:space="preserve">, </w:t>
            </w:r>
            <w:r w:rsidR="00E4678D">
              <w:rPr>
                <w:rFonts w:ascii="Arial" w:hAnsi="Arial" w:cs="Arial"/>
                <w:sz w:val="22"/>
                <w:szCs w:val="22"/>
              </w:rPr>
              <w:t xml:space="preserve">supporting the FT membership </w:t>
            </w:r>
            <w:r w:rsidR="00FA5329">
              <w:rPr>
                <w:rFonts w:ascii="Arial" w:hAnsi="Arial" w:cs="Arial"/>
                <w:sz w:val="22"/>
                <w:szCs w:val="22"/>
              </w:rPr>
              <w:t>(</w:t>
            </w:r>
            <w:r w:rsidR="00E4678D">
              <w:rPr>
                <w:rFonts w:ascii="Arial" w:hAnsi="Arial" w:cs="Arial"/>
                <w:sz w:val="22"/>
                <w:szCs w:val="22"/>
              </w:rPr>
              <w:t xml:space="preserve">in particular </w:t>
            </w:r>
            <w:r w:rsidRPr="00BC5627">
              <w:rPr>
                <w:rFonts w:ascii="Arial" w:hAnsi="Arial" w:cs="Arial"/>
                <w:sz w:val="22"/>
                <w:szCs w:val="22"/>
              </w:rPr>
              <w:t>promoting the membership presentation</w:t>
            </w:r>
            <w:r w:rsidR="00FA5329">
              <w:rPr>
                <w:rFonts w:ascii="Arial" w:hAnsi="Arial" w:cs="Arial"/>
                <w:sz w:val="22"/>
                <w:szCs w:val="22"/>
              </w:rPr>
              <w:t>)</w:t>
            </w:r>
            <w:r w:rsidR="00E4678D">
              <w:rPr>
                <w:rFonts w:ascii="Arial" w:hAnsi="Arial" w:cs="Arial"/>
                <w:sz w:val="22"/>
                <w:szCs w:val="22"/>
              </w:rPr>
              <w:t>,</w:t>
            </w:r>
            <w:r w:rsidRPr="00BC5627">
              <w:rPr>
                <w:rFonts w:ascii="Arial" w:hAnsi="Arial" w:cs="Arial"/>
                <w:sz w:val="22"/>
                <w:szCs w:val="22"/>
              </w:rPr>
              <w:t xml:space="preserve"> and regular participation in the compliance in practice inspections.  In response, JH commended the staff and patients at the Trust and wished everyone well for the future.</w:t>
            </w:r>
          </w:p>
          <w:p w:rsidR="005D0E6E" w:rsidRPr="00BC5627" w:rsidRDefault="005D0E6E" w:rsidP="005D0E6E">
            <w:pPr>
              <w:rPr>
                <w:rFonts w:ascii="Arial" w:hAnsi="Arial" w:cs="Arial"/>
                <w:sz w:val="22"/>
                <w:szCs w:val="22"/>
                <w:highlight w:val="yellow"/>
              </w:rPr>
            </w:pPr>
          </w:p>
        </w:tc>
      </w:tr>
      <w:tr w:rsidR="00333353" w:rsidRPr="00BC5627" w:rsidTr="00A10B7A">
        <w:tblPrEx>
          <w:tblLook w:val="0000" w:firstRow="0" w:lastRow="0" w:firstColumn="0" w:lastColumn="0" w:noHBand="0" w:noVBand="0"/>
        </w:tblPrEx>
        <w:tc>
          <w:tcPr>
            <w:tcW w:w="959" w:type="dxa"/>
          </w:tcPr>
          <w:p w:rsidR="00333353" w:rsidRPr="00BC5627" w:rsidRDefault="0091258E" w:rsidP="00C73472">
            <w:pPr>
              <w:rPr>
                <w:rFonts w:ascii="Arial" w:hAnsi="Arial" w:cs="Arial"/>
                <w:b/>
                <w:sz w:val="22"/>
                <w:szCs w:val="22"/>
              </w:rPr>
            </w:pPr>
            <w:r w:rsidRPr="00BC5627">
              <w:rPr>
                <w:rFonts w:ascii="Arial" w:hAnsi="Arial" w:cs="Arial"/>
                <w:b/>
                <w:sz w:val="22"/>
                <w:szCs w:val="22"/>
              </w:rPr>
              <w:lastRenderedPageBreak/>
              <w:t>42</w:t>
            </w:r>
            <w:r w:rsidR="00333353" w:rsidRPr="00BC5627">
              <w:rPr>
                <w:rFonts w:ascii="Arial" w:hAnsi="Arial" w:cs="Arial"/>
                <w:b/>
                <w:sz w:val="22"/>
                <w:szCs w:val="22"/>
              </w:rPr>
              <w:t>-18</w:t>
            </w:r>
          </w:p>
          <w:p w:rsidR="00333353" w:rsidRPr="00BC5627" w:rsidRDefault="00333353" w:rsidP="00C73472">
            <w:pPr>
              <w:rPr>
                <w:rFonts w:ascii="Arial" w:hAnsi="Arial" w:cs="Arial"/>
                <w:b/>
                <w:sz w:val="22"/>
                <w:szCs w:val="22"/>
              </w:rPr>
            </w:pPr>
          </w:p>
          <w:p w:rsidR="00333353" w:rsidRPr="00BC5627" w:rsidRDefault="00333353" w:rsidP="00C73472">
            <w:pPr>
              <w:rPr>
                <w:rFonts w:ascii="Arial" w:hAnsi="Arial" w:cs="Arial"/>
                <w:b/>
                <w:sz w:val="22"/>
                <w:szCs w:val="22"/>
              </w:rPr>
            </w:pPr>
          </w:p>
        </w:tc>
        <w:tc>
          <w:tcPr>
            <w:tcW w:w="9106" w:type="dxa"/>
            <w:gridSpan w:val="3"/>
          </w:tcPr>
          <w:p w:rsidR="00333353" w:rsidRPr="00BC5627" w:rsidRDefault="00333353" w:rsidP="00E7386E">
            <w:pPr>
              <w:rPr>
                <w:rFonts w:ascii="Arial" w:hAnsi="Arial" w:cs="Arial"/>
                <w:b/>
                <w:sz w:val="22"/>
                <w:szCs w:val="22"/>
              </w:rPr>
            </w:pPr>
            <w:r w:rsidRPr="00BC5627">
              <w:rPr>
                <w:rFonts w:ascii="Arial" w:hAnsi="Arial" w:cs="Arial"/>
                <w:b/>
                <w:sz w:val="22"/>
                <w:szCs w:val="22"/>
              </w:rPr>
              <w:t>Any other business</w:t>
            </w:r>
          </w:p>
          <w:p w:rsidR="00333353" w:rsidRPr="00BC5627" w:rsidRDefault="005D0E6E" w:rsidP="0091258E">
            <w:pPr>
              <w:rPr>
                <w:rFonts w:ascii="Arial" w:hAnsi="Arial" w:cs="Arial"/>
                <w:sz w:val="22"/>
                <w:szCs w:val="22"/>
              </w:rPr>
            </w:pPr>
            <w:r w:rsidRPr="00BC5627">
              <w:rPr>
                <w:rFonts w:ascii="Arial" w:hAnsi="Arial" w:cs="Arial"/>
                <w:sz w:val="22"/>
                <w:szCs w:val="22"/>
              </w:rPr>
              <w:t xml:space="preserve">BH paid tribute to the work of the executive team who continued to demonstrate excellent leadership </w:t>
            </w:r>
            <w:r w:rsidR="00E4678D">
              <w:rPr>
                <w:rFonts w:ascii="Arial" w:hAnsi="Arial" w:cs="Arial"/>
                <w:sz w:val="22"/>
                <w:szCs w:val="22"/>
              </w:rPr>
              <w:t xml:space="preserve">despite </w:t>
            </w:r>
            <w:r w:rsidRPr="00BC5627">
              <w:rPr>
                <w:rFonts w:ascii="Arial" w:hAnsi="Arial" w:cs="Arial"/>
                <w:sz w:val="22"/>
                <w:szCs w:val="22"/>
              </w:rPr>
              <w:t>the current challenges.</w:t>
            </w:r>
          </w:p>
          <w:p w:rsidR="005D0E6E" w:rsidRPr="00BC5627" w:rsidRDefault="005D0E6E" w:rsidP="0091258E">
            <w:pPr>
              <w:rPr>
                <w:rFonts w:ascii="Arial" w:hAnsi="Arial" w:cs="Arial"/>
                <w:sz w:val="22"/>
                <w:szCs w:val="22"/>
              </w:rPr>
            </w:pPr>
          </w:p>
        </w:tc>
      </w:tr>
      <w:tr w:rsidR="00333353" w:rsidRPr="00BC5627" w:rsidTr="00A10B7A">
        <w:tblPrEx>
          <w:tblLook w:val="0000" w:firstRow="0" w:lastRow="0" w:firstColumn="0" w:lastColumn="0" w:noHBand="0" w:noVBand="0"/>
        </w:tblPrEx>
        <w:tc>
          <w:tcPr>
            <w:tcW w:w="959" w:type="dxa"/>
          </w:tcPr>
          <w:p w:rsidR="00333353" w:rsidRPr="00BC5627" w:rsidRDefault="0091258E" w:rsidP="00C73472">
            <w:pPr>
              <w:rPr>
                <w:rFonts w:ascii="Arial" w:hAnsi="Arial" w:cs="Arial"/>
                <w:b/>
                <w:sz w:val="22"/>
                <w:szCs w:val="22"/>
              </w:rPr>
            </w:pPr>
            <w:r w:rsidRPr="00BC5627">
              <w:rPr>
                <w:rFonts w:ascii="Arial" w:hAnsi="Arial" w:cs="Arial"/>
                <w:b/>
                <w:sz w:val="22"/>
                <w:szCs w:val="22"/>
              </w:rPr>
              <w:t>43</w:t>
            </w:r>
            <w:r w:rsidR="00333353" w:rsidRPr="00BC5627">
              <w:rPr>
                <w:rFonts w:ascii="Arial" w:hAnsi="Arial" w:cs="Arial"/>
                <w:b/>
                <w:sz w:val="22"/>
                <w:szCs w:val="22"/>
              </w:rPr>
              <w:t>-18</w:t>
            </w:r>
          </w:p>
          <w:p w:rsidR="00333353" w:rsidRPr="00BC5627" w:rsidRDefault="00333353" w:rsidP="00C73472">
            <w:pPr>
              <w:rPr>
                <w:rFonts w:ascii="Arial" w:hAnsi="Arial" w:cs="Arial"/>
                <w:b/>
                <w:sz w:val="22"/>
                <w:szCs w:val="22"/>
              </w:rPr>
            </w:pPr>
          </w:p>
          <w:p w:rsidR="00333353" w:rsidRPr="00BC5627" w:rsidRDefault="00333353" w:rsidP="00C73472">
            <w:pPr>
              <w:rPr>
                <w:rFonts w:ascii="Arial" w:hAnsi="Arial" w:cs="Arial"/>
                <w:b/>
                <w:sz w:val="22"/>
                <w:szCs w:val="22"/>
              </w:rPr>
            </w:pPr>
          </w:p>
        </w:tc>
        <w:tc>
          <w:tcPr>
            <w:tcW w:w="9106" w:type="dxa"/>
            <w:gridSpan w:val="3"/>
          </w:tcPr>
          <w:p w:rsidR="00333353" w:rsidRPr="00BC5627" w:rsidRDefault="00333353" w:rsidP="00E7386E">
            <w:pPr>
              <w:rPr>
                <w:rFonts w:ascii="Arial" w:hAnsi="Arial" w:cs="Arial"/>
                <w:b/>
                <w:sz w:val="22"/>
                <w:szCs w:val="22"/>
              </w:rPr>
            </w:pPr>
            <w:r w:rsidRPr="00BC5627">
              <w:rPr>
                <w:rFonts w:ascii="Arial" w:hAnsi="Arial" w:cs="Arial"/>
                <w:b/>
                <w:sz w:val="22"/>
                <w:szCs w:val="22"/>
              </w:rPr>
              <w:t>Questions from members of the public</w:t>
            </w:r>
          </w:p>
          <w:p w:rsidR="00333353" w:rsidRPr="00BC5627" w:rsidRDefault="00333353" w:rsidP="00E7386E">
            <w:pPr>
              <w:rPr>
                <w:rFonts w:ascii="Arial" w:hAnsi="Arial" w:cs="Arial"/>
                <w:sz w:val="22"/>
                <w:szCs w:val="22"/>
              </w:rPr>
            </w:pPr>
            <w:r w:rsidRPr="00BC5627">
              <w:rPr>
                <w:rFonts w:ascii="Arial" w:hAnsi="Arial" w:cs="Arial"/>
                <w:sz w:val="22"/>
                <w:szCs w:val="22"/>
              </w:rPr>
              <w:t>There were none.</w:t>
            </w:r>
          </w:p>
          <w:p w:rsidR="00333353" w:rsidRPr="00BC5627" w:rsidRDefault="00333353" w:rsidP="0034527D">
            <w:pPr>
              <w:jc w:val="center"/>
              <w:rPr>
                <w:rFonts w:ascii="Arial" w:hAnsi="Arial" w:cs="Arial"/>
                <w:b/>
                <w:sz w:val="22"/>
                <w:szCs w:val="22"/>
                <w:highlight w:val="yellow"/>
              </w:rPr>
            </w:pPr>
          </w:p>
        </w:tc>
      </w:tr>
    </w:tbl>
    <w:p w:rsidR="00921F77" w:rsidRPr="00671F57" w:rsidRDefault="00921F77">
      <w:pPr>
        <w:pStyle w:val="BodyText"/>
        <w:pBdr>
          <w:bottom w:val="single" w:sz="4" w:space="1" w:color="auto"/>
        </w:pBdr>
        <w:jc w:val="left"/>
        <w:rPr>
          <w:rFonts w:asciiTheme="minorHAnsi" w:hAnsiTheme="minorHAnsi" w:cs="Arial"/>
          <w:bCs/>
          <w:szCs w:val="22"/>
        </w:rPr>
      </w:pPr>
    </w:p>
    <w:p w:rsidR="00A929DD" w:rsidRPr="00671F57" w:rsidRDefault="00A929DD">
      <w:pPr>
        <w:pStyle w:val="BodyText"/>
        <w:pBdr>
          <w:bottom w:val="single" w:sz="4" w:space="1" w:color="auto"/>
        </w:pBdr>
        <w:jc w:val="left"/>
        <w:rPr>
          <w:rFonts w:asciiTheme="minorHAnsi" w:hAnsiTheme="minorHAnsi" w:cs="Arial"/>
          <w:bCs/>
          <w:szCs w:val="22"/>
        </w:rPr>
      </w:pPr>
    </w:p>
    <w:p w:rsidR="00766F48" w:rsidRPr="00671F57" w:rsidRDefault="00766F48">
      <w:pPr>
        <w:pStyle w:val="BodyText"/>
        <w:pBdr>
          <w:bottom w:val="single" w:sz="4" w:space="1" w:color="auto"/>
        </w:pBdr>
        <w:jc w:val="left"/>
        <w:rPr>
          <w:rFonts w:asciiTheme="minorHAnsi" w:hAnsiTheme="minorHAnsi" w:cs="Arial"/>
          <w:bCs/>
          <w:szCs w:val="22"/>
        </w:rPr>
      </w:pPr>
    </w:p>
    <w:p w:rsidR="004E49E7" w:rsidRDefault="00671BC8">
      <w:pPr>
        <w:pStyle w:val="BodyText"/>
        <w:pBdr>
          <w:bottom w:val="single" w:sz="4" w:space="1" w:color="auto"/>
        </w:pBdr>
        <w:jc w:val="left"/>
        <w:rPr>
          <w:rFonts w:asciiTheme="minorHAnsi" w:hAnsiTheme="minorHAnsi" w:cs="Arial"/>
          <w:bCs/>
          <w:szCs w:val="22"/>
        </w:rPr>
      </w:pPr>
      <w:r w:rsidRPr="00671F57">
        <w:rPr>
          <w:rFonts w:asciiTheme="minorHAnsi" w:hAnsiTheme="minorHAnsi" w:cs="Arial"/>
          <w:bCs/>
          <w:szCs w:val="22"/>
        </w:rPr>
        <w:t>Chair: ……………………………………………………………… Date: ………………………….</w:t>
      </w:r>
    </w:p>
    <w:p w:rsidR="004E49E7" w:rsidRPr="004E49E7" w:rsidRDefault="004E49E7" w:rsidP="004E49E7">
      <w:pPr>
        <w:rPr>
          <w:lang w:eastAsia="en-GB"/>
        </w:rPr>
      </w:pPr>
    </w:p>
    <w:sectPr w:rsidR="004E49E7" w:rsidRPr="004E49E7" w:rsidSect="00276816">
      <w:headerReference w:type="default" r:id="rId9"/>
      <w:footerReference w:type="even" r:id="rId10"/>
      <w:footerReference w:type="default" r:id="rId11"/>
      <w:headerReference w:type="first" r:id="rId12"/>
      <w:footerReference w:type="first" r:id="rId13"/>
      <w:pgSz w:w="11909" w:h="16834"/>
      <w:pgMar w:top="426" w:right="1277" w:bottom="993" w:left="1440" w:header="421" w:footer="5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65" w:rsidRDefault="00F70565">
      <w:r>
        <w:separator/>
      </w:r>
    </w:p>
  </w:endnote>
  <w:endnote w:type="continuationSeparator" w:id="0">
    <w:p w:rsidR="00F70565" w:rsidRDefault="00F7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Regular">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65" w:rsidRDefault="00F705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565" w:rsidRDefault="00F705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65" w:rsidRPr="0007416A" w:rsidRDefault="00F70565">
    <w:pPr>
      <w:pStyle w:val="Footer"/>
      <w:jc w:val="right"/>
      <w:rPr>
        <w:rFonts w:ascii="Arial" w:hAnsi="Arial" w:cs="Arial"/>
      </w:rPr>
    </w:pPr>
    <w:r w:rsidRPr="0007416A">
      <w:rPr>
        <w:rFonts w:ascii="Arial" w:hAnsi="Arial" w:cs="Arial"/>
      </w:rPr>
      <w:t xml:space="preserve">Page </w:t>
    </w:r>
    <w:r w:rsidRPr="0007416A">
      <w:rPr>
        <w:rFonts w:ascii="Arial" w:hAnsi="Arial" w:cs="Arial"/>
        <w:b/>
        <w:bCs/>
      </w:rPr>
      <w:fldChar w:fldCharType="begin"/>
    </w:r>
    <w:r w:rsidRPr="0007416A">
      <w:rPr>
        <w:rFonts w:ascii="Arial" w:hAnsi="Arial" w:cs="Arial"/>
        <w:b/>
        <w:bCs/>
      </w:rPr>
      <w:instrText xml:space="preserve"> PAGE </w:instrText>
    </w:r>
    <w:r w:rsidRPr="0007416A">
      <w:rPr>
        <w:rFonts w:ascii="Arial" w:hAnsi="Arial" w:cs="Arial"/>
        <w:b/>
        <w:bCs/>
      </w:rPr>
      <w:fldChar w:fldCharType="separate"/>
    </w:r>
    <w:r w:rsidR="00AA3209">
      <w:rPr>
        <w:rFonts w:ascii="Arial" w:hAnsi="Arial" w:cs="Arial"/>
        <w:b/>
        <w:bCs/>
        <w:noProof/>
      </w:rPr>
      <w:t>7</w:t>
    </w:r>
    <w:r w:rsidRPr="0007416A">
      <w:rPr>
        <w:rFonts w:ascii="Arial" w:hAnsi="Arial" w:cs="Arial"/>
        <w:b/>
        <w:bCs/>
      </w:rPr>
      <w:fldChar w:fldCharType="end"/>
    </w:r>
    <w:r w:rsidRPr="0007416A">
      <w:rPr>
        <w:rFonts w:ascii="Arial" w:hAnsi="Arial" w:cs="Arial"/>
      </w:rPr>
      <w:t xml:space="preserve"> of </w:t>
    </w:r>
    <w:r w:rsidRPr="0007416A">
      <w:rPr>
        <w:rFonts w:ascii="Arial" w:hAnsi="Arial" w:cs="Arial"/>
        <w:b/>
        <w:bCs/>
      </w:rPr>
      <w:fldChar w:fldCharType="begin"/>
    </w:r>
    <w:r w:rsidRPr="0007416A">
      <w:rPr>
        <w:rFonts w:ascii="Arial" w:hAnsi="Arial" w:cs="Arial"/>
        <w:b/>
        <w:bCs/>
      </w:rPr>
      <w:instrText xml:space="preserve"> NUMPAGES  </w:instrText>
    </w:r>
    <w:r w:rsidRPr="0007416A">
      <w:rPr>
        <w:rFonts w:ascii="Arial" w:hAnsi="Arial" w:cs="Arial"/>
        <w:b/>
        <w:bCs/>
      </w:rPr>
      <w:fldChar w:fldCharType="separate"/>
    </w:r>
    <w:r w:rsidR="00AA3209">
      <w:rPr>
        <w:rFonts w:ascii="Arial" w:hAnsi="Arial" w:cs="Arial"/>
        <w:b/>
        <w:bCs/>
        <w:noProof/>
      </w:rPr>
      <w:t>8</w:t>
    </w:r>
    <w:r w:rsidRPr="0007416A">
      <w:rPr>
        <w:rFonts w:ascii="Arial" w:hAnsi="Arial" w:cs="Arial"/>
        <w:b/>
        <w:bCs/>
      </w:rPr>
      <w:fldChar w:fldCharType="end"/>
    </w:r>
  </w:p>
  <w:p w:rsidR="00F70565" w:rsidRPr="005A1B16" w:rsidRDefault="00F70565" w:rsidP="00A70807">
    <w:pPr>
      <w:tabs>
        <w:tab w:val="center" w:pos="4320"/>
        <w:tab w:val="right" w:pos="8640"/>
      </w:tabs>
      <w:rPr>
        <w:rFonts w:ascii="Arial" w:hAnsi="Arial" w:cs="Arial"/>
        <w:b/>
        <w:lang w:eastAsia="x-none"/>
      </w:rPr>
    </w:pPr>
    <w:r w:rsidRPr="005A1B16">
      <w:rPr>
        <w:rFonts w:ascii="Arial" w:hAnsi="Arial" w:cs="Arial"/>
        <w:b/>
        <w:lang w:eastAsia="x-none"/>
      </w:rPr>
      <w:t xml:space="preserve">Minutes: </w:t>
    </w:r>
    <w:r>
      <w:rPr>
        <w:rFonts w:ascii="Arial" w:hAnsi="Arial" w:cs="Arial"/>
        <w:b/>
        <w:lang w:eastAsia="x-none"/>
      </w:rPr>
      <w:t xml:space="preserve">Public meeting of the Council of Governors </w:t>
    </w:r>
    <w:r w:rsidR="006B0861">
      <w:rPr>
        <w:rFonts w:ascii="Arial" w:hAnsi="Arial" w:cs="Arial"/>
        <w:b/>
        <w:lang w:eastAsia="x-none"/>
      </w:rPr>
      <w:t xml:space="preserve">09 </w:t>
    </w:r>
    <w:r>
      <w:rPr>
        <w:rFonts w:ascii="Arial" w:hAnsi="Arial" w:cs="Arial"/>
        <w:b/>
        <w:lang w:eastAsia="x-none"/>
      </w:rPr>
      <w:t>April 2018</w:t>
    </w:r>
  </w:p>
  <w:p w:rsidR="00F70565" w:rsidRPr="00785312" w:rsidRDefault="00F70565" w:rsidP="002C3AE5">
    <w:pPr>
      <w:pStyle w:val="Footer"/>
      <w:tabs>
        <w:tab w:val="clear" w:pos="8640"/>
        <w:tab w:val="right" w:pos="9214"/>
      </w:tabs>
      <w:ind w:left="-142"/>
      <w:rPr>
        <w:rFonts w:ascii="Arial" w:hAnsi="Arial"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65" w:rsidRPr="00324D74" w:rsidRDefault="00F70565">
    <w:pPr>
      <w:pStyle w:val="Footer"/>
      <w:jc w:val="right"/>
      <w:rPr>
        <w:rFonts w:ascii="Arial" w:hAnsi="Arial" w:cs="Arial"/>
      </w:rPr>
    </w:pPr>
    <w:r w:rsidRPr="00324D74">
      <w:rPr>
        <w:rFonts w:ascii="Arial" w:hAnsi="Arial" w:cs="Arial"/>
      </w:rPr>
      <w:t xml:space="preserve">Page </w:t>
    </w:r>
    <w:r w:rsidRPr="00324D74">
      <w:rPr>
        <w:rFonts w:ascii="Arial" w:hAnsi="Arial" w:cs="Arial"/>
        <w:b/>
        <w:bCs/>
        <w:sz w:val="24"/>
        <w:szCs w:val="24"/>
      </w:rPr>
      <w:fldChar w:fldCharType="begin"/>
    </w:r>
    <w:r w:rsidRPr="00324D74">
      <w:rPr>
        <w:rFonts w:ascii="Arial" w:hAnsi="Arial" w:cs="Arial"/>
        <w:b/>
        <w:bCs/>
      </w:rPr>
      <w:instrText xml:space="preserve"> PAGE </w:instrText>
    </w:r>
    <w:r w:rsidRPr="00324D74">
      <w:rPr>
        <w:rFonts w:ascii="Arial" w:hAnsi="Arial" w:cs="Arial"/>
        <w:b/>
        <w:bCs/>
        <w:sz w:val="24"/>
        <w:szCs w:val="24"/>
      </w:rPr>
      <w:fldChar w:fldCharType="separate"/>
    </w:r>
    <w:r w:rsidR="00AA3209">
      <w:rPr>
        <w:rFonts w:ascii="Arial" w:hAnsi="Arial" w:cs="Arial"/>
        <w:b/>
        <w:bCs/>
        <w:noProof/>
      </w:rPr>
      <w:t>1</w:t>
    </w:r>
    <w:r w:rsidRPr="00324D74">
      <w:rPr>
        <w:rFonts w:ascii="Arial" w:hAnsi="Arial" w:cs="Arial"/>
        <w:b/>
        <w:bCs/>
        <w:sz w:val="24"/>
        <w:szCs w:val="24"/>
      </w:rPr>
      <w:fldChar w:fldCharType="end"/>
    </w:r>
    <w:r w:rsidRPr="00324D74">
      <w:rPr>
        <w:rFonts w:ascii="Arial" w:hAnsi="Arial" w:cs="Arial"/>
      </w:rPr>
      <w:t xml:space="preserve"> of </w:t>
    </w:r>
    <w:r w:rsidRPr="00324D74">
      <w:rPr>
        <w:rFonts w:ascii="Arial" w:hAnsi="Arial" w:cs="Arial"/>
        <w:b/>
        <w:bCs/>
        <w:sz w:val="24"/>
        <w:szCs w:val="24"/>
      </w:rPr>
      <w:fldChar w:fldCharType="begin"/>
    </w:r>
    <w:r w:rsidRPr="00324D74">
      <w:rPr>
        <w:rFonts w:ascii="Arial" w:hAnsi="Arial" w:cs="Arial"/>
        <w:b/>
        <w:bCs/>
      </w:rPr>
      <w:instrText xml:space="preserve"> NUMPAGES  </w:instrText>
    </w:r>
    <w:r w:rsidRPr="00324D74">
      <w:rPr>
        <w:rFonts w:ascii="Arial" w:hAnsi="Arial" w:cs="Arial"/>
        <w:b/>
        <w:bCs/>
        <w:sz w:val="24"/>
        <w:szCs w:val="24"/>
      </w:rPr>
      <w:fldChar w:fldCharType="separate"/>
    </w:r>
    <w:r w:rsidR="00AA3209">
      <w:rPr>
        <w:rFonts w:ascii="Arial" w:hAnsi="Arial" w:cs="Arial"/>
        <w:b/>
        <w:bCs/>
        <w:noProof/>
      </w:rPr>
      <w:t>8</w:t>
    </w:r>
    <w:r w:rsidRPr="00324D74">
      <w:rPr>
        <w:rFonts w:ascii="Arial" w:hAnsi="Arial" w:cs="Arial"/>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65" w:rsidRDefault="00F70565">
      <w:r>
        <w:separator/>
      </w:r>
    </w:p>
  </w:footnote>
  <w:footnote w:type="continuationSeparator" w:id="0">
    <w:p w:rsidR="00F70565" w:rsidRDefault="00F70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65" w:rsidRDefault="00F70565" w:rsidP="00785312">
    <w:pPr>
      <w:pStyle w:val="Header"/>
      <w:jc w:val="right"/>
    </w:pPr>
    <w:r>
      <w:rPr>
        <w:noProof/>
      </w:rPr>
      <w:drawing>
        <wp:anchor distT="0" distB="0" distL="114300" distR="114300" simplePos="0" relativeHeight="251657728" behindDoc="0" locked="0" layoutInCell="1" allowOverlap="1" wp14:anchorId="14DB227F" wp14:editId="35C71B4F">
          <wp:simplePos x="0" y="0"/>
          <wp:positionH relativeFrom="column">
            <wp:posOffset>4275455</wp:posOffset>
          </wp:positionH>
          <wp:positionV relativeFrom="paragraph">
            <wp:posOffset>-210185</wp:posOffset>
          </wp:positionV>
          <wp:extent cx="2315210" cy="103822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H Trust RGB BLUE.jpg"/>
                  <pic:cNvPicPr/>
                </pic:nvPicPr>
                <pic:blipFill>
                  <a:blip r:embed="rId1">
                    <a:extLst>
                      <a:ext uri="{28A0092B-C50C-407E-A947-70E740481C1C}">
                        <a14:useLocalDpi xmlns:a14="http://schemas.microsoft.com/office/drawing/2010/main" val="0"/>
                      </a:ext>
                    </a:extLst>
                  </a:blip>
                  <a:stretch>
                    <a:fillRect/>
                  </a:stretch>
                </pic:blipFill>
                <pic:spPr>
                  <a:xfrm>
                    <a:off x="0" y="0"/>
                    <a:ext cx="2315210" cy="1038225"/>
                  </a:xfrm>
                  <a:prstGeom prst="rect">
                    <a:avLst/>
                  </a:prstGeom>
                </pic:spPr>
              </pic:pic>
            </a:graphicData>
          </a:graphic>
          <wp14:sizeRelH relativeFrom="page">
            <wp14:pctWidth>0</wp14:pctWidth>
          </wp14:sizeRelH>
          <wp14:sizeRelV relativeFrom="page">
            <wp14:pctHeight>0</wp14:pctHeight>
          </wp14:sizeRelV>
        </wp:anchor>
      </w:drawing>
    </w:r>
  </w:p>
  <w:p w:rsidR="00F70565" w:rsidRDefault="00F70565" w:rsidP="007853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65" w:rsidRDefault="00F70565" w:rsidP="00785312">
    <w:pPr>
      <w:pStyle w:val="Header"/>
      <w:jc w:val="right"/>
    </w:pPr>
    <w:r>
      <w:rPr>
        <w:noProof/>
      </w:rPr>
      <w:drawing>
        <wp:anchor distT="0" distB="0" distL="114300" distR="114300" simplePos="0" relativeHeight="251656704" behindDoc="0" locked="0" layoutInCell="1" allowOverlap="1" wp14:anchorId="5A463173" wp14:editId="51E3F486">
          <wp:simplePos x="0" y="0"/>
          <wp:positionH relativeFrom="column">
            <wp:posOffset>4260850</wp:posOffset>
          </wp:positionH>
          <wp:positionV relativeFrom="paragraph">
            <wp:posOffset>-219075</wp:posOffset>
          </wp:positionV>
          <wp:extent cx="2330450" cy="1047115"/>
          <wp:effectExtent l="0" t="0" r="0" b="635"/>
          <wp:wrapSquare wrapText="bothSides"/>
          <wp:docPr id="5" name="Picture 5" descr="QVH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VH Trust RG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450" cy="1047115"/>
                  </a:xfrm>
                  <a:prstGeom prst="rect">
                    <a:avLst/>
                  </a:prstGeom>
                  <a:noFill/>
                </pic:spPr>
              </pic:pic>
            </a:graphicData>
          </a:graphic>
          <wp14:sizeRelH relativeFrom="page">
            <wp14:pctWidth>0</wp14:pctWidth>
          </wp14:sizeRelH>
          <wp14:sizeRelV relativeFrom="page">
            <wp14:pctHeight>0</wp14:pctHeight>
          </wp14:sizeRelV>
        </wp:anchor>
      </w:drawing>
    </w:r>
  </w:p>
  <w:p w:rsidR="00F70565" w:rsidRDefault="00F70565" w:rsidP="0078531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B00"/>
    <w:multiLevelType w:val="hybridMultilevel"/>
    <w:tmpl w:val="BA08685E"/>
    <w:lvl w:ilvl="0" w:tplc="45CE73DA">
      <w:start w:val="1"/>
      <w:numFmt w:val="bullet"/>
      <w:lvlText w:val="•"/>
      <w:lvlJc w:val="left"/>
      <w:pPr>
        <w:tabs>
          <w:tab w:val="num" w:pos="720"/>
        </w:tabs>
        <w:ind w:left="720" w:hanging="360"/>
      </w:pPr>
      <w:rPr>
        <w:rFonts w:ascii="Arial" w:hAnsi="Arial" w:hint="default"/>
      </w:rPr>
    </w:lvl>
    <w:lvl w:ilvl="1" w:tplc="CE68FA6C" w:tentative="1">
      <w:start w:val="1"/>
      <w:numFmt w:val="bullet"/>
      <w:lvlText w:val="•"/>
      <w:lvlJc w:val="left"/>
      <w:pPr>
        <w:tabs>
          <w:tab w:val="num" w:pos="1440"/>
        </w:tabs>
        <w:ind w:left="1440" w:hanging="360"/>
      </w:pPr>
      <w:rPr>
        <w:rFonts w:ascii="Arial" w:hAnsi="Arial" w:hint="default"/>
      </w:rPr>
    </w:lvl>
    <w:lvl w:ilvl="2" w:tplc="B1606584" w:tentative="1">
      <w:start w:val="1"/>
      <w:numFmt w:val="bullet"/>
      <w:lvlText w:val="•"/>
      <w:lvlJc w:val="left"/>
      <w:pPr>
        <w:tabs>
          <w:tab w:val="num" w:pos="2160"/>
        </w:tabs>
        <w:ind w:left="2160" w:hanging="360"/>
      </w:pPr>
      <w:rPr>
        <w:rFonts w:ascii="Arial" w:hAnsi="Arial" w:hint="default"/>
      </w:rPr>
    </w:lvl>
    <w:lvl w:ilvl="3" w:tplc="03226CF6" w:tentative="1">
      <w:start w:val="1"/>
      <w:numFmt w:val="bullet"/>
      <w:lvlText w:val="•"/>
      <w:lvlJc w:val="left"/>
      <w:pPr>
        <w:tabs>
          <w:tab w:val="num" w:pos="2880"/>
        </w:tabs>
        <w:ind w:left="2880" w:hanging="360"/>
      </w:pPr>
      <w:rPr>
        <w:rFonts w:ascii="Arial" w:hAnsi="Arial" w:hint="default"/>
      </w:rPr>
    </w:lvl>
    <w:lvl w:ilvl="4" w:tplc="A8401D04" w:tentative="1">
      <w:start w:val="1"/>
      <w:numFmt w:val="bullet"/>
      <w:lvlText w:val="•"/>
      <w:lvlJc w:val="left"/>
      <w:pPr>
        <w:tabs>
          <w:tab w:val="num" w:pos="3600"/>
        </w:tabs>
        <w:ind w:left="3600" w:hanging="360"/>
      </w:pPr>
      <w:rPr>
        <w:rFonts w:ascii="Arial" w:hAnsi="Arial" w:hint="default"/>
      </w:rPr>
    </w:lvl>
    <w:lvl w:ilvl="5" w:tplc="7BD2A1A0" w:tentative="1">
      <w:start w:val="1"/>
      <w:numFmt w:val="bullet"/>
      <w:lvlText w:val="•"/>
      <w:lvlJc w:val="left"/>
      <w:pPr>
        <w:tabs>
          <w:tab w:val="num" w:pos="4320"/>
        </w:tabs>
        <w:ind w:left="4320" w:hanging="360"/>
      </w:pPr>
      <w:rPr>
        <w:rFonts w:ascii="Arial" w:hAnsi="Arial" w:hint="default"/>
      </w:rPr>
    </w:lvl>
    <w:lvl w:ilvl="6" w:tplc="E1C6E8E0" w:tentative="1">
      <w:start w:val="1"/>
      <w:numFmt w:val="bullet"/>
      <w:lvlText w:val="•"/>
      <w:lvlJc w:val="left"/>
      <w:pPr>
        <w:tabs>
          <w:tab w:val="num" w:pos="5040"/>
        </w:tabs>
        <w:ind w:left="5040" w:hanging="360"/>
      </w:pPr>
      <w:rPr>
        <w:rFonts w:ascii="Arial" w:hAnsi="Arial" w:hint="default"/>
      </w:rPr>
    </w:lvl>
    <w:lvl w:ilvl="7" w:tplc="7B6C7088" w:tentative="1">
      <w:start w:val="1"/>
      <w:numFmt w:val="bullet"/>
      <w:lvlText w:val="•"/>
      <w:lvlJc w:val="left"/>
      <w:pPr>
        <w:tabs>
          <w:tab w:val="num" w:pos="5760"/>
        </w:tabs>
        <w:ind w:left="5760" w:hanging="360"/>
      </w:pPr>
      <w:rPr>
        <w:rFonts w:ascii="Arial" w:hAnsi="Arial" w:hint="default"/>
      </w:rPr>
    </w:lvl>
    <w:lvl w:ilvl="8" w:tplc="7E1EADE8" w:tentative="1">
      <w:start w:val="1"/>
      <w:numFmt w:val="bullet"/>
      <w:lvlText w:val="•"/>
      <w:lvlJc w:val="left"/>
      <w:pPr>
        <w:tabs>
          <w:tab w:val="num" w:pos="6480"/>
        </w:tabs>
        <w:ind w:left="6480" w:hanging="360"/>
      </w:pPr>
      <w:rPr>
        <w:rFonts w:ascii="Arial" w:hAnsi="Arial" w:hint="default"/>
      </w:rPr>
    </w:lvl>
  </w:abstractNum>
  <w:abstractNum w:abstractNumId="1">
    <w:nsid w:val="0145563C"/>
    <w:multiLevelType w:val="hybridMultilevel"/>
    <w:tmpl w:val="04BA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12710A"/>
    <w:multiLevelType w:val="hybridMultilevel"/>
    <w:tmpl w:val="9974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853845"/>
    <w:multiLevelType w:val="hybridMultilevel"/>
    <w:tmpl w:val="FB98A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3EB75DC"/>
    <w:multiLevelType w:val="hybridMultilevel"/>
    <w:tmpl w:val="9A5C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645F73"/>
    <w:multiLevelType w:val="hybridMultilevel"/>
    <w:tmpl w:val="2E0AA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8CD6340"/>
    <w:multiLevelType w:val="hybridMultilevel"/>
    <w:tmpl w:val="C2246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AE524AB"/>
    <w:multiLevelType w:val="hybridMultilevel"/>
    <w:tmpl w:val="C660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EE7C55"/>
    <w:multiLevelType w:val="hybridMultilevel"/>
    <w:tmpl w:val="3912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F61FF1"/>
    <w:multiLevelType w:val="hybridMultilevel"/>
    <w:tmpl w:val="23DADEC0"/>
    <w:lvl w:ilvl="0" w:tplc="08090001">
      <w:start w:val="1"/>
      <w:numFmt w:val="bullet"/>
      <w:lvlText w:val=""/>
      <w:lvlJc w:val="left"/>
      <w:pPr>
        <w:ind w:left="360" w:hanging="360"/>
      </w:pPr>
      <w:rPr>
        <w:rFonts w:ascii="Symbol" w:hAnsi="Symbol" w:hint="default"/>
      </w:rPr>
    </w:lvl>
    <w:lvl w:ilvl="1" w:tplc="93686042">
      <w:numFmt w:val="bullet"/>
      <w:lvlText w:val="•"/>
      <w:lvlJc w:val="left"/>
      <w:pPr>
        <w:ind w:left="1080" w:hanging="360"/>
      </w:pPr>
      <w:rPr>
        <w:rFonts w:ascii="Arial" w:hAnsi="Arial" w:cs="AGaramond-Regular" w:hint="default"/>
        <w:b w:val="0"/>
        <w:i w:val="0"/>
        <w:color w:val="000000"/>
        <w:sz w:val="20"/>
      </w:rPr>
    </w:lvl>
    <w:lvl w:ilvl="2" w:tplc="93686042">
      <w:numFmt w:val="bullet"/>
      <w:lvlText w:val="•"/>
      <w:lvlJc w:val="left"/>
      <w:pPr>
        <w:ind w:left="1800" w:hanging="360"/>
      </w:pPr>
      <w:rPr>
        <w:rFonts w:ascii="Arial" w:hAnsi="Arial" w:cs="AGaramond-Regular" w:hint="default"/>
        <w:b w:val="0"/>
        <w:i w:val="0"/>
        <w:color w:val="000000"/>
        <w:sz w:val="2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019451E"/>
    <w:multiLevelType w:val="hybridMultilevel"/>
    <w:tmpl w:val="A0C068D2"/>
    <w:lvl w:ilvl="0" w:tplc="C2BC4700">
      <w:start w:val="1"/>
      <w:numFmt w:val="bullet"/>
      <w:lvlText w:val="•"/>
      <w:lvlJc w:val="left"/>
      <w:pPr>
        <w:tabs>
          <w:tab w:val="num" w:pos="720"/>
        </w:tabs>
        <w:ind w:left="720" w:hanging="360"/>
      </w:pPr>
      <w:rPr>
        <w:rFonts w:ascii="Arial" w:hAnsi="Arial" w:hint="default"/>
      </w:rPr>
    </w:lvl>
    <w:lvl w:ilvl="1" w:tplc="20D4BD1A" w:tentative="1">
      <w:start w:val="1"/>
      <w:numFmt w:val="bullet"/>
      <w:lvlText w:val="•"/>
      <w:lvlJc w:val="left"/>
      <w:pPr>
        <w:tabs>
          <w:tab w:val="num" w:pos="1440"/>
        </w:tabs>
        <w:ind w:left="1440" w:hanging="360"/>
      </w:pPr>
      <w:rPr>
        <w:rFonts w:ascii="Arial" w:hAnsi="Arial" w:hint="default"/>
      </w:rPr>
    </w:lvl>
    <w:lvl w:ilvl="2" w:tplc="0DEA1D7A" w:tentative="1">
      <w:start w:val="1"/>
      <w:numFmt w:val="bullet"/>
      <w:lvlText w:val="•"/>
      <w:lvlJc w:val="left"/>
      <w:pPr>
        <w:tabs>
          <w:tab w:val="num" w:pos="2160"/>
        </w:tabs>
        <w:ind w:left="2160" w:hanging="360"/>
      </w:pPr>
      <w:rPr>
        <w:rFonts w:ascii="Arial" w:hAnsi="Arial" w:hint="default"/>
      </w:rPr>
    </w:lvl>
    <w:lvl w:ilvl="3" w:tplc="1B002440" w:tentative="1">
      <w:start w:val="1"/>
      <w:numFmt w:val="bullet"/>
      <w:lvlText w:val="•"/>
      <w:lvlJc w:val="left"/>
      <w:pPr>
        <w:tabs>
          <w:tab w:val="num" w:pos="2880"/>
        </w:tabs>
        <w:ind w:left="2880" w:hanging="360"/>
      </w:pPr>
      <w:rPr>
        <w:rFonts w:ascii="Arial" w:hAnsi="Arial" w:hint="default"/>
      </w:rPr>
    </w:lvl>
    <w:lvl w:ilvl="4" w:tplc="0354FB06" w:tentative="1">
      <w:start w:val="1"/>
      <w:numFmt w:val="bullet"/>
      <w:lvlText w:val="•"/>
      <w:lvlJc w:val="left"/>
      <w:pPr>
        <w:tabs>
          <w:tab w:val="num" w:pos="3600"/>
        </w:tabs>
        <w:ind w:left="3600" w:hanging="360"/>
      </w:pPr>
      <w:rPr>
        <w:rFonts w:ascii="Arial" w:hAnsi="Arial" w:hint="default"/>
      </w:rPr>
    </w:lvl>
    <w:lvl w:ilvl="5" w:tplc="B36E0106" w:tentative="1">
      <w:start w:val="1"/>
      <w:numFmt w:val="bullet"/>
      <w:lvlText w:val="•"/>
      <w:lvlJc w:val="left"/>
      <w:pPr>
        <w:tabs>
          <w:tab w:val="num" w:pos="4320"/>
        </w:tabs>
        <w:ind w:left="4320" w:hanging="360"/>
      </w:pPr>
      <w:rPr>
        <w:rFonts w:ascii="Arial" w:hAnsi="Arial" w:hint="default"/>
      </w:rPr>
    </w:lvl>
    <w:lvl w:ilvl="6" w:tplc="865C1AE6" w:tentative="1">
      <w:start w:val="1"/>
      <w:numFmt w:val="bullet"/>
      <w:lvlText w:val="•"/>
      <w:lvlJc w:val="left"/>
      <w:pPr>
        <w:tabs>
          <w:tab w:val="num" w:pos="5040"/>
        </w:tabs>
        <w:ind w:left="5040" w:hanging="360"/>
      </w:pPr>
      <w:rPr>
        <w:rFonts w:ascii="Arial" w:hAnsi="Arial" w:hint="default"/>
      </w:rPr>
    </w:lvl>
    <w:lvl w:ilvl="7" w:tplc="5638FE78" w:tentative="1">
      <w:start w:val="1"/>
      <w:numFmt w:val="bullet"/>
      <w:lvlText w:val="•"/>
      <w:lvlJc w:val="left"/>
      <w:pPr>
        <w:tabs>
          <w:tab w:val="num" w:pos="5760"/>
        </w:tabs>
        <w:ind w:left="5760" w:hanging="360"/>
      </w:pPr>
      <w:rPr>
        <w:rFonts w:ascii="Arial" w:hAnsi="Arial" w:hint="default"/>
      </w:rPr>
    </w:lvl>
    <w:lvl w:ilvl="8" w:tplc="09EC27CA" w:tentative="1">
      <w:start w:val="1"/>
      <w:numFmt w:val="bullet"/>
      <w:lvlText w:val="•"/>
      <w:lvlJc w:val="left"/>
      <w:pPr>
        <w:tabs>
          <w:tab w:val="num" w:pos="6480"/>
        </w:tabs>
        <w:ind w:left="6480" w:hanging="360"/>
      </w:pPr>
      <w:rPr>
        <w:rFonts w:ascii="Arial" w:hAnsi="Arial" w:hint="default"/>
      </w:rPr>
    </w:lvl>
  </w:abstractNum>
  <w:abstractNum w:abstractNumId="11">
    <w:nsid w:val="13EA20A1"/>
    <w:multiLevelType w:val="hybridMultilevel"/>
    <w:tmpl w:val="10063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60D2BAE"/>
    <w:multiLevelType w:val="hybridMultilevel"/>
    <w:tmpl w:val="F4CA981C"/>
    <w:lvl w:ilvl="0" w:tplc="F1BC43CE">
      <w:start w:val="1"/>
      <w:numFmt w:val="bullet"/>
      <w:lvlText w:val="•"/>
      <w:lvlJc w:val="left"/>
      <w:pPr>
        <w:tabs>
          <w:tab w:val="num" w:pos="720"/>
        </w:tabs>
        <w:ind w:left="720" w:hanging="360"/>
      </w:pPr>
      <w:rPr>
        <w:rFonts w:ascii="Arial" w:hAnsi="Arial" w:hint="default"/>
      </w:rPr>
    </w:lvl>
    <w:lvl w:ilvl="1" w:tplc="A64E95F8" w:tentative="1">
      <w:start w:val="1"/>
      <w:numFmt w:val="bullet"/>
      <w:lvlText w:val="•"/>
      <w:lvlJc w:val="left"/>
      <w:pPr>
        <w:tabs>
          <w:tab w:val="num" w:pos="1440"/>
        </w:tabs>
        <w:ind w:left="1440" w:hanging="360"/>
      </w:pPr>
      <w:rPr>
        <w:rFonts w:ascii="Arial" w:hAnsi="Arial" w:hint="default"/>
      </w:rPr>
    </w:lvl>
    <w:lvl w:ilvl="2" w:tplc="E1AE78C2" w:tentative="1">
      <w:start w:val="1"/>
      <w:numFmt w:val="bullet"/>
      <w:lvlText w:val="•"/>
      <w:lvlJc w:val="left"/>
      <w:pPr>
        <w:tabs>
          <w:tab w:val="num" w:pos="2160"/>
        </w:tabs>
        <w:ind w:left="2160" w:hanging="360"/>
      </w:pPr>
      <w:rPr>
        <w:rFonts w:ascii="Arial" w:hAnsi="Arial" w:hint="default"/>
      </w:rPr>
    </w:lvl>
    <w:lvl w:ilvl="3" w:tplc="06A4333A" w:tentative="1">
      <w:start w:val="1"/>
      <w:numFmt w:val="bullet"/>
      <w:lvlText w:val="•"/>
      <w:lvlJc w:val="left"/>
      <w:pPr>
        <w:tabs>
          <w:tab w:val="num" w:pos="2880"/>
        </w:tabs>
        <w:ind w:left="2880" w:hanging="360"/>
      </w:pPr>
      <w:rPr>
        <w:rFonts w:ascii="Arial" w:hAnsi="Arial" w:hint="default"/>
      </w:rPr>
    </w:lvl>
    <w:lvl w:ilvl="4" w:tplc="928A452E" w:tentative="1">
      <w:start w:val="1"/>
      <w:numFmt w:val="bullet"/>
      <w:lvlText w:val="•"/>
      <w:lvlJc w:val="left"/>
      <w:pPr>
        <w:tabs>
          <w:tab w:val="num" w:pos="3600"/>
        </w:tabs>
        <w:ind w:left="3600" w:hanging="360"/>
      </w:pPr>
      <w:rPr>
        <w:rFonts w:ascii="Arial" w:hAnsi="Arial" w:hint="default"/>
      </w:rPr>
    </w:lvl>
    <w:lvl w:ilvl="5" w:tplc="8AD4734E" w:tentative="1">
      <w:start w:val="1"/>
      <w:numFmt w:val="bullet"/>
      <w:lvlText w:val="•"/>
      <w:lvlJc w:val="left"/>
      <w:pPr>
        <w:tabs>
          <w:tab w:val="num" w:pos="4320"/>
        </w:tabs>
        <w:ind w:left="4320" w:hanging="360"/>
      </w:pPr>
      <w:rPr>
        <w:rFonts w:ascii="Arial" w:hAnsi="Arial" w:hint="default"/>
      </w:rPr>
    </w:lvl>
    <w:lvl w:ilvl="6" w:tplc="F9AE4210" w:tentative="1">
      <w:start w:val="1"/>
      <w:numFmt w:val="bullet"/>
      <w:lvlText w:val="•"/>
      <w:lvlJc w:val="left"/>
      <w:pPr>
        <w:tabs>
          <w:tab w:val="num" w:pos="5040"/>
        </w:tabs>
        <w:ind w:left="5040" w:hanging="360"/>
      </w:pPr>
      <w:rPr>
        <w:rFonts w:ascii="Arial" w:hAnsi="Arial" w:hint="default"/>
      </w:rPr>
    </w:lvl>
    <w:lvl w:ilvl="7" w:tplc="ABD69B62" w:tentative="1">
      <w:start w:val="1"/>
      <w:numFmt w:val="bullet"/>
      <w:lvlText w:val="•"/>
      <w:lvlJc w:val="left"/>
      <w:pPr>
        <w:tabs>
          <w:tab w:val="num" w:pos="5760"/>
        </w:tabs>
        <w:ind w:left="5760" w:hanging="360"/>
      </w:pPr>
      <w:rPr>
        <w:rFonts w:ascii="Arial" w:hAnsi="Arial" w:hint="default"/>
      </w:rPr>
    </w:lvl>
    <w:lvl w:ilvl="8" w:tplc="AAB0CC46" w:tentative="1">
      <w:start w:val="1"/>
      <w:numFmt w:val="bullet"/>
      <w:lvlText w:val="•"/>
      <w:lvlJc w:val="left"/>
      <w:pPr>
        <w:tabs>
          <w:tab w:val="num" w:pos="6480"/>
        </w:tabs>
        <w:ind w:left="6480" w:hanging="360"/>
      </w:pPr>
      <w:rPr>
        <w:rFonts w:ascii="Arial" w:hAnsi="Arial" w:hint="default"/>
      </w:rPr>
    </w:lvl>
  </w:abstractNum>
  <w:abstractNum w:abstractNumId="13">
    <w:nsid w:val="17427227"/>
    <w:multiLevelType w:val="hybridMultilevel"/>
    <w:tmpl w:val="0388C664"/>
    <w:lvl w:ilvl="0" w:tplc="86C232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AB41D97"/>
    <w:multiLevelType w:val="hybridMultilevel"/>
    <w:tmpl w:val="E590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8726FF"/>
    <w:multiLevelType w:val="hybridMultilevel"/>
    <w:tmpl w:val="6294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003E79"/>
    <w:multiLevelType w:val="hybridMultilevel"/>
    <w:tmpl w:val="C6403ABC"/>
    <w:lvl w:ilvl="0" w:tplc="B6A8FF38">
      <w:start w:val="1"/>
      <w:numFmt w:val="decimal"/>
      <w:lvlText w:val="%1."/>
      <w:lvlJc w:val="left"/>
      <w:pPr>
        <w:tabs>
          <w:tab w:val="num" w:pos="720"/>
        </w:tabs>
        <w:ind w:left="720" w:hanging="360"/>
      </w:pPr>
    </w:lvl>
    <w:lvl w:ilvl="1" w:tplc="B8F667D0" w:tentative="1">
      <w:start w:val="1"/>
      <w:numFmt w:val="decimal"/>
      <w:lvlText w:val="%2."/>
      <w:lvlJc w:val="left"/>
      <w:pPr>
        <w:tabs>
          <w:tab w:val="num" w:pos="1440"/>
        </w:tabs>
        <w:ind w:left="1440" w:hanging="360"/>
      </w:pPr>
    </w:lvl>
    <w:lvl w:ilvl="2" w:tplc="F926F03E" w:tentative="1">
      <w:start w:val="1"/>
      <w:numFmt w:val="decimal"/>
      <w:lvlText w:val="%3."/>
      <w:lvlJc w:val="left"/>
      <w:pPr>
        <w:tabs>
          <w:tab w:val="num" w:pos="2160"/>
        </w:tabs>
        <w:ind w:left="2160" w:hanging="360"/>
      </w:pPr>
    </w:lvl>
    <w:lvl w:ilvl="3" w:tplc="18A852EC" w:tentative="1">
      <w:start w:val="1"/>
      <w:numFmt w:val="decimal"/>
      <w:lvlText w:val="%4."/>
      <w:lvlJc w:val="left"/>
      <w:pPr>
        <w:tabs>
          <w:tab w:val="num" w:pos="2880"/>
        </w:tabs>
        <w:ind w:left="2880" w:hanging="360"/>
      </w:pPr>
    </w:lvl>
    <w:lvl w:ilvl="4" w:tplc="8488F7A6" w:tentative="1">
      <w:start w:val="1"/>
      <w:numFmt w:val="decimal"/>
      <w:lvlText w:val="%5."/>
      <w:lvlJc w:val="left"/>
      <w:pPr>
        <w:tabs>
          <w:tab w:val="num" w:pos="3600"/>
        </w:tabs>
        <w:ind w:left="3600" w:hanging="360"/>
      </w:pPr>
    </w:lvl>
    <w:lvl w:ilvl="5" w:tplc="6706C258" w:tentative="1">
      <w:start w:val="1"/>
      <w:numFmt w:val="decimal"/>
      <w:lvlText w:val="%6."/>
      <w:lvlJc w:val="left"/>
      <w:pPr>
        <w:tabs>
          <w:tab w:val="num" w:pos="4320"/>
        </w:tabs>
        <w:ind w:left="4320" w:hanging="360"/>
      </w:pPr>
    </w:lvl>
    <w:lvl w:ilvl="6" w:tplc="36361D9E" w:tentative="1">
      <w:start w:val="1"/>
      <w:numFmt w:val="decimal"/>
      <w:lvlText w:val="%7."/>
      <w:lvlJc w:val="left"/>
      <w:pPr>
        <w:tabs>
          <w:tab w:val="num" w:pos="5040"/>
        </w:tabs>
        <w:ind w:left="5040" w:hanging="360"/>
      </w:pPr>
    </w:lvl>
    <w:lvl w:ilvl="7" w:tplc="A92CAB36" w:tentative="1">
      <w:start w:val="1"/>
      <w:numFmt w:val="decimal"/>
      <w:lvlText w:val="%8."/>
      <w:lvlJc w:val="left"/>
      <w:pPr>
        <w:tabs>
          <w:tab w:val="num" w:pos="5760"/>
        </w:tabs>
        <w:ind w:left="5760" w:hanging="360"/>
      </w:pPr>
    </w:lvl>
    <w:lvl w:ilvl="8" w:tplc="A2DEC71C" w:tentative="1">
      <w:start w:val="1"/>
      <w:numFmt w:val="decimal"/>
      <w:lvlText w:val="%9."/>
      <w:lvlJc w:val="left"/>
      <w:pPr>
        <w:tabs>
          <w:tab w:val="num" w:pos="6480"/>
        </w:tabs>
        <w:ind w:left="6480" w:hanging="360"/>
      </w:pPr>
    </w:lvl>
  </w:abstractNum>
  <w:abstractNum w:abstractNumId="17">
    <w:nsid w:val="233149B5"/>
    <w:multiLevelType w:val="hybridMultilevel"/>
    <w:tmpl w:val="C666D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4867153"/>
    <w:multiLevelType w:val="hybridMultilevel"/>
    <w:tmpl w:val="BA0CDD46"/>
    <w:lvl w:ilvl="0" w:tplc="86C23298">
      <w:start w:val="1"/>
      <w:numFmt w:val="bullet"/>
      <w:lvlText w:val=""/>
      <w:lvlJc w:val="left"/>
      <w:pPr>
        <w:ind w:left="360" w:hanging="360"/>
      </w:pPr>
      <w:rPr>
        <w:rFonts w:ascii="Symbol" w:hAnsi="Symbol" w:hint="default"/>
        <w:color w:val="auto"/>
      </w:rPr>
    </w:lvl>
    <w:lvl w:ilvl="1" w:tplc="86C23298">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49A55F9"/>
    <w:multiLevelType w:val="hybridMultilevel"/>
    <w:tmpl w:val="F7761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62C24FF"/>
    <w:multiLevelType w:val="hybridMultilevel"/>
    <w:tmpl w:val="F7784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9457439"/>
    <w:multiLevelType w:val="hybridMultilevel"/>
    <w:tmpl w:val="1C369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9D931CF"/>
    <w:multiLevelType w:val="hybridMultilevel"/>
    <w:tmpl w:val="0B7AA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AEC4DE5"/>
    <w:multiLevelType w:val="hybridMultilevel"/>
    <w:tmpl w:val="FC08590E"/>
    <w:lvl w:ilvl="0" w:tplc="D234C63E">
      <w:start w:val="1"/>
      <w:numFmt w:val="bullet"/>
      <w:lvlText w:val="•"/>
      <w:lvlJc w:val="left"/>
      <w:pPr>
        <w:tabs>
          <w:tab w:val="num" w:pos="720"/>
        </w:tabs>
        <w:ind w:left="720" w:hanging="360"/>
      </w:pPr>
      <w:rPr>
        <w:rFonts w:ascii="Arial" w:hAnsi="Arial" w:hint="default"/>
      </w:rPr>
    </w:lvl>
    <w:lvl w:ilvl="1" w:tplc="B9A224E6" w:tentative="1">
      <w:start w:val="1"/>
      <w:numFmt w:val="bullet"/>
      <w:lvlText w:val="•"/>
      <w:lvlJc w:val="left"/>
      <w:pPr>
        <w:tabs>
          <w:tab w:val="num" w:pos="1440"/>
        </w:tabs>
        <w:ind w:left="1440" w:hanging="360"/>
      </w:pPr>
      <w:rPr>
        <w:rFonts w:ascii="Arial" w:hAnsi="Arial" w:hint="default"/>
      </w:rPr>
    </w:lvl>
    <w:lvl w:ilvl="2" w:tplc="FAE2502C" w:tentative="1">
      <w:start w:val="1"/>
      <w:numFmt w:val="bullet"/>
      <w:lvlText w:val="•"/>
      <w:lvlJc w:val="left"/>
      <w:pPr>
        <w:tabs>
          <w:tab w:val="num" w:pos="2160"/>
        </w:tabs>
        <w:ind w:left="2160" w:hanging="360"/>
      </w:pPr>
      <w:rPr>
        <w:rFonts w:ascii="Arial" w:hAnsi="Arial" w:hint="default"/>
      </w:rPr>
    </w:lvl>
    <w:lvl w:ilvl="3" w:tplc="2FA8AFDA" w:tentative="1">
      <w:start w:val="1"/>
      <w:numFmt w:val="bullet"/>
      <w:lvlText w:val="•"/>
      <w:lvlJc w:val="left"/>
      <w:pPr>
        <w:tabs>
          <w:tab w:val="num" w:pos="2880"/>
        </w:tabs>
        <w:ind w:left="2880" w:hanging="360"/>
      </w:pPr>
      <w:rPr>
        <w:rFonts w:ascii="Arial" w:hAnsi="Arial" w:hint="default"/>
      </w:rPr>
    </w:lvl>
    <w:lvl w:ilvl="4" w:tplc="A9CA2414" w:tentative="1">
      <w:start w:val="1"/>
      <w:numFmt w:val="bullet"/>
      <w:lvlText w:val="•"/>
      <w:lvlJc w:val="left"/>
      <w:pPr>
        <w:tabs>
          <w:tab w:val="num" w:pos="3600"/>
        </w:tabs>
        <w:ind w:left="3600" w:hanging="360"/>
      </w:pPr>
      <w:rPr>
        <w:rFonts w:ascii="Arial" w:hAnsi="Arial" w:hint="default"/>
      </w:rPr>
    </w:lvl>
    <w:lvl w:ilvl="5" w:tplc="6C1042FE" w:tentative="1">
      <w:start w:val="1"/>
      <w:numFmt w:val="bullet"/>
      <w:lvlText w:val="•"/>
      <w:lvlJc w:val="left"/>
      <w:pPr>
        <w:tabs>
          <w:tab w:val="num" w:pos="4320"/>
        </w:tabs>
        <w:ind w:left="4320" w:hanging="360"/>
      </w:pPr>
      <w:rPr>
        <w:rFonts w:ascii="Arial" w:hAnsi="Arial" w:hint="default"/>
      </w:rPr>
    </w:lvl>
    <w:lvl w:ilvl="6" w:tplc="919A3D88" w:tentative="1">
      <w:start w:val="1"/>
      <w:numFmt w:val="bullet"/>
      <w:lvlText w:val="•"/>
      <w:lvlJc w:val="left"/>
      <w:pPr>
        <w:tabs>
          <w:tab w:val="num" w:pos="5040"/>
        </w:tabs>
        <w:ind w:left="5040" w:hanging="360"/>
      </w:pPr>
      <w:rPr>
        <w:rFonts w:ascii="Arial" w:hAnsi="Arial" w:hint="default"/>
      </w:rPr>
    </w:lvl>
    <w:lvl w:ilvl="7" w:tplc="EED60BC8" w:tentative="1">
      <w:start w:val="1"/>
      <w:numFmt w:val="bullet"/>
      <w:lvlText w:val="•"/>
      <w:lvlJc w:val="left"/>
      <w:pPr>
        <w:tabs>
          <w:tab w:val="num" w:pos="5760"/>
        </w:tabs>
        <w:ind w:left="5760" w:hanging="360"/>
      </w:pPr>
      <w:rPr>
        <w:rFonts w:ascii="Arial" w:hAnsi="Arial" w:hint="default"/>
      </w:rPr>
    </w:lvl>
    <w:lvl w:ilvl="8" w:tplc="3DAA1A20" w:tentative="1">
      <w:start w:val="1"/>
      <w:numFmt w:val="bullet"/>
      <w:lvlText w:val="•"/>
      <w:lvlJc w:val="left"/>
      <w:pPr>
        <w:tabs>
          <w:tab w:val="num" w:pos="6480"/>
        </w:tabs>
        <w:ind w:left="6480" w:hanging="360"/>
      </w:pPr>
      <w:rPr>
        <w:rFonts w:ascii="Arial" w:hAnsi="Arial" w:hint="default"/>
      </w:rPr>
    </w:lvl>
  </w:abstractNum>
  <w:abstractNum w:abstractNumId="24">
    <w:nsid w:val="2CAB603C"/>
    <w:multiLevelType w:val="hybridMultilevel"/>
    <w:tmpl w:val="4CFE3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D892251"/>
    <w:multiLevelType w:val="hybridMultilevel"/>
    <w:tmpl w:val="80129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2AA5EF7"/>
    <w:multiLevelType w:val="hybridMultilevel"/>
    <w:tmpl w:val="FD821F84"/>
    <w:lvl w:ilvl="0" w:tplc="86C2329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C2A44D4"/>
    <w:multiLevelType w:val="hybridMultilevel"/>
    <w:tmpl w:val="6EAC3C04"/>
    <w:lvl w:ilvl="0" w:tplc="86C2329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F777AF2"/>
    <w:multiLevelType w:val="hybridMultilevel"/>
    <w:tmpl w:val="E550A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0D601B0"/>
    <w:multiLevelType w:val="hybridMultilevel"/>
    <w:tmpl w:val="B4F6D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136040C"/>
    <w:multiLevelType w:val="hybridMultilevel"/>
    <w:tmpl w:val="639CB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1B57CD7"/>
    <w:multiLevelType w:val="hybridMultilevel"/>
    <w:tmpl w:val="2156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22714DA"/>
    <w:multiLevelType w:val="hybridMultilevel"/>
    <w:tmpl w:val="414C8F6C"/>
    <w:lvl w:ilvl="0" w:tplc="B1407552">
      <w:start w:val="1"/>
      <w:numFmt w:val="bullet"/>
      <w:lvlText w:val="•"/>
      <w:lvlJc w:val="left"/>
      <w:pPr>
        <w:tabs>
          <w:tab w:val="num" w:pos="720"/>
        </w:tabs>
        <w:ind w:left="720" w:hanging="360"/>
      </w:pPr>
      <w:rPr>
        <w:rFonts w:ascii="Arial" w:hAnsi="Arial" w:hint="default"/>
      </w:rPr>
    </w:lvl>
    <w:lvl w:ilvl="1" w:tplc="451226E0" w:tentative="1">
      <w:start w:val="1"/>
      <w:numFmt w:val="bullet"/>
      <w:lvlText w:val="•"/>
      <w:lvlJc w:val="left"/>
      <w:pPr>
        <w:tabs>
          <w:tab w:val="num" w:pos="1440"/>
        </w:tabs>
        <w:ind w:left="1440" w:hanging="360"/>
      </w:pPr>
      <w:rPr>
        <w:rFonts w:ascii="Arial" w:hAnsi="Arial" w:hint="default"/>
      </w:rPr>
    </w:lvl>
    <w:lvl w:ilvl="2" w:tplc="B8B20BE8" w:tentative="1">
      <w:start w:val="1"/>
      <w:numFmt w:val="bullet"/>
      <w:lvlText w:val="•"/>
      <w:lvlJc w:val="left"/>
      <w:pPr>
        <w:tabs>
          <w:tab w:val="num" w:pos="2160"/>
        </w:tabs>
        <w:ind w:left="2160" w:hanging="360"/>
      </w:pPr>
      <w:rPr>
        <w:rFonts w:ascii="Arial" w:hAnsi="Arial" w:hint="default"/>
      </w:rPr>
    </w:lvl>
    <w:lvl w:ilvl="3" w:tplc="16341440" w:tentative="1">
      <w:start w:val="1"/>
      <w:numFmt w:val="bullet"/>
      <w:lvlText w:val="•"/>
      <w:lvlJc w:val="left"/>
      <w:pPr>
        <w:tabs>
          <w:tab w:val="num" w:pos="2880"/>
        </w:tabs>
        <w:ind w:left="2880" w:hanging="360"/>
      </w:pPr>
      <w:rPr>
        <w:rFonts w:ascii="Arial" w:hAnsi="Arial" w:hint="default"/>
      </w:rPr>
    </w:lvl>
    <w:lvl w:ilvl="4" w:tplc="62E4289A" w:tentative="1">
      <w:start w:val="1"/>
      <w:numFmt w:val="bullet"/>
      <w:lvlText w:val="•"/>
      <w:lvlJc w:val="left"/>
      <w:pPr>
        <w:tabs>
          <w:tab w:val="num" w:pos="3600"/>
        </w:tabs>
        <w:ind w:left="3600" w:hanging="360"/>
      </w:pPr>
      <w:rPr>
        <w:rFonts w:ascii="Arial" w:hAnsi="Arial" w:hint="default"/>
      </w:rPr>
    </w:lvl>
    <w:lvl w:ilvl="5" w:tplc="E5044E9C" w:tentative="1">
      <w:start w:val="1"/>
      <w:numFmt w:val="bullet"/>
      <w:lvlText w:val="•"/>
      <w:lvlJc w:val="left"/>
      <w:pPr>
        <w:tabs>
          <w:tab w:val="num" w:pos="4320"/>
        </w:tabs>
        <w:ind w:left="4320" w:hanging="360"/>
      </w:pPr>
      <w:rPr>
        <w:rFonts w:ascii="Arial" w:hAnsi="Arial" w:hint="default"/>
      </w:rPr>
    </w:lvl>
    <w:lvl w:ilvl="6" w:tplc="277C25F4" w:tentative="1">
      <w:start w:val="1"/>
      <w:numFmt w:val="bullet"/>
      <w:lvlText w:val="•"/>
      <w:lvlJc w:val="left"/>
      <w:pPr>
        <w:tabs>
          <w:tab w:val="num" w:pos="5040"/>
        </w:tabs>
        <w:ind w:left="5040" w:hanging="360"/>
      </w:pPr>
      <w:rPr>
        <w:rFonts w:ascii="Arial" w:hAnsi="Arial" w:hint="default"/>
      </w:rPr>
    </w:lvl>
    <w:lvl w:ilvl="7" w:tplc="7F4A9756" w:tentative="1">
      <w:start w:val="1"/>
      <w:numFmt w:val="bullet"/>
      <w:lvlText w:val="•"/>
      <w:lvlJc w:val="left"/>
      <w:pPr>
        <w:tabs>
          <w:tab w:val="num" w:pos="5760"/>
        </w:tabs>
        <w:ind w:left="5760" w:hanging="360"/>
      </w:pPr>
      <w:rPr>
        <w:rFonts w:ascii="Arial" w:hAnsi="Arial" w:hint="default"/>
      </w:rPr>
    </w:lvl>
    <w:lvl w:ilvl="8" w:tplc="45DA1DB4" w:tentative="1">
      <w:start w:val="1"/>
      <w:numFmt w:val="bullet"/>
      <w:lvlText w:val="•"/>
      <w:lvlJc w:val="left"/>
      <w:pPr>
        <w:tabs>
          <w:tab w:val="num" w:pos="6480"/>
        </w:tabs>
        <w:ind w:left="6480" w:hanging="360"/>
      </w:pPr>
      <w:rPr>
        <w:rFonts w:ascii="Arial" w:hAnsi="Arial" w:hint="default"/>
      </w:rPr>
    </w:lvl>
  </w:abstractNum>
  <w:abstractNum w:abstractNumId="33">
    <w:nsid w:val="4B02608C"/>
    <w:multiLevelType w:val="hybridMultilevel"/>
    <w:tmpl w:val="061E2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26F3363"/>
    <w:multiLevelType w:val="hybridMultilevel"/>
    <w:tmpl w:val="4B1A8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685634F"/>
    <w:multiLevelType w:val="hybridMultilevel"/>
    <w:tmpl w:val="3392E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9BE1569"/>
    <w:multiLevelType w:val="hybridMultilevel"/>
    <w:tmpl w:val="00924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B3A128E"/>
    <w:multiLevelType w:val="hybridMultilevel"/>
    <w:tmpl w:val="F77E42C2"/>
    <w:lvl w:ilvl="0" w:tplc="9E54A176">
      <w:start w:val="1"/>
      <w:numFmt w:val="bullet"/>
      <w:lvlText w:val="•"/>
      <w:lvlJc w:val="left"/>
      <w:pPr>
        <w:tabs>
          <w:tab w:val="num" w:pos="720"/>
        </w:tabs>
        <w:ind w:left="720" w:hanging="360"/>
      </w:pPr>
      <w:rPr>
        <w:rFonts w:ascii="Arial" w:hAnsi="Arial" w:hint="default"/>
      </w:rPr>
    </w:lvl>
    <w:lvl w:ilvl="1" w:tplc="B1021F7A" w:tentative="1">
      <w:start w:val="1"/>
      <w:numFmt w:val="bullet"/>
      <w:lvlText w:val="•"/>
      <w:lvlJc w:val="left"/>
      <w:pPr>
        <w:tabs>
          <w:tab w:val="num" w:pos="1440"/>
        </w:tabs>
        <w:ind w:left="1440" w:hanging="360"/>
      </w:pPr>
      <w:rPr>
        <w:rFonts w:ascii="Arial" w:hAnsi="Arial" w:hint="default"/>
      </w:rPr>
    </w:lvl>
    <w:lvl w:ilvl="2" w:tplc="F55097C2" w:tentative="1">
      <w:start w:val="1"/>
      <w:numFmt w:val="bullet"/>
      <w:lvlText w:val="•"/>
      <w:lvlJc w:val="left"/>
      <w:pPr>
        <w:tabs>
          <w:tab w:val="num" w:pos="2160"/>
        </w:tabs>
        <w:ind w:left="2160" w:hanging="360"/>
      </w:pPr>
      <w:rPr>
        <w:rFonts w:ascii="Arial" w:hAnsi="Arial" w:hint="default"/>
      </w:rPr>
    </w:lvl>
    <w:lvl w:ilvl="3" w:tplc="61D49F9E" w:tentative="1">
      <w:start w:val="1"/>
      <w:numFmt w:val="bullet"/>
      <w:lvlText w:val="•"/>
      <w:lvlJc w:val="left"/>
      <w:pPr>
        <w:tabs>
          <w:tab w:val="num" w:pos="2880"/>
        </w:tabs>
        <w:ind w:left="2880" w:hanging="360"/>
      </w:pPr>
      <w:rPr>
        <w:rFonts w:ascii="Arial" w:hAnsi="Arial" w:hint="default"/>
      </w:rPr>
    </w:lvl>
    <w:lvl w:ilvl="4" w:tplc="E42AAADE" w:tentative="1">
      <w:start w:val="1"/>
      <w:numFmt w:val="bullet"/>
      <w:lvlText w:val="•"/>
      <w:lvlJc w:val="left"/>
      <w:pPr>
        <w:tabs>
          <w:tab w:val="num" w:pos="3600"/>
        </w:tabs>
        <w:ind w:left="3600" w:hanging="360"/>
      </w:pPr>
      <w:rPr>
        <w:rFonts w:ascii="Arial" w:hAnsi="Arial" w:hint="default"/>
      </w:rPr>
    </w:lvl>
    <w:lvl w:ilvl="5" w:tplc="A8C87346" w:tentative="1">
      <w:start w:val="1"/>
      <w:numFmt w:val="bullet"/>
      <w:lvlText w:val="•"/>
      <w:lvlJc w:val="left"/>
      <w:pPr>
        <w:tabs>
          <w:tab w:val="num" w:pos="4320"/>
        </w:tabs>
        <w:ind w:left="4320" w:hanging="360"/>
      </w:pPr>
      <w:rPr>
        <w:rFonts w:ascii="Arial" w:hAnsi="Arial" w:hint="default"/>
      </w:rPr>
    </w:lvl>
    <w:lvl w:ilvl="6" w:tplc="C2826962" w:tentative="1">
      <w:start w:val="1"/>
      <w:numFmt w:val="bullet"/>
      <w:lvlText w:val="•"/>
      <w:lvlJc w:val="left"/>
      <w:pPr>
        <w:tabs>
          <w:tab w:val="num" w:pos="5040"/>
        </w:tabs>
        <w:ind w:left="5040" w:hanging="360"/>
      </w:pPr>
      <w:rPr>
        <w:rFonts w:ascii="Arial" w:hAnsi="Arial" w:hint="default"/>
      </w:rPr>
    </w:lvl>
    <w:lvl w:ilvl="7" w:tplc="60C61FB0" w:tentative="1">
      <w:start w:val="1"/>
      <w:numFmt w:val="bullet"/>
      <w:lvlText w:val="•"/>
      <w:lvlJc w:val="left"/>
      <w:pPr>
        <w:tabs>
          <w:tab w:val="num" w:pos="5760"/>
        </w:tabs>
        <w:ind w:left="5760" w:hanging="360"/>
      </w:pPr>
      <w:rPr>
        <w:rFonts w:ascii="Arial" w:hAnsi="Arial" w:hint="default"/>
      </w:rPr>
    </w:lvl>
    <w:lvl w:ilvl="8" w:tplc="FCC0F748" w:tentative="1">
      <w:start w:val="1"/>
      <w:numFmt w:val="bullet"/>
      <w:lvlText w:val="•"/>
      <w:lvlJc w:val="left"/>
      <w:pPr>
        <w:tabs>
          <w:tab w:val="num" w:pos="6480"/>
        </w:tabs>
        <w:ind w:left="6480" w:hanging="360"/>
      </w:pPr>
      <w:rPr>
        <w:rFonts w:ascii="Arial" w:hAnsi="Arial" w:hint="default"/>
      </w:rPr>
    </w:lvl>
  </w:abstractNum>
  <w:abstractNum w:abstractNumId="38">
    <w:nsid w:val="5D892D4D"/>
    <w:multiLevelType w:val="hybridMultilevel"/>
    <w:tmpl w:val="2F380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FC8358C"/>
    <w:multiLevelType w:val="hybridMultilevel"/>
    <w:tmpl w:val="CF849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13B5EAA"/>
    <w:multiLevelType w:val="hybridMultilevel"/>
    <w:tmpl w:val="B944E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766136F"/>
    <w:multiLevelType w:val="hybridMultilevel"/>
    <w:tmpl w:val="80C8F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CC104C2"/>
    <w:multiLevelType w:val="hybridMultilevel"/>
    <w:tmpl w:val="6B2C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A90917"/>
    <w:multiLevelType w:val="hybridMultilevel"/>
    <w:tmpl w:val="9FBA1810"/>
    <w:lvl w:ilvl="0" w:tplc="08090001">
      <w:start w:val="1"/>
      <w:numFmt w:val="bullet"/>
      <w:lvlText w:val=""/>
      <w:lvlJc w:val="left"/>
      <w:pPr>
        <w:ind w:left="360" w:hanging="360"/>
      </w:pPr>
      <w:rPr>
        <w:rFonts w:ascii="Symbol" w:hAnsi="Symbol" w:hint="default"/>
      </w:rPr>
    </w:lvl>
    <w:lvl w:ilvl="1" w:tplc="93686042">
      <w:numFmt w:val="bullet"/>
      <w:lvlText w:val="•"/>
      <w:lvlJc w:val="left"/>
      <w:pPr>
        <w:ind w:left="1080" w:hanging="360"/>
      </w:pPr>
      <w:rPr>
        <w:rFonts w:ascii="Arial" w:hAnsi="Arial" w:cs="AGaramond-Regular" w:hint="default"/>
        <w:b w:val="0"/>
        <w:i w:val="0"/>
        <w:color w:val="000000"/>
        <w:sz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3141B7C"/>
    <w:multiLevelType w:val="hybridMultilevel"/>
    <w:tmpl w:val="44526C9C"/>
    <w:lvl w:ilvl="0" w:tplc="106072A6">
      <w:start w:val="1"/>
      <w:numFmt w:val="bullet"/>
      <w:lvlText w:val="•"/>
      <w:lvlJc w:val="left"/>
      <w:pPr>
        <w:tabs>
          <w:tab w:val="num" w:pos="720"/>
        </w:tabs>
        <w:ind w:left="720" w:hanging="360"/>
      </w:pPr>
      <w:rPr>
        <w:rFonts w:ascii="Arial" w:hAnsi="Arial" w:hint="default"/>
      </w:rPr>
    </w:lvl>
    <w:lvl w:ilvl="1" w:tplc="B3F8B76A" w:tentative="1">
      <w:start w:val="1"/>
      <w:numFmt w:val="bullet"/>
      <w:lvlText w:val="•"/>
      <w:lvlJc w:val="left"/>
      <w:pPr>
        <w:tabs>
          <w:tab w:val="num" w:pos="1440"/>
        </w:tabs>
        <w:ind w:left="1440" w:hanging="360"/>
      </w:pPr>
      <w:rPr>
        <w:rFonts w:ascii="Arial" w:hAnsi="Arial" w:hint="default"/>
      </w:rPr>
    </w:lvl>
    <w:lvl w:ilvl="2" w:tplc="CC509774" w:tentative="1">
      <w:start w:val="1"/>
      <w:numFmt w:val="bullet"/>
      <w:lvlText w:val="•"/>
      <w:lvlJc w:val="left"/>
      <w:pPr>
        <w:tabs>
          <w:tab w:val="num" w:pos="2160"/>
        </w:tabs>
        <w:ind w:left="2160" w:hanging="360"/>
      </w:pPr>
      <w:rPr>
        <w:rFonts w:ascii="Arial" w:hAnsi="Arial" w:hint="default"/>
      </w:rPr>
    </w:lvl>
    <w:lvl w:ilvl="3" w:tplc="BD168688" w:tentative="1">
      <w:start w:val="1"/>
      <w:numFmt w:val="bullet"/>
      <w:lvlText w:val="•"/>
      <w:lvlJc w:val="left"/>
      <w:pPr>
        <w:tabs>
          <w:tab w:val="num" w:pos="2880"/>
        </w:tabs>
        <w:ind w:left="2880" w:hanging="360"/>
      </w:pPr>
      <w:rPr>
        <w:rFonts w:ascii="Arial" w:hAnsi="Arial" w:hint="default"/>
      </w:rPr>
    </w:lvl>
    <w:lvl w:ilvl="4" w:tplc="B498E2F0" w:tentative="1">
      <w:start w:val="1"/>
      <w:numFmt w:val="bullet"/>
      <w:lvlText w:val="•"/>
      <w:lvlJc w:val="left"/>
      <w:pPr>
        <w:tabs>
          <w:tab w:val="num" w:pos="3600"/>
        </w:tabs>
        <w:ind w:left="3600" w:hanging="360"/>
      </w:pPr>
      <w:rPr>
        <w:rFonts w:ascii="Arial" w:hAnsi="Arial" w:hint="default"/>
      </w:rPr>
    </w:lvl>
    <w:lvl w:ilvl="5" w:tplc="BBDC86AC" w:tentative="1">
      <w:start w:val="1"/>
      <w:numFmt w:val="bullet"/>
      <w:lvlText w:val="•"/>
      <w:lvlJc w:val="left"/>
      <w:pPr>
        <w:tabs>
          <w:tab w:val="num" w:pos="4320"/>
        </w:tabs>
        <w:ind w:left="4320" w:hanging="360"/>
      </w:pPr>
      <w:rPr>
        <w:rFonts w:ascii="Arial" w:hAnsi="Arial" w:hint="default"/>
      </w:rPr>
    </w:lvl>
    <w:lvl w:ilvl="6" w:tplc="039AABE4" w:tentative="1">
      <w:start w:val="1"/>
      <w:numFmt w:val="bullet"/>
      <w:lvlText w:val="•"/>
      <w:lvlJc w:val="left"/>
      <w:pPr>
        <w:tabs>
          <w:tab w:val="num" w:pos="5040"/>
        </w:tabs>
        <w:ind w:left="5040" w:hanging="360"/>
      </w:pPr>
      <w:rPr>
        <w:rFonts w:ascii="Arial" w:hAnsi="Arial" w:hint="default"/>
      </w:rPr>
    </w:lvl>
    <w:lvl w:ilvl="7" w:tplc="F7DEB2C4" w:tentative="1">
      <w:start w:val="1"/>
      <w:numFmt w:val="bullet"/>
      <w:lvlText w:val="•"/>
      <w:lvlJc w:val="left"/>
      <w:pPr>
        <w:tabs>
          <w:tab w:val="num" w:pos="5760"/>
        </w:tabs>
        <w:ind w:left="5760" w:hanging="360"/>
      </w:pPr>
      <w:rPr>
        <w:rFonts w:ascii="Arial" w:hAnsi="Arial" w:hint="default"/>
      </w:rPr>
    </w:lvl>
    <w:lvl w:ilvl="8" w:tplc="7B8C2D1A" w:tentative="1">
      <w:start w:val="1"/>
      <w:numFmt w:val="bullet"/>
      <w:lvlText w:val="•"/>
      <w:lvlJc w:val="left"/>
      <w:pPr>
        <w:tabs>
          <w:tab w:val="num" w:pos="6480"/>
        </w:tabs>
        <w:ind w:left="6480" w:hanging="360"/>
      </w:pPr>
      <w:rPr>
        <w:rFonts w:ascii="Arial" w:hAnsi="Arial" w:hint="default"/>
      </w:rPr>
    </w:lvl>
  </w:abstractNum>
  <w:abstractNum w:abstractNumId="45">
    <w:nsid w:val="73DE5688"/>
    <w:multiLevelType w:val="hybridMultilevel"/>
    <w:tmpl w:val="B06A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61C5076"/>
    <w:multiLevelType w:val="hybridMultilevel"/>
    <w:tmpl w:val="ECAC4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C983839"/>
    <w:multiLevelType w:val="hybridMultilevel"/>
    <w:tmpl w:val="F258B08C"/>
    <w:lvl w:ilvl="0" w:tplc="08090001">
      <w:start w:val="1"/>
      <w:numFmt w:val="bullet"/>
      <w:lvlText w:val=""/>
      <w:lvlJc w:val="left"/>
      <w:pPr>
        <w:ind w:left="360" w:hanging="360"/>
      </w:pPr>
      <w:rPr>
        <w:rFonts w:ascii="Symbol" w:hAnsi="Symbol" w:hint="default"/>
      </w:rPr>
    </w:lvl>
    <w:lvl w:ilvl="1" w:tplc="93686042">
      <w:numFmt w:val="bullet"/>
      <w:lvlText w:val="•"/>
      <w:lvlJc w:val="left"/>
      <w:pPr>
        <w:ind w:left="1080" w:hanging="360"/>
      </w:pPr>
      <w:rPr>
        <w:rFonts w:ascii="Arial" w:hAnsi="Arial" w:cs="AGaramond-Regular" w:hint="default"/>
        <w:b w:val="0"/>
        <w:i w:val="0"/>
        <w:color w:val="000000"/>
        <w:sz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DEF0D02"/>
    <w:multiLevelType w:val="hybridMultilevel"/>
    <w:tmpl w:val="87B815AC"/>
    <w:lvl w:ilvl="0" w:tplc="C1AA235E">
      <w:start w:val="1"/>
      <w:numFmt w:val="bullet"/>
      <w:lvlText w:val=""/>
      <w:lvlJc w:val="left"/>
      <w:pPr>
        <w:tabs>
          <w:tab w:val="num" w:pos="720"/>
        </w:tabs>
        <w:ind w:left="720" w:hanging="360"/>
      </w:pPr>
      <w:rPr>
        <w:rFonts w:ascii="Wingdings" w:hAnsi="Wingdings" w:hint="default"/>
      </w:rPr>
    </w:lvl>
    <w:lvl w:ilvl="1" w:tplc="17FEF3D8" w:tentative="1">
      <w:start w:val="1"/>
      <w:numFmt w:val="bullet"/>
      <w:lvlText w:val=""/>
      <w:lvlJc w:val="left"/>
      <w:pPr>
        <w:tabs>
          <w:tab w:val="num" w:pos="1440"/>
        </w:tabs>
        <w:ind w:left="1440" w:hanging="360"/>
      </w:pPr>
      <w:rPr>
        <w:rFonts w:ascii="Wingdings" w:hAnsi="Wingdings" w:hint="default"/>
      </w:rPr>
    </w:lvl>
    <w:lvl w:ilvl="2" w:tplc="3AB4672C" w:tentative="1">
      <w:start w:val="1"/>
      <w:numFmt w:val="bullet"/>
      <w:lvlText w:val=""/>
      <w:lvlJc w:val="left"/>
      <w:pPr>
        <w:tabs>
          <w:tab w:val="num" w:pos="2160"/>
        </w:tabs>
        <w:ind w:left="2160" w:hanging="360"/>
      </w:pPr>
      <w:rPr>
        <w:rFonts w:ascii="Wingdings" w:hAnsi="Wingdings" w:hint="default"/>
      </w:rPr>
    </w:lvl>
    <w:lvl w:ilvl="3" w:tplc="8B34F622" w:tentative="1">
      <w:start w:val="1"/>
      <w:numFmt w:val="bullet"/>
      <w:lvlText w:val=""/>
      <w:lvlJc w:val="left"/>
      <w:pPr>
        <w:tabs>
          <w:tab w:val="num" w:pos="2880"/>
        </w:tabs>
        <w:ind w:left="2880" w:hanging="360"/>
      </w:pPr>
      <w:rPr>
        <w:rFonts w:ascii="Wingdings" w:hAnsi="Wingdings" w:hint="default"/>
      </w:rPr>
    </w:lvl>
    <w:lvl w:ilvl="4" w:tplc="3DB49940" w:tentative="1">
      <w:start w:val="1"/>
      <w:numFmt w:val="bullet"/>
      <w:lvlText w:val=""/>
      <w:lvlJc w:val="left"/>
      <w:pPr>
        <w:tabs>
          <w:tab w:val="num" w:pos="3600"/>
        </w:tabs>
        <w:ind w:left="3600" w:hanging="360"/>
      </w:pPr>
      <w:rPr>
        <w:rFonts w:ascii="Wingdings" w:hAnsi="Wingdings" w:hint="default"/>
      </w:rPr>
    </w:lvl>
    <w:lvl w:ilvl="5" w:tplc="B4E8966C" w:tentative="1">
      <w:start w:val="1"/>
      <w:numFmt w:val="bullet"/>
      <w:lvlText w:val=""/>
      <w:lvlJc w:val="left"/>
      <w:pPr>
        <w:tabs>
          <w:tab w:val="num" w:pos="4320"/>
        </w:tabs>
        <w:ind w:left="4320" w:hanging="360"/>
      </w:pPr>
      <w:rPr>
        <w:rFonts w:ascii="Wingdings" w:hAnsi="Wingdings" w:hint="default"/>
      </w:rPr>
    </w:lvl>
    <w:lvl w:ilvl="6" w:tplc="3A6224FC" w:tentative="1">
      <w:start w:val="1"/>
      <w:numFmt w:val="bullet"/>
      <w:lvlText w:val=""/>
      <w:lvlJc w:val="left"/>
      <w:pPr>
        <w:tabs>
          <w:tab w:val="num" w:pos="5040"/>
        </w:tabs>
        <w:ind w:left="5040" w:hanging="360"/>
      </w:pPr>
      <w:rPr>
        <w:rFonts w:ascii="Wingdings" w:hAnsi="Wingdings" w:hint="default"/>
      </w:rPr>
    </w:lvl>
    <w:lvl w:ilvl="7" w:tplc="41C47154" w:tentative="1">
      <w:start w:val="1"/>
      <w:numFmt w:val="bullet"/>
      <w:lvlText w:val=""/>
      <w:lvlJc w:val="left"/>
      <w:pPr>
        <w:tabs>
          <w:tab w:val="num" w:pos="5760"/>
        </w:tabs>
        <w:ind w:left="5760" w:hanging="360"/>
      </w:pPr>
      <w:rPr>
        <w:rFonts w:ascii="Wingdings" w:hAnsi="Wingdings" w:hint="default"/>
      </w:rPr>
    </w:lvl>
    <w:lvl w:ilvl="8" w:tplc="22E86FFE"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9"/>
  </w:num>
  <w:num w:numId="3">
    <w:abstractNumId w:val="35"/>
  </w:num>
  <w:num w:numId="4">
    <w:abstractNumId w:val="30"/>
  </w:num>
  <w:num w:numId="5">
    <w:abstractNumId w:val="15"/>
  </w:num>
  <w:num w:numId="6">
    <w:abstractNumId w:val="25"/>
  </w:num>
  <w:num w:numId="7">
    <w:abstractNumId w:val="40"/>
  </w:num>
  <w:num w:numId="8">
    <w:abstractNumId w:val="17"/>
  </w:num>
  <w:num w:numId="9">
    <w:abstractNumId w:val="5"/>
  </w:num>
  <w:num w:numId="10">
    <w:abstractNumId w:val="24"/>
  </w:num>
  <w:num w:numId="11">
    <w:abstractNumId w:val="36"/>
  </w:num>
  <w:num w:numId="12">
    <w:abstractNumId w:val="33"/>
  </w:num>
  <w:num w:numId="13">
    <w:abstractNumId w:val="28"/>
  </w:num>
  <w:num w:numId="14">
    <w:abstractNumId w:val="45"/>
  </w:num>
  <w:num w:numId="15">
    <w:abstractNumId w:val="1"/>
  </w:num>
  <w:num w:numId="16">
    <w:abstractNumId w:val="20"/>
  </w:num>
  <w:num w:numId="17">
    <w:abstractNumId w:val="3"/>
  </w:num>
  <w:num w:numId="18">
    <w:abstractNumId w:val="29"/>
  </w:num>
  <w:num w:numId="19">
    <w:abstractNumId w:val="31"/>
  </w:num>
  <w:num w:numId="20">
    <w:abstractNumId w:val="39"/>
  </w:num>
  <w:num w:numId="21">
    <w:abstractNumId w:val="22"/>
  </w:num>
  <w:num w:numId="22">
    <w:abstractNumId w:val="43"/>
  </w:num>
  <w:num w:numId="23">
    <w:abstractNumId w:val="2"/>
  </w:num>
  <w:num w:numId="24">
    <w:abstractNumId w:val="47"/>
  </w:num>
  <w:num w:numId="25">
    <w:abstractNumId w:val="9"/>
  </w:num>
  <w:num w:numId="26">
    <w:abstractNumId w:val="37"/>
  </w:num>
  <w:num w:numId="27">
    <w:abstractNumId w:val="0"/>
  </w:num>
  <w:num w:numId="28">
    <w:abstractNumId w:val="4"/>
  </w:num>
  <w:num w:numId="29">
    <w:abstractNumId w:val="12"/>
  </w:num>
  <w:num w:numId="30">
    <w:abstractNumId w:val="41"/>
  </w:num>
  <w:num w:numId="31">
    <w:abstractNumId w:val="44"/>
  </w:num>
  <w:num w:numId="32">
    <w:abstractNumId w:val="14"/>
  </w:num>
  <w:num w:numId="33">
    <w:abstractNumId w:val="42"/>
  </w:num>
  <w:num w:numId="34">
    <w:abstractNumId w:val="7"/>
  </w:num>
  <w:num w:numId="35">
    <w:abstractNumId w:val="26"/>
  </w:num>
  <w:num w:numId="36">
    <w:abstractNumId w:val="27"/>
  </w:num>
  <w:num w:numId="37">
    <w:abstractNumId w:val="18"/>
  </w:num>
  <w:num w:numId="38">
    <w:abstractNumId w:val="21"/>
  </w:num>
  <w:num w:numId="39">
    <w:abstractNumId w:val="13"/>
  </w:num>
  <w:num w:numId="40">
    <w:abstractNumId w:val="38"/>
  </w:num>
  <w:num w:numId="41">
    <w:abstractNumId w:val="32"/>
  </w:num>
  <w:num w:numId="42">
    <w:abstractNumId w:val="23"/>
  </w:num>
  <w:num w:numId="43">
    <w:abstractNumId w:val="10"/>
  </w:num>
  <w:num w:numId="44">
    <w:abstractNumId w:val="48"/>
  </w:num>
  <w:num w:numId="45">
    <w:abstractNumId w:val="16"/>
  </w:num>
  <w:num w:numId="46">
    <w:abstractNumId w:val="8"/>
  </w:num>
  <w:num w:numId="47">
    <w:abstractNumId w:val="11"/>
  </w:num>
  <w:num w:numId="48">
    <w:abstractNumId w:val="6"/>
  </w:num>
  <w:num w:numId="49">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BB"/>
    <w:rsid w:val="0000074F"/>
    <w:rsid w:val="000016C0"/>
    <w:rsid w:val="00001914"/>
    <w:rsid w:val="00001E1F"/>
    <w:rsid w:val="00002457"/>
    <w:rsid w:val="0000296C"/>
    <w:rsid w:val="00002C27"/>
    <w:rsid w:val="00002D2F"/>
    <w:rsid w:val="00002DCE"/>
    <w:rsid w:val="00003274"/>
    <w:rsid w:val="000033B3"/>
    <w:rsid w:val="00003457"/>
    <w:rsid w:val="00003847"/>
    <w:rsid w:val="0000514A"/>
    <w:rsid w:val="000058DC"/>
    <w:rsid w:val="00005CED"/>
    <w:rsid w:val="000060A7"/>
    <w:rsid w:val="00006315"/>
    <w:rsid w:val="00006350"/>
    <w:rsid w:val="0000698A"/>
    <w:rsid w:val="00006CFF"/>
    <w:rsid w:val="00006FF0"/>
    <w:rsid w:val="000072AA"/>
    <w:rsid w:val="000075DB"/>
    <w:rsid w:val="00010036"/>
    <w:rsid w:val="00010161"/>
    <w:rsid w:val="0001022B"/>
    <w:rsid w:val="000109F3"/>
    <w:rsid w:val="00010A8C"/>
    <w:rsid w:val="00011D80"/>
    <w:rsid w:val="0001390D"/>
    <w:rsid w:val="00013C52"/>
    <w:rsid w:val="000155D5"/>
    <w:rsid w:val="00016618"/>
    <w:rsid w:val="00016ED4"/>
    <w:rsid w:val="000170D7"/>
    <w:rsid w:val="00020090"/>
    <w:rsid w:val="000205D7"/>
    <w:rsid w:val="000207AC"/>
    <w:rsid w:val="000207CF"/>
    <w:rsid w:val="000208F9"/>
    <w:rsid w:val="00020F4E"/>
    <w:rsid w:val="000217F6"/>
    <w:rsid w:val="00022965"/>
    <w:rsid w:val="00024A62"/>
    <w:rsid w:val="000256F5"/>
    <w:rsid w:val="000258FE"/>
    <w:rsid w:val="00027BBF"/>
    <w:rsid w:val="00027E0E"/>
    <w:rsid w:val="00030703"/>
    <w:rsid w:val="00031C7F"/>
    <w:rsid w:val="00031C87"/>
    <w:rsid w:val="00031F82"/>
    <w:rsid w:val="00031FFF"/>
    <w:rsid w:val="0003284C"/>
    <w:rsid w:val="000334C4"/>
    <w:rsid w:val="00033B8B"/>
    <w:rsid w:val="00035A93"/>
    <w:rsid w:val="00035F30"/>
    <w:rsid w:val="0003656F"/>
    <w:rsid w:val="000379CE"/>
    <w:rsid w:val="00040739"/>
    <w:rsid w:val="000407F4"/>
    <w:rsid w:val="00040E2F"/>
    <w:rsid w:val="00041521"/>
    <w:rsid w:val="000416BD"/>
    <w:rsid w:val="00041FB8"/>
    <w:rsid w:val="00042D8D"/>
    <w:rsid w:val="00043402"/>
    <w:rsid w:val="00043E7F"/>
    <w:rsid w:val="00045500"/>
    <w:rsid w:val="0004559B"/>
    <w:rsid w:val="00045AA7"/>
    <w:rsid w:val="00046C48"/>
    <w:rsid w:val="00047590"/>
    <w:rsid w:val="00051668"/>
    <w:rsid w:val="000529A7"/>
    <w:rsid w:val="000535AC"/>
    <w:rsid w:val="0005540C"/>
    <w:rsid w:val="0005546D"/>
    <w:rsid w:val="00056D89"/>
    <w:rsid w:val="0005771E"/>
    <w:rsid w:val="00057CDB"/>
    <w:rsid w:val="00057D13"/>
    <w:rsid w:val="00057D95"/>
    <w:rsid w:val="00057FA3"/>
    <w:rsid w:val="0006004E"/>
    <w:rsid w:val="0006083E"/>
    <w:rsid w:val="00060A2B"/>
    <w:rsid w:val="000615F1"/>
    <w:rsid w:val="0006180B"/>
    <w:rsid w:val="00063939"/>
    <w:rsid w:val="000649FF"/>
    <w:rsid w:val="000655A5"/>
    <w:rsid w:val="0006563A"/>
    <w:rsid w:val="00065CCB"/>
    <w:rsid w:val="00066DA0"/>
    <w:rsid w:val="000714CC"/>
    <w:rsid w:val="00071904"/>
    <w:rsid w:val="0007416A"/>
    <w:rsid w:val="0007426D"/>
    <w:rsid w:val="000746E1"/>
    <w:rsid w:val="000749F0"/>
    <w:rsid w:val="00075DA5"/>
    <w:rsid w:val="000761F1"/>
    <w:rsid w:val="00077034"/>
    <w:rsid w:val="00077CBE"/>
    <w:rsid w:val="0008087B"/>
    <w:rsid w:val="0008099C"/>
    <w:rsid w:val="000818CC"/>
    <w:rsid w:val="00081BA0"/>
    <w:rsid w:val="00081E98"/>
    <w:rsid w:val="0008330C"/>
    <w:rsid w:val="00083468"/>
    <w:rsid w:val="00083BF3"/>
    <w:rsid w:val="000844AC"/>
    <w:rsid w:val="00085540"/>
    <w:rsid w:val="00085932"/>
    <w:rsid w:val="0008698D"/>
    <w:rsid w:val="00086A40"/>
    <w:rsid w:val="00086B11"/>
    <w:rsid w:val="000874AA"/>
    <w:rsid w:val="00087F36"/>
    <w:rsid w:val="0009017B"/>
    <w:rsid w:val="0009035A"/>
    <w:rsid w:val="0009057B"/>
    <w:rsid w:val="0009059A"/>
    <w:rsid w:val="00091B5C"/>
    <w:rsid w:val="00091DD0"/>
    <w:rsid w:val="00092B29"/>
    <w:rsid w:val="00093297"/>
    <w:rsid w:val="000932C1"/>
    <w:rsid w:val="00093AB2"/>
    <w:rsid w:val="000943A7"/>
    <w:rsid w:val="00094CD6"/>
    <w:rsid w:val="00094E39"/>
    <w:rsid w:val="000953CF"/>
    <w:rsid w:val="000972FF"/>
    <w:rsid w:val="0009741E"/>
    <w:rsid w:val="00097981"/>
    <w:rsid w:val="000A1072"/>
    <w:rsid w:val="000A1FE4"/>
    <w:rsid w:val="000A2947"/>
    <w:rsid w:val="000A362E"/>
    <w:rsid w:val="000A45FE"/>
    <w:rsid w:val="000A4A32"/>
    <w:rsid w:val="000A51F3"/>
    <w:rsid w:val="000A5D74"/>
    <w:rsid w:val="000B04A9"/>
    <w:rsid w:val="000B12C3"/>
    <w:rsid w:val="000B210B"/>
    <w:rsid w:val="000B288A"/>
    <w:rsid w:val="000B47EC"/>
    <w:rsid w:val="000B4DF3"/>
    <w:rsid w:val="000B5451"/>
    <w:rsid w:val="000B6B18"/>
    <w:rsid w:val="000B6D73"/>
    <w:rsid w:val="000B7956"/>
    <w:rsid w:val="000C016F"/>
    <w:rsid w:val="000C02BF"/>
    <w:rsid w:val="000C0C41"/>
    <w:rsid w:val="000C1545"/>
    <w:rsid w:val="000C1BC5"/>
    <w:rsid w:val="000C291E"/>
    <w:rsid w:val="000C32E2"/>
    <w:rsid w:val="000C36E1"/>
    <w:rsid w:val="000C6D71"/>
    <w:rsid w:val="000C6E03"/>
    <w:rsid w:val="000C6FDE"/>
    <w:rsid w:val="000C7524"/>
    <w:rsid w:val="000C761A"/>
    <w:rsid w:val="000D1B18"/>
    <w:rsid w:val="000D1B19"/>
    <w:rsid w:val="000D1DFB"/>
    <w:rsid w:val="000D1E9B"/>
    <w:rsid w:val="000D1F60"/>
    <w:rsid w:val="000D2DCE"/>
    <w:rsid w:val="000D323E"/>
    <w:rsid w:val="000D3E34"/>
    <w:rsid w:val="000D5622"/>
    <w:rsid w:val="000D58A7"/>
    <w:rsid w:val="000D5FBA"/>
    <w:rsid w:val="000D6230"/>
    <w:rsid w:val="000D6B63"/>
    <w:rsid w:val="000D7D04"/>
    <w:rsid w:val="000E129B"/>
    <w:rsid w:val="000E2C2C"/>
    <w:rsid w:val="000E4743"/>
    <w:rsid w:val="000E474B"/>
    <w:rsid w:val="000E4788"/>
    <w:rsid w:val="000E6641"/>
    <w:rsid w:val="000E71A1"/>
    <w:rsid w:val="000E7C2E"/>
    <w:rsid w:val="000E7EF2"/>
    <w:rsid w:val="000F003F"/>
    <w:rsid w:val="000F0AEE"/>
    <w:rsid w:val="000F0B11"/>
    <w:rsid w:val="000F1027"/>
    <w:rsid w:val="000F276C"/>
    <w:rsid w:val="000F28A4"/>
    <w:rsid w:val="000F33DA"/>
    <w:rsid w:val="000F3B74"/>
    <w:rsid w:val="000F3BA3"/>
    <w:rsid w:val="000F43E8"/>
    <w:rsid w:val="000F45BB"/>
    <w:rsid w:val="000F4F49"/>
    <w:rsid w:val="000F5330"/>
    <w:rsid w:val="000F6A2D"/>
    <w:rsid w:val="000F6C4A"/>
    <w:rsid w:val="000F75F1"/>
    <w:rsid w:val="00100333"/>
    <w:rsid w:val="00100F57"/>
    <w:rsid w:val="00101CA2"/>
    <w:rsid w:val="00101F2A"/>
    <w:rsid w:val="00102888"/>
    <w:rsid w:val="00102B28"/>
    <w:rsid w:val="00103695"/>
    <w:rsid w:val="001037FD"/>
    <w:rsid w:val="00103C86"/>
    <w:rsid w:val="00103E87"/>
    <w:rsid w:val="0010438D"/>
    <w:rsid w:val="001054D5"/>
    <w:rsid w:val="00105BA0"/>
    <w:rsid w:val="00105EAB"/>
    <w:rsid w:val="00106618"/>
    <w:rsid w:val="00110091"/>
    <w:rsid w:val="00110241"/>
    <w:rsid w:val="00111058"/>
    <w:rsid w:val="001125D2"/>
    <w:rsid w:val="00112ECB"/>
    <w:rsid w:val="00115BA6"/>
    <w:rsid w:val="00116130"/>
    <w:rsid w:val="0011635E"/>
    <w:rsid w:val="0011651D"/>
    <w:rsid w:val="00116C3A"/>
    <w:rsid w:val="00116D3C"/>
    <w:rsid w:val="001174F5"/>
    <w:rsid w:val="00117F78"/>
    <w:rsid w:val="001201F8"/>
    <w:rsid w:val="0012056C"/>
    <w:rsid w:val="00120B6D"/>
    <w:rsid w:val="00121D5B"/>
    <w:rsid w:val="00121F0B"/>
    <w:rsid w:val="00123869"/>
    <w:rsid w:val="00123BAE"/>
    <w:rsid w:val="00124159"/>
    <w:rsid w:val="001253C6"/>
    <w:rsid w:val="00125A11"/>
    <w:rsid w:val="00125BE6"/>
    <w:rsid w:val="00125F63"/>
    <w:rsid w:val="001265B3"/>
    <w:rsid w:val="00126ACC"/>
    <w:rsid w:val="00127A7D"/>
    <w:rsid w:val="00127CE8"/>
    <w:rsid w:val="00130A00"/>
    <w:rsid w:val="00130EBD"/>
    <w:rsid w:val="00132605"/>
    <w:rsid w:val="00132A2F"/>
    <w:rsid w:val="001330B3"/>
    <w:rsid w:val="001331B9"/>
    <w:rsid w:val="00134421"/>
    <w:rsid w:val="00134E38"/>
    <w:rsid w:val="00135873"/>
    <w:rsid w:val="00136290"/>
    <w:rsid w:val="001362CD"/>
    <w:rsid w:val="00136669"/>
    <w:rsid w:val="00136976"/>
    <w:rsid w:val="001372C1"/>
    <w:rsid w:val="00140989"/>
    <w:rsid w:val="001411A2"/>
    <w:rsid w:val="00141F2E"/>
    <w:rsid w:val="00141F56"/>
    <w:rsid w:val="00142A2C"/>
    <w:rsid w:val="00142D2C"/>
    <w:rsid w:val="001432BD"/>
    <w:rsid w:val="00143E83"/>
    <w:rsid w:val="0014423F"/>
    <w:rsid w:val="00144BCE"/>
    <w:rsid w:val="001459C3"/>
    <w:rsid w:val="00145DF2"/>
    <w:rsid w:val="00145E01"/>
    <w:rsid w:val="00147808"/>
    <w:rsid w:val="00151136"/>
    <w:rsid w:val="0015294C"/>
    <w:rsid w:val="00152A26"/>
    <w:rsid w:val="001534B2"/>
    <w:rsid w:val="00153B03"/>
    <w:rsid w:val="00155C1D"/>
    <w:rsid w:val="00155F16"/>
    <w:rsid w:val="001568F3"/>
    <w:rsid w:val="001570A4"/>
    <w:rsid w:val="00157633"/>
    <w:rsid w:val="00160C25"/>
    <w:rsid w:val="00160E49"/>
    <w:rsid w:val="001610DB"/>
    <w:rsid w:val="00162D07"/>
    <w:rsid w:val="00163B1B"/>
    <w:rsid w:val="00164388"/>
    <w:rsid w:val="00164906"/>
    <w:rsid w:val="00165C9E"/>
    <w:rsid w:val="00166AE5"/>
    <w:rsid w:val="001673C8"/>
    <w:rsid w:val="00167869"/>
    <w:rsid w:val="00167A9B"/>
    <w:rsid w:val="00170230"/>
    <w:rsid w:val="001716B5"/>
    <w:rsid w:val="0017240B"/>
    <w:rsid w:val="00172FDB"/>
    <w:rsid w:val="001738FC"/>
    <w:rsid w:val="0017447F"/>
    <w:rsid w:val="00174506"/>
    <w:rsid w:val="00174FF2"/>
    <w:rsid w:val="00175079"/>
    <w:rsid w:val="001802EC"/>
    <w:rsid w:val="001807EE"/>
    <w:rsid w:val="00181CA6"/>
    <w:rsid w:val="00182243"/>
    <w:rsid w:val="0018321C"/>
    <w:rsid w:val="0018339D"/>
    <w:rsid w:val="0018423F"/>
    <w:rsid w:val="00184355"/>
    <w:rsid w:val="00187B51"/>
    <w:rsid w:val="00191307"/>
    <w:rsid w:val="001918C2"/>
    <w:rsid w:val="0019240A"/>
    <w:rsid w:val="00192697"/>
    <w:rsid w:val="00192B23"/>
    <w:rsid w:val="00193A43"/>
    <w:rsid w:val="00194A15"/>
    <w:rsid w:val="001961CA"/>
    <w:rsid w:val="00196315"/>
    <w:rsid w:val="0019717F"/>
    <w:rsid w:val="00197697"/>
    <w:rsid w:val="001A01A6"/>
    <w:rsid w:val="001A1386"/>
    <w:rsid w:val="001A2B8E"/>
    <w:rsid w:val="001A30C7"/>
    <w:rsid w:val="001A35D8"/>
    <w:rsid w:val="001A37C3"/>
    <w:rsid w:val="001A4D57"/>
    <w:rsid w:val="001A4E3D"/>
    <w:rsid w:val="001A5162"/>
    <w:rsid w:val="001A51F1"/>
    <w:rsid w:val="001A6321"/>
    <w:rsid w:val="001A7018"/>
    <w:rsid w:val="001A701C"/>
    <w:rsid w:val="001A75C0"/>
    <w:rsid w:val="001A76D7"/>
    <w:rsid w:val="001B0290"/>
    <w:rsid w:val="001B0F21"/>
    <w:rsid w:val="001B1165"/>
    <w:rsid w:val="001B315E"/>
    <w:rsid w:val="001B3829"/>
    <w:rsid w:val="001B3AC2"/>
    <w:rsid w:val="001B3DBE"/>
    <w:rsid w:val="001B42BC"/>
    <w:rsid w:val="001B534F"/>
    <w:rsid w:val="001B5846"/>
    <w:rsid w:val="001B6E87"/>
    <w:rsid w:val="001C0907"/>
    <w:rsid w:val="001C0F93"/>
    <w:rsid w:val="001C1413"/>
    <w:rsid w:val="001C1773"/>
    <w:rsid w:val="001C2577"/>
    <w:rsid w:val="001C34CB"/>
    <w:rsid w:val="001C3BDF"/>
    <w:rsid w:val="001C3DB0"/>
    <w:rsid w:val="001C3E8D"/>
    <w:rsid w:val="001C4054"/>
    <w:rsid w:val="001C515D"/>
    <w:rsid w:val="001C5EF7"/>
    <w:rsid w:val="001C73A5"/>
    <w:rsid w:val="001C7C28"/>
    <w:rsid w:val="001C7ED9"/>
    <w:rsid w:val="001C7FA3"/>
    <w:rsid w:val="001D0865"/>
    <w:rsid w:val="001D1269"/>
    <w:rsid w:val="001D1E5E"/>
    <w:rsid w:val="001D23D1"/>
    <w:rsid w:val="001D2769"/>
    <w:rsid w:val="001D4BBC"/>
    <w:rsid w:val="001D520A"/>
    <w:rsid w:val="001D5BE6"/>
    <w:rsid w:val="001D6CDA"/>
    <w:rsid w:val="001D6DD3"/>
    <w:rsid w:val="001D7106"/>
    <w:rsid w:val="001E02F7"/>
    <w:rsid w:val="001E0A2B"/>
    <w:rsid w:val="001E0DC2"/>
    <w:rsid w:val="001E1C6B"/>
    <w:rsid w:val="001E1D13"/>
    <w:rsid w:val="001E1F1F"/>
    <w:rsid w:val="001E2445"/>
    <w:rsid w:val="001E2B2D"/>
    <w:rsid w:val="001E2C4E"/>
    <w:rsid w:val="001E4125"/>
    <w:rsid w:val="001E4DD3"/>
    <w:rsid w:val="001E4E89"/>
    <w:rsid w:val="001E5680"/>
    <w:rsid w:val="001E5D1C"/>
    <w:rsid w:val="001E651D"/>
    <w:rsid w:val="001E67B9"/>
    <w:rsid w:val="001E6E8F"/>
    <w:rsid w:val="001E6EE1"/>
    <w:rsid w:val="001E7408"/>
    <w:rsid w:val="001F0AEB"/>
    <w:rsid w:val="001F16B9"/>
    <w:rsid w:val="001F22A5"/>
    <w:rsid w:val="001F23BD"/>
    <w:rsid w:val="001F30AC"/>
    <w:rsid w:val="001F39B9"/>
    <w:rsid w:val="001F484A"/>
    <w:rsid w:val="001F49E0"/>
    <w:rsid w:val="001F582E"/>
    <w:rsid w:val="001F5D07"/>
    <w:rsid w:val="001F71CB"/>
    <w:rsid w:val="00200F3E"/>
    <w:rsid w:val="0020122E"/>
    <w:rsid w:val="00203640"/>
    <w:rsid w:val="002043F6"/>
    <w:rsid w:val="00204996"/>
    <w:rsid w:val="002052ED"/>
    <w:rsid w:val="002064B4"/>
    <w:rsid w:val="00206607"/>
    <w:rsid w:val="00207420"/>
    <w:rsid w:val="00210A87"/>
    <w:rsid w:val="002114D0"/>
    <w:rsid w:val="002117DF"/>
    <w:rsid w:val="002126BF"/>
    <w:rsid w:val="00212CB1"/>
    <w:rsid w:val="002139AA"/>
    <w:rsid w:val="002144BA"/>
    <w:rsid w:val="00214EB4"/>
    <w:rsid w:val="00214F54"/>
    <w:rsid w:val="00215509"/>
    <w:rsid w:val="002155B0"/>
    <w:rsid w:val="00216F9B"/>
    <w:rsid w:val="00220775"/>
    <w:rsid w:val="00220A2D"/>
    <w:rsid w:val="00222503"/>
    <w:rsid w:val="002225E8"/>
    <w:rsid w:val="0022285A"/>
    <w:rsid w:val="00222EE1"/>
    <w:rsid w:val="00222F46"/>
    <w:rsid w:val="00224662"/>
    <w:rsid w:val="00224CE1"/>
    <w:rsid w:val="00224E7D"/>
    <w:rsid w:val="00224FC3"/>
    <w:rsid w:val="00225328"/>
    <w:rsid w:val="0022674C"/>
    <w:rsid w:val="002275B1"/>
    <w:rsid w:val="00227F72"/>
    <w:rsid w:val="00231783"/>
    <w:rsid w:val="002319D2"/>
    <w:rsid w:val="00232686"/>
    <w:rsid w:val="002329BC"/>
    <w:rsid w:val="00232B98"/>
    <w:rsid w:val="00232BCB"/>
    <w:rsid w:val="00233457"/>
    <w:rsid w:val="002343FF"/>
    <w:rsid w:val="00235D56"/>
    <w:rsid w:val="00236171"/>
    <w:rsid w:val="0023695C"/>
    <w:rsid w:val="00236F65"/>
    <w:rsid w:val="00237D68"/>
    <w:rsid w:val="0024025F"/>
    <w:rsid w:val="00241148"/>
    <w:rsid w:val="0024186B"/>
    <w:rsid w:val="0024286C"/>
    <w:rsid w:val="00243891"/>
    <w:rsid w:val="00243DAE"/>
    <w:rsid w:val="00245944"/>
    <w:rsid w:val="00245F86"/>
    <w:rsid w:val="00246716"/>
    <w:rsid w:val="002467AD"/>
    <w:rsid w:val="00246C86"/>
    <w:rsid w:val="00247536"/>
    <w:rsid w:val="00247834"/>
    <w:rsid w:val="00247ABB"/>
    <w:rsid w:val="002502A3"/>
    <w:rsid w:val="002503EF"/>
    <w:rsid w:val="002513BA"/>
    <w:rsid w:val="00251500"/>
    <w:rsid w:val="00251560"/>
    <w:rsid w:val="002519AA"/>
    <w:rsid w:val="002524B6"/>
    <w:rsid w:val="00252AB0"/>
    <w:rsid w:val="00252EBA"/>
    <w:rsid w:val="0025350F"/>
    <w:rsid w:val="00253574"/>
    <w:rsid w:val="00253804"/>
    <w:rsid w:val="00254786"/>
    <w:rsid w:val="00254819"/>
    <w:rsid w:val="00254B46"/>
    <w:rsid w:val="002568B4"/>
    <w:rsid w:val="00257620"/>
    <w:rsid w:val="00257DC7"/>
    <w:rsid w:val="00257E80"/>
    <w:rsid w:val="00260960"/>
    <w:rsid w:val="00260FB0"/>
    <w:rsid w:val="00262B64"/>
    <w:rsid w:val="00262D95"/>
    <w:rsid w:val="002633B4"/>
    <w:rsid w:val="00263627"/>
    <w:rsid w:val="00263FCA"/>
    <w:rsid w:val="00264566"/>
    <w:rsid w:val="0026463D"/>
    <w:rsid w:val="00264806"/>
    <w:rsid w:val="00264F33"/>
    <w:rsid w:val="00264F6B"/>
    <w:rsid w:val="00265C26"/>
    <w:rsid w:val="00266A31"/>
    <w:rsid w:val="00266A54"/>
    <w:rsid w:val="00266E5A"/>
    <w:rsid w:val="0026794C"/>
    <w:rsid w:val="00267A82"/>
    <w:rsid w:val="00275569"/>
    <w:rsid w:val="00275854"/>
    <w:rsid w:val="0027596F"/>
    <w:rsid w:val="00275FAA"/>
    <w:rsid w:val="00275FBF"/>
    <w:rsid w:val="002766A1"/>
    <w:rsid w:val="00276816"/>
    <w:rsid w:val="0027791A"/>
    <w:rsid w:val="0028022F"/>
    <w:rsid w:val="00281AC5"/>
    <w:rsid w:val="00283027"/>
    <w:rsid w:val="00283BE9"/>
    <w:rsid w:val="00283DE2"/>
    <w:rsid w:val="002850FA"/>
    <w:rsid w:val="00285111"/>
    <w:rsid w:val="00285C88"/>
    <w:rsid w:val="00285DA6"/>
    <w:rsid w:val="002869B4"/>
    <w:rsid w:val="0028736C"/>
    <w:rsid w:val="002874E8"/>
    <w:rsid w:val="00287C3F"/>
    <w:rsid w:val="00290FDE"/>
    <w:rsid w:val="00291613"/>
    <w:rsid w:val="00292545"/>
    <w:rsid w:val="002926E2"/>
    <w:rsid w:val="00293076"/>
    <w:rsid w:val="00293A48"/>
    <w:rsid w:val="00293AED"/>
    <w:rsid w:val="00293D34"/>
    <w:rsid w:val="00293DA7"/>
    <w:rsid w:val="0029422D"/>
    <w:rsid w:val="00295145"/>
    <w:rsid w:val="0029522E"/>
    <w:rsid w:val="00295400"/>
    <w:rsid w:val="002956C5"/>
    <w:rsid w:val="002959E1"/>
    <w:rsid w:val="00296294"/>
    <w:rsid w:val="00296460"/>
    <w:rsid w:val="002A0108"/>
    <w:rsid w:val="002A0399"/>
    <w:rsid w:val="002A0455"/>
    <w:rsid w:val="002A07D2"/>
    <w:rsid w:val="002A12DA"/>
    <w:rsid w:val="002A1FD7"/>
    <w:rsid w:val="002A33CF"/>
    <w:rsid w:val="002A34FE"/>
    <w:rsid w:val="002A4276"/>
    <w:rsid w:val="002A4921"/>
    <w:rsid w:val="002A5B45"/>
    <w:rsid w:val="002A5F6D"/>
    <w:rsid w:val="002A6A07"/>
    <w:rsid w:val="002A78FE"/>
    <w:rsid w:val="002B1F8F"/>
    <w:rsid w:val="002B22BD"/>
    <w:rsid w:val="002B23A1"/>
    <w:rsid w:val="002B365F"/>
    <w:rsid w:val="002B3844"/>
    <w:rsid w:val="002B3AC0"/>
    <w:rsid w:val="002B3D86"/>
    <w:rsid w:val="002B4EE2"/>
    <w:rsid w:val="002B649C"/>
    <w:rsid w:val="002B6E06"/>
    <w:rsid w:val="002B7B8C"/>
    <w:rsid w:val="002C03C2"/>
    <w:rsid w:val="002C27A0"/>
    <w:rsid w:val="002C3AE5"/>
    <w:rsid w:val="002C42AF"/>
    <w:rsid w:val="002C5822"/>
    <w:rsid w:val="002C62B9"/>
    <w:rsid w:val="002C64AE"/>
    <w:rsid w:val="002C6709"/>
    <w:rsid w:val="002C789B"/>
    <w:rsid w:val="002D1D31"/>
    <w:rsid w:val="002D2D3A"/>
    <w:rsid w:val="002D39FE"/>
    <w:rsid w:val="002D4265"/>
    <w:rsid w:val="002D4A13"/>
    <w:rsid w:val="002D4C88"/>
    <w:rsid w:val="002D4D5C"/>
    <w:rsid w:val="002D4E03"/>
    <w:rsid w:val="002D4E9D"/>
    <w:rsid w:val="002D59BC"/>
    <w:rsid w:val="002D5A81"/>
    <w:rsid w:val="002D6279"/>
    <w:rsid w:val="002D6631"/>
    <w:rsid w:val="002D6FA1"/>
    <w:rsid w:val="002D70D1"/>
    <w:rsid w:val="002D7907"/>
    <w:rsid w:val="002E07C3"/>
    <w:rsid w:val="002E1265"/>
    <w:rsid w:val="002E1CC2"/>
    <w:rsid w:val="002E2F02"/>
    <w:rsid w:val="002E3A20"/>
    <w:rsid w:val="002E4B3E"/>
    <w:rsid w:val="002E4C61"/>
    <w:rsid w:val="002E4DD1"/>
    <w:rsid w:val="002E56C2"/>
    <w:rsid w:val="002E581B"/>
    <w:rsid w:val="002E6FA4"/>
    <w:rsid w:val="002E7479"/>
    <w:rsid w:val="002E7827"/>
    <w:rsid w:val="002E7A1A"/>
    <w:rsid w:val="002F0FD1"/>
    <w:rsid w:val="002F1909"/>
    <w:rsid w:val="002F1EAD"/>
    <w:rsid w:val="002F2D32"/>
    <w:rsid w:val="002F4129"/>
    <w:rsid w:val="002F4AFD"/>
    <w:rsid w:val="002F4BAA"/>
    <w:rsid w:val="002F4F01"/>
    <w:rsid w:val="002F571D"/>
    <w:rsid w:val="002F5B5D"/>
    <w:rsid w:val="002F5D4F"/>
    <w:rsid w:val="002F6950"/>
    <w:rsid w:val="002F6FAE"/>
    <w:rsid w:val="002F77D0"/>
    <w:rsid w:val="00300CD3"/>
    <w:rsid w:val="0030134A"/>
    <w:rsid w:val="00302820"/>
    <w:rsid w:val="00303C7B"/>
    <w:rsid w:val="00305A90"/>
    <w:rsid w:val="00305D21"/>
    <w:rsid w:val="00306056"/>
    <w:rsid w:val="003075C0"/>
    <w:rsid w:val="003077F0"/>
    <w:rsid w:val="00310AFA"/>
    <w:rsid w:val="003118F0"/>
    <w:rsid w:val="003127DF"/>
    <w:rsid w:val="0031392C"/>
    <w:rsid w:val="00313A9C"/>
    <w:rsid w:val="00315828"/>
    <w:rsid w:val="0031599E"/>
    <w:rsid w:val="003160AA"/>
    <w:rsid w:val="00317B0F"/>
    <w:rsid w:val="0032146B"/>
    <w:rsid w:val="003215AC"/>
    <w:rsid w:val="00321F8C"/>
    <w:rsid w:val="0032200B"/>
    <w:rsid w:val="003228B8"/>
    <w:rsid w:val="00322ADF"/>
    <w:rsid w:val="0032311C"/>
    <w:rsid w:val="00323D54"/>
    <w:rsid w:val="0032407E"/>
    <w:rsid w:val="00324D74"/>
    <w:rsid w:val="0032671E"/>
    <w:rsid w:val="0032738A"/>
    <w:rsid w:val="00327B36"/>
    <w:rsid w:val="0033045C"/>
    <w:rsid w:val="0033087D"/>
    <w:rsid w:val="003312E1"/>
    <w:rsid w:val="00331332"/>
    <w:rsid w:val="0033148F"/>
    <w:rsid w:val="003323D6"/>
    <w:rsid w:val="00333353"/>
    <w:rsid w:val="003337DC"/>
    <w:rsid w:val="00333963"/>
    <w:rsid w:val="00334044"/>
    <w:rsid w:val="00334B50"/>
    <w:rsid w:val="00334E84"/>
    <w:rsid w:val="00335AFA"/>
    <w:rsid w:val="00335B24"/>
    <w:rsid w:val="003367C0"/>
    <w:rsid w:val="0034046E"/>
    <w:rsid w:val="0034059D"/>
    <w:rsid w:val="003413D6"/>
    <w:rsid w:val="00341771"/>
    <w:rsid w:val="00341DEF"/>
    <w:rsid w:val="00342405"/>
    <w:rsid w:val="0034290A"/>
    <w:rsid w:val="00343321"/>
    <w:rsid w:val="00343470"/>
    <w:rsid w:val="00344C41"/>
    <w:rsid w:val="00344D9A"/>
    <w:rsid w:val="0034527D"/>
    <w:rsid w:val="00345F3E"/>
    <w:rsid w:val="00346BB5"/>
    <w:rsid w:val="0035006C"/>
    <w:rsid w:val="003513F0"/>
    <w:rsid w:val="00352148"/>
    <w:rsid w:val="00353E5B"/>
    <w:rsid w:val="00354278"/>
    <w:rsid w:val="00354D04"/>
    <w:rsid w:val="00354E33"/>
    <w:rsid w:val="003553E3"/>
    <w:rsid w:val="0035599B"/>
    <w:rsid w:val="00355B26"/>
    <w:rsid w:val="00355D2D"/>
    <w:rsid w:val="00356FBF"/>
    <w:rsid w:val="00360520"/>
    <w:rsid w:val="0036124A"/>
    <w:rsid w:val="003616AF"/>
    <w:rsid w:val="00361FD9"/>
    <w:rsid w:val="003620DC"/>
    <w:rsid w:val="00362C04"/>
    <w:rsid w:val="003634AB"/>
    <w:rsid w:val="00363A1F"/>
    <w:rsid w:val="00364C65"/>
    <w:rsid w:val="003651D2"/>
    <w:rsid w:val="0036577F"/>
    <w:rsid w:val="00366249"/>
    <w:rsid w:val="00366270"/>
    <w:rsid w:val="00366D9C"/>
    <w:rsid w:val="00367045"/>
    <w:rsid w:val="00367B42"/>
    <w:rsid w:val="00367CB3"/>
    <w:rsid w:val="00370485"/>
    <w:rsid w:val="00370874"/>
    <w:rsid w:val="00370C8E"/>
    <w:rsid w:val="00370CB5"/>
    <w:rsid w:val="00371E9F"/>
    <w:rsid w:val="0037252E"/>
    <w:rsid w:val="00373443"/>
    <w:rsid w:val="003737C9"/>
    <w:rsid w:val="00373D04"/>
    <w:rsid w:val="003752F8"/>
    <w:rsid w:val="003760AA"/>
    <w:rsid w:val="0037730F"/>
    <w:rsid w:val="003774C8"/>
    <w:rsid w:val="003774D7"/>
    <w:rsid w:val="00380994"/>
    <w:rsid w:val="00381D88"/>
    <w:rsid w:val="00381EE7"/>
    <w:rsid w:val="00382678"/>
    <w:rsid w:val="00383443"/>
    <w:rsid w:val="003837C2"/>
    <w:rsid w:val="00383D0C"/>
    <w:rsid w:val="003847C6"/>
    <w:rsid w:val="0038592E"/>
    <w:rsid w:val="00386541"/>
    <w:rsid w:val="00386F48"/>
    <w:rsid w:val="003905C4"/>
    <w:rsid w:val="003906B2"/>
    <w:rsid w:val="00390D0C"/>
    <w:rsid w:val="00391271"/>
    <w:rsid w:val="003917D2"/>
    <w:rsid w:val="00392263"/>
    <w:rsid w:val="003924B1"/>
    <w:rsid w:val="00392866"/>
    <w:rsid w:val="003928DF"/>
    <w:rsid w:val="00392D0F"/>
    <w:rsid w:val="00393667"/>
    <w:rsid w:val="003937DE"/>
    <w:rsid w:val="00393ED2"/>
    <w:rsid w:val="003942B1"/>
    <w:rsid w:val="00394B02"/>
    <w:rsid w:val="0039514A"/>
    <w:rsid w:val="00396110"/>
    <w:rsid w:val="00396F77"/>
    <w:rsid w:val="003976E7"/>
    <w:rsid w:val="00397850"/>
    <w:rsid w:val="003A03C9"/>
    <w:rsid w:val="003A05E7"/>
    <w:rsid w:val="003A090F"/>
    <w:rsid w:val="003A09A1"/>
    <w:rsid w:val="003A15A3"/>
    <w:rsid w:val="003A178E"/>
    <w:rsid w:val="003A19DB"/>
    <w:rsid w:val="003A1FB1"/>
    <w:rsid w:val="003A2462"/>
    <w:rsid w:val="003A27C7"/>
    <w:rsid w:val="003A29CF"/>
    <w:rsid w:val="003A39FF"/>
    <w:rsid w:val="003A3D62"/>
    <w:rsid w:val="003A52C1"/>
    <w:rsid w:val="003A53DE"/>
    <w:rsid w:val="003A5ADF"/>
    <w:rsid w:val="003A5DEF"/>
    <w:rsid w:val="003A6121"/>
    <w:rsid w:val="003A72C0"/>
    <w:rsid w:val="003A7BA6"/>
    <w:rsid w:val="003A7EBD"/>
    <w:rsid w:val="003B0185"/>
    <w:rsid w:val="003B14B9"/>
    <w:rsid w:val="003B1E0F"/>
    <w:rsid w:val="003B2387"/>
    <w:rsid w:val="003B27D2"/>
    <w:rsid w:val="003B35A8"/>
    <w:rsid w:val="003B38AB"/>
    <w:rsid w:val="003B4089"/>
    <w:rsid w:val="003B48A1"/>
    <w:rsid w:val="003B4B09"/>
    <w:rsid w:val="003B4C5E"/>
    <w:rsid w:val="003B4E22"/>
    <w:rsid w:val="003B508F"/>
    <w:rsid w:val="003B6429"/>
    <w:rsid w:val="003B6DE1"/>
    <w:rsid w:val="003B7AA3"/>
    <w:rsid w:val="003B7E50"/>
    <w:rsid w:val="003C0323"/>
    <w:rsid w:val="003C0C1E"/>
    <w:rsid w:val="003C0DB2"/>
    <w:rsid w:val="003C20C0"/>
    <w:rsid w:val="003C2848"/>
    <w:rsid w:val="003C306F"/>
    <w:rsid w:val="003C30AD"/>
    <w:rsid w:val="003C33B4"/>
    <w:rsid w:val="003C4674"/>
    <w:rsid w:val="003C46BF"/>
    <w:rsid w:val="003C50B8"/>
    <w:rsid w:val="003C5150"/>
    <w:rsid w:val="003C51B7"/>
    <w:rsid w:val="003C5C28"/>
    <w:rsid w:val="003C6187"/>
    <w:rsid w:val="003C682C"/>
    <w:rsid w:val="003C6A62"/>
    <w:rsid w:val="003D023F"/>
    <w:rsid w:val="003D0BB0"/>
    <w:rsid w:val="003D0C73"/>
    <w:rsid w:val="003D145C"/>
    <w:rsid w:val="003D3709"/>
    <w:rsid w:val="003D3964"/>
    <w:rsid w:val="003D40B5"/>
    <w:rsid w:val="003D4175"/>
    <w:rsid w:val="003D47A5"/>
    <w:rsid w:val="003D53E8"/>
    <w:rsid w:val="003D60A4"/>
    <w:rsid w:val="003D63AB"/>
    <w:rsid w:val="003D648B"/>
    <w:rsid w:val="003D68B2"/>
    <w:rsid w:val="003D6E5C"/>
    <w:rsid w:val="003E14CB"/>
    <w:rsid w:val="003E19A9"/>
    <w:rsid w:val="003E20AD"/>
    <w:rsid w:val="003E2920"/>
    <w:rsid w:val="003E2ACB"/>
    <w:rsid w:val="003E2AD5"/>
    <w:rsid w:val="003E3943"/>
    <w:rsid w:val="003E713B"/>
    <w:rsid w:val="003E7392"/>
    <w:rsid w:val="003E7723"/>
    <w:rsid w:val="003F0F8A"/>
    <w:rsid w:val="003F291C"/>
    <w:rsid w:val="003F4D1F"/>
    <w:rsid w:val="00400981"/>
    <w:rsid w:val="004009E4"/>
    <w:rsid w:val="004017FF"/>
    <w:rsid w:val="0040298F"/>
    <w:rsid w:val="004034AA"/>
    <w:rsid w:val="00404D06"/>
    <w:rsid w:val="00405FD1"/>
    <w:rsid w:val="0040622E"/>
    <w:rsid w:val="0041028F"/>
    <w:rsid w:val="00411D25"/>
    <w:rsid w:val="0041299F"/>
    <w:rsid w:val="00412B27"/>
    <w:rsid w:val="00412E68"/>
    <w:rsid w:val="00413BDC"/>
    <w:rsid w:val="004150D0"/>
    <w:rsid w:val="004162C3"/>
    <w:rsid w:val="00417F44"/>
    <w:rsid w:val="004202C0"/>
    <w:rsid w:val="00421695"/>
    <w:rsid w:val="00422A3D"/>
    <w:rsid w:val="00424586"/>
    <w:rsid w:val="00424E3E"/>
    <w:rsid w:val="00426077"/>
    <w:rsid w:val="00426456"/>
    <w:rsid w:val="004272F3"/>
    <w:rsid w:val="004273A2"/>
    <w:rsid w:val="00427A36"/>
    <w:rsid w:val="00427BB7"/>
    <w:rsid w:val="00431716"/>
    <w:rsid w:val="00432829"/>
    <w:rsid w:val="004332F3"/>
    <w:rsid w:val="00433758"/>
    <w:rsid w:val="00433C02"/>
    <w:rsid w:val="004340F1"/>
    <w:rsid w:val="00434DC9"/>
    <w:rsid w:val="00435D21"/>
    <w:rsid w:val="00435EE2"/>
    <w:rsid w:val="00436299"/>
    <w:rsid w:val="0043747D"/>
    <w:rsid w:val="00440D0B"/>
    <w:rsid w:val="00441589"/>
    <w:rsid w:val="0044158A"/>
    <w:rsid w:val="00443877"/>
    <w:rsid w:val="00443B12"/>
    <w:rsid w:val="00443E3B"/>
    <w:rsid w:val="00445294"/>
    <w:rsid w:val="00446135"/>
    <w:rsid w:val="0044675B"/>
    <w:rsid w:val="00447AB2"/>
    <w:rsid w:val="00447F6F"/>
    <w:rsid w:val="0045020D"/>
    <w:rsid w:val="00450444"/>
    <w:rsid w:val="00450D0F"/>
    <w:rsid w:val="00450F31"/>
    <w:rsid w:val="00451103"/>
    <w:rsid w:val="00452CDE"/>
    <w:rsid w:val="00453262"/>
    <w:rsid w:val="004532DF"/>
    <w:rsid w:val="00453EF4"/>
    <w:rsid w:val="00454CE8"/>
    <w:rsid w:val="00455D5A"/>
    <w:rsid w:val="00455E8F"/>
    <w:rsid w:val="004562E1"/>
    <w:rsid w:val="004579B0"/>
    <w:rsid w:val="00457DD6"/>
    <w:rsid w:val="004608C7"/>
    <w:rsid w:val="004608FC"/>
    <w:rsid w:val="00460BA8"/>
    <w:rsid w:val="004612A6"/>
    <w:rsid w:val="0046146A"/>
    <w:rsid w:val="00461665"/>
    <w:rsid w:val="004619BC"/>
    <w:rsid w:val="00461C66"/>
    <w:rsid w:val="00462A8F"/>
    <w:rsid w:val="00464A72"/>
    <w:rsid w:val="00465A9A"/>
    <w:rsid w:val="00465AAB"/>
    <w:rsid w:val="00465BC1"/>
    <w:rsid w:val="00465EBF"/>
    <w:rsid w:val="00467974"/>
    <w:rsid w:val="00470AB2"/>
    <w:rsid w:val="00471187"/>
    <w:rsid w:val="0047222C"/>
    <w:rsid w:val="00474880"/>
    <w:rsid w:val="00474A7B"/>
    <w:rsid w:val="00474D16"/>
    <w:rsid w:val="00474FDE"/>
    <w:rsid w:val="00475EDE"/>
    <w:rsid w:val="004764AE"/>
    <w:rsid w:val="00476A12"/>
    <w:rsid w:val="00476B56"/>
    <w:rsid w:val="00477006"/>
    <w:rsid w:val="00477661"/>
    <w:rsid w:val="00480150"/>
    <w:rsid w:val="004802EF"/>
    <w:rsid w:val="00481070"/>
    <w:rsid w:val="00481078"/>
    <w:rsid w:val="0048282D"/>
    <w:rsid w:val="00482834"/>
    <w:rsid w:val="00482841"/>
    <w:rsid w:val="00483521"/>
    <w:rsid w:val="00483F8F"/>
    <w:rsid w:val="00485DBE"/>
    <w:rsid w:val="00487E7C"/>
    <w:rsid w:val="00487EC7"/>
    <w:rsid w:val="0049111A"/>
    <w:rsid w:val="004920AD"/>
    <w:rsid w:val="00492395"/>
    <w:rsid w:val="00493393"/>
    <w:rsid w:val="00494A61"/>
    <w:rsid w:val="00494D2C"/>
    <w:rsid w:val="00494DD4"/>
    <w:rsid w:val="00494F26"/>
    <w:rsid w:val="0049534B"/>
    <w:rsid w:val="0049594A"/>
    <w:rsid w:val="00496D2D"/>
    <w:rsid w:val="00496DA7"/>
    <w:rsid w:val="004978F2"/>
    <w:rsid w:val="00497C60"/>
    <w:rsid w:val="004A000D"/>
    <w:rsid w:val="004A06AC"/>
    <w:rsid w:val="004A0AA1"/>
    <w:rsid w:val="004A116E"/>
    <w:rsid w:val="004A1CB2"/>
    <w:rsid w:val="004A1D74"/>
    <w:rsid w:val="004A2313"/>
    <w:rsid w:val="004A27B0"/>
    <w:rsid w:val="004A33BB"/>
    <w:rsid w:val="004A366B"/>
    <w:rsid w:val="004A36EA"/>
    <w:rsid w:val="004A43F5"/>
    <w:rsid w:val="004A5275"/>
    <w:rsid w:val="004A5B67"/>
    <w:rsid w:val="004A5EEB"/>
    <w:rsid w:val="004A6728"/>
    <w:rsid w:val="004A783C"/>
    <w:rsid w:val="004A7BAF"/>
    <w:rsid w:val="004B0E3F"/>
    <w:rsid w:val="004B1809"/>
    <w:rsid w:val="004B1E37"/>
    <w:rsid w:val="004B4105"/>
    <w:rsid w:val="004B4951"/>
    <w:rsid w:val="004B49AF"/>
    <w:rsid w:val="004B4B61"/>
    <w:rsid w:val="004B5B84"/>
    <w:rsid w:val="004B6335"/>
    <w:rsid w:val="004C0A97"/>
    <w:rsid w:val="004C0B96"/>
    <w:rsid w:val="004C19A7"/>
    <w:rsid w:val="004C1B1A"/>
    <w:rsid w:val="004C1DD6"/>
    <w:rsid w:val="004C2A31"/>
    <w:rsid w:val="004C3F5C"/>
    <w:rsid w:val="004C4DBA"/>
    <w:rsid w:val="004C4F88"/>
    <w:rsid w:val="004C5380"/>
    <w:rsid w:val="004C57B0"/>
    <w:rsid w:val="004C689F"/>
    <w:rsid w:val="004C69A6"/>
    <w:rsid w:val="004D2186"/>
    <w:rsid w:val="004D2258"/>
    <w:rsid w:val="004D370F"/>
    <w:rsid w:val="004D37F3"/>
    <w:rsid w:val="004D3C5A"/>
    <w:rsid w:val="004D40D9"/>
    <w:rsid w:val="004D41F3"/>
    <w:rsid w:val="004D42D9"/>
    <w:rsid w:val="004D503D"/>
    <w:rsid w:val="004D5A44"/>
    <w:rsid w:val="004D67E0"/>
    <w:rsid w:val="004D6BAA"/>
    <w:rsid w:val="004D6EFF"/>
    <w:rsid w:val="004E060B"/>
    <w:rsid w:val="004E060C"/>
    <w:rsid w:val="004E086C"/>
    <w:rsid w:val="004E116E"/>
    <w:rsid w:val="004E2224"/>
    <w:rsid w:val="004E23C8"/>
    <w:rsid w:val="004E253B"/>
    <w:rsid w:val="004E2966"/>
    <w:rsid w:val="004E3013"/>
    <w:rsid w:val="004E497E"/>
    <w:rsid w:val="004E49E7"/>
    <w:rsid w:val="004E77BE"/>
    <w:rsid w:val="004F0BDA"/>
    <w:rsid w:val="004F0FAA"/>
    <w:rsid w:val="004F10A0"/>
    <w:rsid w:val="004F17E7"/>
    <w:rsid w:val="004F2C64"/>
    <w:rsid w:val="004F2E43"/>
    <w:rsid w:val="004F3B4B"/>
    <w:rsid w:val="004F41E1"/>
    <w:rsid w:val="004F46E7"/>
    <w:rsid w:val="004F610B"/>
    <w:rsid w:val="004F64CC"/>
    <w:rsid w:val="004F6AB1"/>
    <w:rsid w:val="004F6BA9"/>
    <w:rsid w:val="004F7190"/>
    <w:rsid w:val="00500372"/>
    <w:rsid w:val="0050292E"/>
    <w:rsid w:val="00502E6C"/>
    <w:rsid w:val="00502F65"/>
    <w:rsid w:val="00503B9D"/>
    <w:rsid w:val="00503C7F"/>
    <w:rsid w:val="0050494A"/>
    <w:rsid w:val="00504F13"/>
    <w:rsid w:val="00506BEC"/>
    <w:rsid w:val="00510154"/>
    <w:rsid w:val="005102D1"/>
    <w:rsid w:val="00510522"/>
    <w:rsid w:val="00510842"/>
    <w:rsid w:val="005112B8"/>
    <w:rsid w:val="00511C12"/>
    <w:rsid w:val="0051314F"/>
    <w:rsid w:val="00513531"/>
    <w:rsid w:val="005136F3"/>
    <w:rsid w:val="005152CB"/>
    <w:rsid w:val="00515BBA"/>
    <w:rsid w:val="005169B9"/>
    <w:rsid w:val="0051792A"/>
    <w:rsid w:val="005200EB"/>
    <w:rsid w:val="005206AF"/>
    <w:rsid w:val="005209FE"/>
    <w:rsid w:val="00521E7C"/>
    <w:rsid w:val="00521FCC"/>
    <w:rsid w:val="00523140"/>
    <w:rsid w:val="0052456A"/>
    <w:rsid w:val="005245AA"/>
    <w:rsid w:val="00524C60"/>
    <w:rsid w:val="00525065"/>
    <w:rsid w:val="00525AD6"/>
    <w:rsid w:val="00525D12"/>
    <w:rsid w:val="00525E51"/>
    <w:rsid w:val="00525F00"/>
    <w:rsid w:val="00525F35"/>
    <w:rsid w:val="005262E7"/>
    <w:rsid w:val="005264EA"/>
    <w:rsid w:val="005266D1"/>
    <w:rsid w:val="00526F5B"/>
    <w:rsid w:val="00530838"/>
    <w:rsid w:val="00530844"/>
    <w:rsid w:val="005311F4"/>
    <w:rsid w:val="005317B3"/>
    <w:rsid w:val="00531CC5"/>
    <w:rsid w:val="005321F4"/>
    <w:rsid w:val="005327AC"/>
    <w:rsid w:val="00532C84"/>
    <w:rsid w:val="00533294"/>
    <w:rsid w:val="0053463E"/>
    <w:rsid w:val="005346AA"/>
    <w:rsid w:val="00534B22"/>
    <w:rsid w:val="005352A9"/>
    <w:rsid w:val="005414E2"/>
    <w:rsid w:val="005427C1"/>
    <w:rsid w:val="00542B57"/>
    <w:rsid w:val="005432FE"/>
    <w:rsid w:val="0054330D"/>
    <w:rsid w:val="00543336"/>
    <w:rsid w:val="00543BAC"/>
    <w:rsid w:val="00543F33"/>
    <w:rsid w:val="005440D2"/>
    <w:rsid w:val="005440E5"/>
    <w:rsid w:val="00544D1E"/>
    <w:rsid w:val="0054583A"/>
    <w:rsid w:val="00545A30"/>
    <w:rsid w:val="00546570"/>
    <w:rsid w:val="005470D6"/>
    <w:rsid w:val="00547CDA"/>
    <w:rsid w:val="0055017D"/>
    <w:rsid w:val="005506AC"/>
    <w:rsid w:val="00550D82"/>
    <w:rsid w:val="00551771"/>
    <w:rsid w:val="005525C9"/>
    <w:rsid w:val="005532DD"/>
    <w:rsid w:val="00553ED1"/>
    <w:rsid w:val="0055444D"/>
    <w:rsid w:val="00554748"/>
    <w:rsid w:val="005557AF"/>
    <w:rsid w:val="00555BCA"/>
    <w:rsid w:val="0055606A"/>
    <w:rsid w:val="00561E0C"/>
    <w:rsid w:val="005626F6"/>
    <w:rsid w:val="0056382D"/>
    <w:rsid w:val="005645A3"/>
    <w:rsid w:val="00564B94"/>
    <w:rsid w:val="00565244"/>
    <w:rsid w:val="00565923"/>
    <w:rsid w:val="0056607F"/>
    <w:rsid w:val="0056773D"/>
    <w:rsid w:val="00567B75"/>
    <w:rsid w:val="00570232"/>
    <w:rsid w:val="00570858"/>
    <w:rsid w:val="005708B9"/>
    <w:rsid w:val="00570A22"/>
    <w:rsid w:val="0057107E"/>
    <w:rsid w:val="00571AE1"/>
    <w:rsid w:val="00571C92"/>
    <w:rsid w:val="00572B6D"/>
    <w:rsid w:val="0057324E"/>
    <w:rsid w:val="00574A11"/>
    <w:rsid w:val="005757EB"/>
    <w:rsid w:val="00575C2D"/>
    <w:rsid w:val="00575C4C"/>
    <w:rsid w:val="0057604A"/>
    <w:rsid w:val="005764AD"/>
    <w:rsid w:val="005764D7"/>
    <w:rsid w:val="00576B6A"/>
    <w:rsid w:val="00576D37"/>
    <w:rsid w:val="00576ED8"/>
    <w:rsid w:val="00576F17"/>
    <w:rsid w:val="00577230"/>
    <w:rsid w:val="00577AE2"/>
    <w:rsid w:val="00580F37"/>
    <w:rsid w:val="00581229"/>
    <w:rsid w:val="00581603"/>
    <w:rsid w:val="005824BC"/>
    <w:rsid w:val="005829F5"/>
    <w:rsid w:val="00582C8F"/>
    <w:rsid w:val="0058344A"/>
    <w:rsid w:val="00584F4A"/>
    <w:rsid w:val="0058557B"/>
    <w:rsid w:val="00585B09"/>
    <w:rsid w:val="00586326"/>
    <w:rsid w:val="0058663D"/>
    <w:rsid w:val="00586C1B"/>
    <w:rsid w:val="00587CBD"/>
    <w:rsid w:val="005903BF"/>
    <w:rsid w:val="0059085D"/>
    <w:rsid w:val="00590DFB"/>
    <w:rsid w:val="00592441"/>
    <w:rsid w:val="00592AC7"/>
    <w:rsid w:val="00592DEC"/>
    <w:rsid w:val="005931CB"/>
    <w:rsid w:val="00593E78"/>
    <w:rsid w:val="00593F67"/>
    <w:rsid w:val="00594D9B"/>
    <w:rsid w:val="005952BD"/>
    <w:rsid w:val="005954B5"/>
    <w:rsid w:val="00596817"/>
    <w:rsid w:val="00596AF1"/>
    <w:rsid w:val="005973F8"/>
    <w:rsid w:val="005978FD"/>
    <w:rsid w:val="00597D8B"/>
    <w:rsid w:val="005A093D"/>
    <w:rsid w:val="005A1631"/>
    <w:rsid w:val="005A19BF"/>
    <w:rsid w:val="005A1B16"/>
    <w:rsid w:val="005A2053"/>
    <w:rsid w:val="005A2C60"/>
    <w:rsid w:val="005A2CB3"/>
    <w:rsid w:val="005A4091"/>
    <w:rsid w:val="005A4A9F"/>
    <w:rsid w:val="005A5BDC"/>
    <w:rsid w:val="005A5C5B"/>
    <w:rsid w:val="005A5CB6"/>
    <w:rsid w:val="005A5CB9"/>
    <w:rsid w:val="005A67CD"/>
    <w:rsid w:val="005A756A"/>
    <w:rsid w:val="005A7904"/>
    <w:rsid w:val="005B0466"/>
    <w:rsid w:val="005B1594"/>
    <w:rsid w:val="005B17E8"/>
    <w:rsid w:val="005B2BB2"/>
    <w:rsid w:val="005B2D61"/>
    <w:rsid w:val="005B3113"/>
    <w:rsid w:val="005B3622"/>
    <w:rsid w:val="005B38B5"/>
    <w:rsid w:val="005B4035"/>
    <w:rsid w:val="005B491A"/>
    <w:rsid w:val="005B4F91"/>
    <w:rsid w:val="005B53C2"/>
    <w:rsid w:val="005B54F4"/>
    <w:rsid w:val="005B5BF7"/>
    <w:rsid w:val="005B5F0E"/>
    <w:rsid w:val="005B714C"/>
    <w:rsid w:val="005C1000"/>
    <w:rsid w:val="005C10EA"/>
    <w:rsid w:val="005C144E"/>
    <w:rsid w:val="005C21AD"/>
    <w:rsid w:val="005C22A3"/>
    <w:rsid w:val="005C359A"/>
    <w:rsid w:val="005C4056"/>
    <w:rsid w:val="005C439B"/>
    <w:rsid w:val="005C6520"/>
    <w:rsid w:val="005C6898"/>
    <w:rsid w:val="005C7291"/>
    <w:rsid w:val="005D0E6E"/>
    <w:rsid w:val="005D0FC5"/>
    <w:rsid w:val="005D123B"/>
    <w:rsid w:val="005D1610"/>
    <w:rsid w:val="005D26A9"/>
    <w:rsid w:val="005D2884"/>
    <w:rsid w:val="005D341D"/>
    <w:rsid w:val="005D3BD8"/>
    <w:rsid w:val="005D4533"/>
    <w:rsid w:val="005D4EFA"/>
    <w:rsid w:val="005D546B"/>
    <w:rsid w:val="005D5A79"/>
    <w:rsid w:val="005D63FA"/>
    <w:rsid w:val="005D6409"/>
    <w:rsid w:val="005D6C2D"/>
    <w:rsid w:val="005D703C"/>
    <w:rsid w:val="005D7367"/>
    <w:rsid w:val="005D7406"/>
    <w:rsid w:val="005E12D4"/>
    <w:rsid w:val="005E19D1"/>
    <w:rsid w:val="005E352C"/>
    <w:rsid w:val="005E358B"/>
    <w:rsid w:val="005E48C8"/>
    <w:rsid w:val="005E49C0"/>
    <w:rsid w:val="005E571C"/>
    <w:rsid w:val="005E6760"/>
    <w:rsid w:val="005E6B5B"/>
    <w:rsid w:val="005E70FD"/>
    <w:rsid w:val="005E734E"/>
    <w:rsid w:val="005E7970"/>
    <w:rsid w:val="005F02DD"/>
    <w:rsid w:val="005F0338"/>
    <w:rsid w:val="005F2419"/>
    <w:rsid w:val="005F24EB"/>
    <w:rsid w:val="005F2C17"/>
    <w:rsid w:val="005F2CD1"/>
    <w:rsid w:val="005F30F8"/>
    <w:rsid w:val="005F3B17"/>
    <w:rsid w:val="005F3D43"/>
    <w:rsid w:val="005F431E"/>
    <w:rsid w:val="005F4469"/>
    <w:rsid w:val="005F4B86"/>
    <w:rsid w:val="005F4C70"/>
    <w:rsid w:val="005F50AF"/>
    <w:rsid w:val="005F51B1"/>
    <w:rsid w:val="005F5972"/>
    <w:rsid w:val="005F5D1C"/>
    <w:rsid w:val="005F5D24"/>
    <w:rsid w:val="005F6178"/>
    <w:rsid w:val="005F6318"/>
    <w:rsid w:val="005F6CA6"/>
    <w:rsid w:val="006003D5"/>
    <w:rsid w:val="00601D6A"/>
    <w:rsid w:val="0060201D"/>
    <w:rsid w:val="006020A1"/>
    <w:rsid w:val="0060257A"/>
    <w:rsid w:val="006026F1"/>
    <w:rsid w:val="00602C18"/>
    <w:rsid w:val="00602E7B"/>
    <w:rsid w:val="00603B6A"/>
    <w:rsid w:val="00604653"/>
    <w:rsid w:val="006047B9"/>
    <w:rsid w:val="00606072"/>
    <w:rsid w:val="00606415"/>
    <w:rsid w:val="0060657D"/>
    <w:rsid w:val="006073E3"/>
    <w:rsid w:val="00607D71"/>
    <w:rsid w:val="006106E1"/>
    <w:rsid w:val="00610B35"/>
    <w:rsid w:val="00610CC1"/>
    <w:rsid w:val="0061119B"/>
    <w:rsid w:val="006111A1"/>
    <w:rsid w:val="0061187F"/>
    <w:rsid w:val="00612466"/>
    <w:rsid w:val="00612622"/>
    <w:rsid w:val="006128E4"/>
    <w:rsid w:val="00612FE1"/>
    <w:rsid w:val="00613095"/>
    <w:rsid w:val="00614462"/>
    <w:rsid w:val="006150F8"/>
    <w:rsid w:val="006155F8"/>
    <w:rsid w:val="00617641"/>
    <w:rsid w:val="00620D25"/>
    <w:rsid w:val="00622019"/>
    <w:rsid w:val="00622633"/>
    <w:rsid w:val="00622BCA"/>
    <w:rsid w:val="0062373E"/>
    <w:rsid w:val="006242CA"/>
    <w:rsid w:val="00624DE4"/>
    <w:rsid w:val="00626D79"/>
    <w:rsid w:val="0062763F"/>
    <w:rsid w:val="00627F8A"/>
    <w:rsid w:val="00630E3D"/>
    <w:rsid w:val="00630F15"/>
    <w:rsid w:val="006313AB"/>
    <w:rsid w:val="006318C3"/>
    <w:rsid w:val="006319E3"/>
    <w:rsid w:val="00631C90"/>
    <w:rsid w:val="00631DB5"/>
    <w:rsid w:val="00631EFF"/>
    <w:rsid w:val="0063213C"/>
    <w:rsid w:val="006323B2"/>
    <w:rsid w:val="006323D1"/>
    <w:rsid w:val="00632410"/>
    <w:rsid w:val="00632A7A"/>
    <w:rsid w:val="006331FF"/>
    <w:rsid w:val="006334CD"/>
    <w:rsid w:val="00633BF8"/>
    <w:rsid w:val="00634AB7"/>
    <w:rsid w:val="0063747A"/>
    <w:rsid w:val="00637661"/>
    <w:rsid w:val="0063769E"/>
    <w:rsid w:val="00640392"/>
    <w:rsid w:val="00640FEB"/>
    <w:rsid w:val="006413E5"/>
    <w:rsid w:val="006414C3"/>
    <w:rsid w:val="00641C4F"/>
    <w:rsid w:val="00641E36"/>
    <w:rsid w:val="006421CC"/>
    <w:rsid w:val="00645642"/>
    <w:rsid w:val="0064641E"/>
    <w:rsid w:val="0064735D"/>
    <w:rsid w:val="0064774E"/>
    <w:rsid w:val="00650272"/>
    <w:rsid w:val="00650B72"/>
    <w:rsid w:val="00651375"/>
    <w:rsid w:val="00652043"/>
    <w:rsid w:val="00653751"/>
    <w:rsid w:val="00653F75"/>
    <w:rsid w:val="006541E3"/>
    <w:rsid w:val="006548C7"/>
    <w:rsid w:val="00654AA9"/>
    <w:rsid w:val="00654CF2"/>
    <w:rsid w:val="00655525"/>
    <w:rsid w:val="006565AD"/>
    <w:rsid w:val="00656D86"/>
    <w:rsid w:val="00660339"/>
    <w:rsid w:val="00660AB9"/>
    <w:rsid w:val="006612F0"/>
    <w:rsid w:val="00661776"/>
    <w:rsid w:val="00663D22"/>
    <w:rsid w:val="0066404A"/>
    <w:rsid w:val="00664DB8"/>
    <w:rsid w:val="00664FD4"/>
    <w:rsid w:val="00665D34"/>
    <w:rsid w:val="00665F11"/>
    <w:rsid w:val="00671053"/>
    <w:rsid w:val="00671824"/>
    <w:rsid w:val="00671BC8"/>
    <w:rsid w:val="00671F57"/>
    <w:rsid w:val="006726F9"/>
    <w:rsid w:val="00672AD2"/>
    <w:rsid w:val="006747A9"/>
    <w:rsid w:val="0067519A"/>
    <w:rsid w:val="00675FBC"/>
    <w:rsid w:val="0067634A"/>
    <w:rsid w:val="00676CD5"/>
    <w:rsid w:val="00676F82"/>
    <w:rsid w:val="00677280"/>
    <w:rsid w:val="00677F5C"/>
    <w:rsid w:val="0068026E"/>
    <w:rsid w:val="00680CD0"/>
    <w:rsid w:val="0068203F"/>
    <w:rsid w:val="0068337F"/>
    <w:rsid w:val="00683421"/>
    <w:rsid w:val="00683996"/>
    <w:rsid w:val="00684079"/>
    <w:rsid w:val="006841BD"/>
    <w:rsid w:val="00684481"/>
    <w:rsid w:val="0068597D"/>
    <w:rsid w:val="0068610D"/>
    <w:rsid w:val="006875AC"/>
    <w:rsid w:val="00687611"/>
    <w:rsid w:val="00687A3F"/>
    <w:rsid w:val="00690263"/>
    <w:rsid w:val="00691049"/>
    <w:rsid w:val="00691170"/>
    <w:rsid w:val="0069306D"/>
    <w:rsid w:val="006932F6"/>
    <w:rsid w:val="0069411C"/>
    <w:rsid w:val="00694144"/>
    <w:rsid w:val="00694726"/>
    <w:rsid w:val="00695B4F"/>
    <w:rsid w:val="006963B5"/>
    <w:rsid w:val="00696589"/>
    <w:rsid w:val="0069661D"/>
    <w:rsid w:val="00697358"/>
    <w:rsid w:val="006A2ED2"/>
    <w:rsid w:val="006A34D3"/>
    <w:rsid w:val="006A3631"/>
    <w:rsid w:val="006A38FA"/>
    <w:rsid w:val="006A3AC0"/>
    <w:rsid w:val="006A3B0C"/>
    <w:rsid w:val="006A4312"/>
    <w:rsid w:val="006A4B00"/>
    <w:rsid w:val="006A4EAC"/>
    <w:rsid w:val="006A51E6"/>
    <w:rsid w:val="006A5229"/>
    <w:rsid w:val="006A5B28"/>
    <w:rsid w:val="006A6143"/>
    <w:rsid w:val="006A7AF6"/>
    <w:rsid w:val="006B0861"/>
    <w:rsid w:val="006B1155"/>
    <w:rsid w:val="006B1DBB"/>
    <w:rsid w:val="006B2F86"/>
    <w:rsid w:val="006B3325"/>
    <w:rsid w:val="006B4760"/>
    <w:rsid w:val="006B4EA3"/>
    <w:rsid w:val="006B77CF"/>
    <w:rsid w:val="006B7936"/>
    <w:rsid w:val="006B7A42"/>
    <w:rsid w:val="006C094C"/>
    <w:rsid w:val="006C1F8E"/>
    <w:rsid w:val="006C2314"/>
    <w:rsid w:val="006C2358"/>
    <w:rsid w:val="006C28B0"/>
    <w:rsid w:val="006C29CC"/>
    <w:rsid w:val="006C5C2C"/>
    <w:rsid w:val="006C6444"/>
    <w:rsid w:val="006C691E"/>
    <w:rsid w:val="006C6A76"/>
    <w:rsid w:val="006C7887"/>
    <w:rsid w:val="006D0945"/>
    <w:rsid w:val="006D1371"/>
    <w:rsid w:val="006D2383"/>
    <w:rsid w:val="006D2637"/>
    <w:rsid w:val="006D298F"/>
    <w:rsid w:val="006D2A12"/>
    <w:rsid w:val="006D3C58"/>
    <w:rsid w:val="006D5511"/>
    <w:rsid w:val="006D5772"/>
    <w:rsid w:val="006D5DFF"/>
    <w:rsid w:val="006E0894"/>
    <w:rsid w:val="006E1045"/>
    <w:rsid w:val="006E209E"/>
    <w:rsid w:val="006E221C"/>
    <w:rsid w:val="006E2E84"/>
    <w:rsid w:val="006E3E8A"/>
    <w:rsid w:val="006E508C"/>
    <w:rsid w:val="006E50AB"/>
    <w:rsid w:val="006E6BA3"/>
    <w:rsid w:val="006E6E36"/>
    <w:rsid w:val="006F0B96"/>
    <w:rsid w:val="006F0F5F"/>
    <w:rsid w:val="006F118C"/>
    <w:rsid w:val="006F2090"/>
    <w:rsid w:val="006F20FF"/>
    <w:rsid w:val="006F2B7D"/>
    <w:rsid w:val="006F320F"/>
    <w:rsid w:val="006F3A34"/>
    <w:rsid w:val="006F3C1E"/>
    <w:rsid w:val="006F3FE6"/>
    <w:rsid w:val="006F4107"/>
    <w:rsid w:val="006F509B"/>
    <w:rsid w:val="006F55F4"/>
    <w:rsid w:val="006F5E3A"/>
    <w:rsid w:val="006F69E9"/>
    <w:rsid w:val="006F6A01"/>
    <w:rsid w:val="006F7224"/>
    <w:rsid w:val="006F79F2"/>
    <w:rsid w:val="006F7A6A"/>
    <w:rsid w:val="00700C1B"/>
    <w:rsid w:val="00700E08"/>
    <w:rsid w:val="007024F8"/>
    <w:rsid w:val="00702E05"/>
    <w:rsid w:val="00702FA6"/>
    <w:rsid w:val="007034A0"/>
    <w:rsid w:val="0070497C"/>
    <w:rsid w:val="007049F4"/>
    <w:rsid w:val="007069BF"/>
    <w:rsid w:val="00706C29"/>
    <w:rsid w:val="00706EE1"/>
    <w:rsid w:val="00710B32"/>
    <w:rsid w:val="0071114E"/>
    <w:rsid w:val="00711F36"/>
    <w:rsid w:val="00712084"/>
    <w:rsid w:val="007121D0"/>
    <w:rsid w:val="00712D45"/>
    <w:rsid w:val="00712DB8"/>
    <w:rsid w:val="00713C49"/>
    <w:rsid w:val="00713F9D"/>
    <w:rsid w:val="00715E4B"/>
    <w:rsid w:val="00715F35"/>
    <w:rsid w:val="00716329"/>
    <w:rsid w:val="0071673A"/>
    <w:rsid w:val="00716993"/>
    <w:rsid w:val="007169FE"/>
    <w:rsid w:val="00716C21"/>
    <w:rsid w:val="00716C4E"/>
    <w:rsid w:val="00717654"/>
    <w:rsid w:val="007210BF"/>
    <w:rsid w:val="00721855"/>
    <w:rsid w:val="007218E8"/>
    <w:rsid w:val="00722010"/>
    <w:rsid w:val="007225EF"/>
    <w:rsid w:val="00722C5D"/>
    <w:rsid w:val="00723026"/>
    <w:rsid w:val="0072548E"/>
    <w:rsid w:val="00725516"/>
    <w:rsid w:val="00725D05"/>
    <w:rsid w:val="00726811"/>
    <w:rsid w:val="00726B1F"/>
    <w:rsid w:val="00727BA3"/>
    <w:rsid w:val="00727EF1"/>
    <w:rsid w:val="00730237"/>
    <w:rsid w:val="007308A5"/>
    <w:rsid w:val="00730DB5"/>
    <w:rsid w:val="00731884"/>
    <w:rsid w:val="00731AFB"/>
    <w:rsid w:val="00732136"/>
    <w:rsid w:val="007328C3"/>
    <w:rsid w:val="00732AAA"/>
    <w:rsid w:val="00732B22"/>
    <w:rsid w:val="00733D25"/>
    <w:rsid w:val="007341CE"/>
    <w:rsid w:val="00734BAE"/>
    <w:rsid w:val="0073524D"/>
    <w:rsid w:val="00735DE8"/>
    <w:rsid w:val="0073677A"/>
    <w:rsid w:val="0073716F"/>
    <w:rsid w:val="00737500"/>
    <w:rsid w:val="0073783E"/>
    <w:rsid w:val="00737A10"/>
    <w:rsid w:val="00737A2D"/>
    <w:rsid w:val="00740FFF"/>
    <w:rsid w:val="00741179"/>
    <w:rsid w:val="00741208"/>
    <w:rsid w:val="00741FD6"/>
    <w:rsid w:val="00742B13"/>
    <w:rsid w:val="00742CF0"/>
    <w:rsid w:val="00743287"/>
    <w:rsid w:val="00743AD3"/>
    <w:rsid w:val="00744CDE"/>
    <w:rsid w:val="00745767"/>
    <w:rsid w:val="00745DCF"/>
    <w:rsid w:val="0074663F"/>
    <w:rsid w:val="0074671B"/>
    <w:rsid w:val="00746EB6"/>
    <w:rsid w:val="00747E4F"/>
    <w:rsid w:val="00750249"/>
    <w:rsid w:val="00750CFF"/>
    <w:rsid w:val="00750F1A"/>
    <w:rsid w:val="00751E63"/>
    <w:rsid w:val="007522F2"/>
    <w:rsid w:val="007528C2"/>
    <w:rsid w:val="00754304"/>
    <w:rsid w:val="00754CF4"/>
    <w:rsid w:val="007559CA"/>
    <w:rsid w:val="00755BC1"/>
    <w:rsid w:val="00755F50"/>
    <w:rsid w:val="00756C04"/>
    <w:rsid w:val="00757108"/>
    <w:rsid w:val="00757135"/>
    <w:rsid w:val="00757CF0"/>
    <w:rsid w:val="007610A0"/>
    <w:rsid w:val="00761809"/>
    <w:rsid w:val="00761E35"/>
    <w:rsid w:val="007622A6"/>
    <w:rsid w:val="0076257E"/>
    <w:rsid w:val="00762A53"/>
    <w:rsid w:val="00763A8C"/>
    <w:rsid w:val="00763D0D"/>
    <w:rsid w:val="00763DCB"/>
    <w:rsid w:val="0076454D"/>
    <w:rsid w:val="00764952"/>
    <w:rsid w:val="00765253"/>
    <w:rsid w:val="0076570F"/>
    <w:rsid w:val="00766480"/>
    <w:rsid w:val="00766B7A"/>
    <w:rsid w:val="00766F48"/>
    <w:rsid w:val="007670EE"/>
    <w:rsid w:val="00767448"/>
    <w:rsid w:val="007677F7"/>
    <w:rsid w:val="007679C2"/>
    <w:rsid w:val="00767D22"/>
    <w:rsid w:val="00767E61"/>
    <w:rsid w:val="00772622"/>
    <w:rsid w:val="00772A0E"/>
    <w:rsid w:val="007738A7"/>
    <w:rsid w:val="007743D8"/>
    <w:rsid w:val="007746C5"/>
    <w:rsid w:val="00774C4C"/>
    <w:rsid w:val="007754A0"/>
    <w:rsid w:val="007757D0"/>
    <w:rsid w:val="00776180"/>
    <w:rsid w:val="00776512"/>
    <w:rsid w:val="0077680D"/>
    <w:rsid w:val="00776F60"/>
    <w:rsid w:val="0078091E"/>
    <w:rsid w:val="007811BB"/>
    <w:rsid w:val="00781AE2"/>
    <w:rsid w:val="00782A94"/>
    <w:rsid w:val="00783E72"/>
    <w:rsid w:val="00784188"/>
    <w:rsid w:val="007851A1"/>
    <w:rsid w:val="00785312"/>
    <w:rsid w:val="007858A8"/>
    <w:rsid w:val="00786648"/>
    <w:rsid w:val="0078711E"/>
    <w:rsid w:val="007878B9"/>
    <w:rsid w:val="007905C4"/>
    <w:rsid w:val="0079131B"/>
    <w:rsid w:val="00791574"/>
    <w:rsid w:val="00791E80"/>
    <w:rsid w:val="0079298E"/>
    <w:rsid w:val="00792CAB"/>
    <w:rsid w:val="007941EE"/>
    <w:rsid w:val="00795619"/>
    <w:rsid w:val="007959E6"/>
    <w:rsid w:val="00795FAF"/>
    <w:rsid w:val="0079689D"/>
    <w:rsid w:val="00796B14"/>
    <w:rsid w:val="007977FD"/>
    <w:rsid w:val="00797B1E"/>
    <w:rsid w:val="00797E07"/>
    <w:rsid w:val="007A00BB"/>
    <w:rsid w:val="007A086D"/>
    <w:rsid w:val="007A1A44"/>
    <w:rsid w:val="007A1B4E"/>
    <w:rsid w:val="007A256A"/>
    <w:rsid w:val="007A2F9C"/>
    <w:rsid w:val="007A3122"/>
    <w:rsid w:val="007A381D"/>
    <w:rsid w:val="007A5824"/>
    <w:rsid w:val="007A6D5D"/>
    <w:rsid w:val="007A6FC0"/>
    <w:rsid w:val="007A70A6"/>
    <w:rsid w:val="007A74CB"/>
    <w:rsid w:val="007A7EFD"/>
    <w:rsid w:val="007B213E"/>
    <w:rsid w:val="007B2648"/>
    <w:rsid w:val="007B2F19"/>
    <w:rsid w:val="007B3757"/>
    <w:rsid w:val="007B3D88"/>
    <w:rsid w:val="007B4E60"/>
    <w:rsid w:val="007B540B"/>
    <w:rsid w:val="007B59DA"/>
    <w:rsid w:val="007B6118"/>
    <w:rsid w:val="007B68AC"/>
    <w:rsid w:val="007B6A7C"/>
    <w:rsid w:val="007B7DDD"/>
    <w:rsid w:val="007C04A0"/>
    <w:rsid w:val="007C0AC5"/>
    <w:rsid w:val="007C0B20"/>
    <w:rsid w:val="007C34AD"/>
    <w:rsid w:val="007C4322"/>
    <w:rsid w:val="007C49E0"/>
    <w:rsid w:val="007C4B9F"/>
    <w:rsid w:val="007C4BF0"/>
    <w:rsid w:val="007C4E64"/>
    <w:rsid w:val="007C53CC"/>
    <w:rsid w:val="007C5CE9"/>
    <w:rsid w:val="007C5F2F"/>
    <w:rsid w:val="007C66AB"/>
    <w:rsid w:val="007C6A5E"/>
    <w:rsid w:val="007C6B80"/>
    <w:rsid w:val="007C743A"/>
    <w:rsid w:val="007C764C"/>
    <w:rsid w:val="007C7841"/>
    <w:rsid w:val="007C7A8B"/>
    <w:rsid w:val="007D059F"/>
    <w:rsid w:val="007D079B"/>
    <w:rsid w:val="007D086E"/>
    <w:rsid w:val="007D27EF"/>
    <w:rsid w:val="007D2883"/>
    <w:rsid w:val="007D36F5"/>
    <w:rsid w:val="007D419E"/>
    <w:rsid w:val="007D572E"/>
    <w:rsid w:val="007D5A96"/>
    <w:rsid w:val="007D6558"/>
    <w:rsid w:val="007D691C"/>
    <w:rsid w:val="007D6B73"/>
    <w:rsid w:val="007D6F79"/>
    <w:rsid w:val="007D7209"/>
    <w:rsid w:val="007D7CC0"/>
    <w:rsid w:val="007D7E09"/>
    <w:rsid w:val="007D7E70"/>
    <w:rsid w:val="007E029B"/>
    <w:rsid w:val="007E1688"/>
    <w:rsid w:val="007E263A"/>
    <w:rsid w:val="007E2761"/>
    <w:rsid w:val="007E3A12"/>
    <w:rsid w:val="007E3C1E"/>
    <w:rsid w:val="007E3CF8"/>
    <w:rsid w:val="007E44F2"/>
    <w:rsid w:val="007E4664"/>
    <w:rsid w:val="007E4787"/>
    <w:rsid w:val="007E51B7"/>
    <w:rsid w:val="007E5C54"/>
    <w:rsid w:val="007E6011"/>
    <w:rsid w:val="007E70BE"/>
    <w:rsid w:val="007E7A45"/>
    <w:rsid w:val="007E7ADD"/>
    <w:rsid w:val="007E7C8B"/>
    <w:rsid w:val="007F02E5"/>
    <w:rsid w:val="007F0721"/>
    <w:rsid w:val="007F0CFD"/>
    <w:rsid w:val="007F0DA7"/>
    <w:rsid w:val="007F165A"/>
    <w:rsid w:val="007F479F"/>
    <w:rsid w:val="007F4D32"/>
    <w:rsid w:val="007F511E"/>
    <w:rsid w:val="007F5526"/>
    <w:rsid w:val="007F5B1C"/>
    <w:rsid w:val="007F5F40"/>
    <w:rsid w:val="007F7CF8"/>
    <w:rsid w:val="00802B42"/>
    <w:rsid w:val="00802E57"/>
    <w:rsid w:val="00803309"/>
    <w:rsid w:val="008033EA"/>
    <w:rsid w:val="00803D88"/>
    <w:rsid w:val="0080461C"/>
    <w:rsid w:val="00804AB7"/>
    <w:rsid w:val="00804C5A"/>
    <w:rsid w:val="00804EA2"/>
    <w:rsid w:val="0080613C"/>
    <w:rsid w:val="00806465"/>
    <w:rsid w:val="0080729D"/>
    <w:rsid w:val="00807982"/>
    <w:rsid w:val="0081006B"/>
    <w:rsid w:val="008100C7"/>
    <w:rsid w:val="00810594"/>
    <w:rsid w:val="00810826"/>
    <w:rsid w:val="0081178E"/>
    <w:rsid w:val="00811F72"/>
    <w:rsid w:val="00812077"/>
    <w:rsid w:val="00815763"/>
    <w:rsid w:val="0081591E"/>
    <w:rsid w:val="00815F77"/>
    <w:rsid w:val="00817A39"/>
    <w:rsid w:val="00817C3C"/>
    <w:rsid w:val="00817DB2"/>
    <w:rsid w:val="00820845"/>
    <w:rsid w:val="00821764"/>
    <w:rsid w:val="00821BF4"/>
    <w:rsid w:val="00822852"/>
    <w:rsid w:val="008229D3"/>
    <w:rsid w:val="00823400"/>
    <w:rsid w:val="008248AF"/>
    <w:rsid w:val="00824A2D"/>
    <w:rsid w:val="00824A52"/>
    <w:rsid w:val="00824AFD"/>
    <w:rsid w:val="00824C1C"/>
    <w:rsid w:val="00825025"/>
    <w:rsid w:val="00825151"/>
    <w:rsid w:val="00825D5F"/>
    <w:rsid w:val="00825FA7"/>
    <w:rsid w:val="00826728"/>
    <w:rsid w:val="0082708F"/>
    <w:rsid w:val="0082727C"/>
    <w:rsid w:val="008276B0"/>
    <w:rsid w:val="00827760"/>
    <w:rsid w:val="00827BDC"/>
    <w:rsid w:val="00830116"/>
    <w:rsid w:val="0083123F"/>
    <w:rsid w:val="008315F6"/>
    <w:rsid w:val="00831A06"/>
    <w:rsid w:val="00831AB8"/>
    <w:rsid w:val="00833E3E"/>
    <w:rsid w:val="00834C17"/>
    <w:rsid w:val="0083684E"/>
    <w:rsid w:val="008371E1"/>
    <w:rsid w:val="0083763E"/>
    <w:rsid w:val="00841417"/>
    <w:rsid w:val="00842527"/>
    <w:rsid w:val="008425E0"/>
    <w:rsid w:val="008426E9"/>
    <w:rsid w:val="00842976"/>
    <w:rsid w:val="008429FA"/>
    <w:rsid w:val="00842A06"/>
    <w:rsid w:val="0084303B"/>
    <w:rsid w:val="008430A2"/>
    <w:rsid w:val="008432A0"/>
    <w:rsid w:val="008435CB"/>
    <w:rsid w:val="00843A82"/>
    <w:rsid w:val="00844886"/>
    <w:rsid w:val="00845741"/>
    <w:rsid w:val="008461B3"/>
    <w:rsid w:val="0084652D"/>
    <w:rsid w:val="00846D81"/>
    <w:rsid w:val="00847157"/>
    <w:rsid w:val="008472EB"/>
    <w:rsid w:val="008474EC"/>
    <w:rsid w:val="00850AE9"/>
    <w:rsid w:val="0085162A"/>
    <w:rsid w:val="00851E8A"/>
    <w:rsid w:val="008534D3"/>
    <w:rsid w:val="008538F2"/>
    <w:rsid w:val="00853921"/>
    <w:rsid w:val="00854216"/>
    <w:rsid w:val="00854420"/>
    <w:rsid w:val="0085509A"/>
    <w:rsid w:val="00855D33"/>
    <w:rsid w:val="0085632C"/>
    <w:rsid w:val="00856910"/>
    <w:rsid w:val="00857381"/>
    <w:rsid w:val="0085747D"/>
    <w:rsid w:val="00860E07"/>
    <w:rsid w:val="008611B6"/>
    <w:rsid w:val="008611E0"/>
    <w:rsid w:val="008615EF"/>
    <w:rsid w:val="00861C4D"/>
    <w:rsid w:val="008624EE"/>
    <w:rsid w:val="00862B8A"/>
    <w:rsid w:val="00864058"/>
    <w:rsid w:val="00864BCF"/>
    <w:rsid w:val="008651FF"/>
    <w:rsid w:val="00865990"/>
    <w:rsid w:val="00870685"/>
    <w:rsid w:val="00870ACA"/>
    <w:rsid w:val="00870E46"/>
    <w:rsid w:val="00871A9A"/>
    <w:rsid w:val="00871C4D"/>
    <w:rsid w:val="0087249B"/>
    <w:rsid w:val="00872A44"/>
    <w:rsid w:val="008732DC"/>
    <w:rsid w:val="00873B9F"/>
    <w:rsid w:val="00873CC4"/>
    <w:rsid w:val="00874A56"/>
    <w:rsid w:val="008753CC"/>
    <w:rsid w:val="00875741"/>
    <w:rsid w:val="00877226"/>
    <w:rsid w:val="00877C49"/>
    <w:rsid w:val="00877EAB"/>
    <w:rsid w:val="008808FF"/>
    <w:rsid w:val="00880DED"/>
    <w:rsid w:val="00881278"/>
    <w:rsid w:val="008816D4"/>
    <w:rsid w:val="00882501"/>
    <w:rsid w:val="00882870"/>
    <w:rsid w:val="008830CB"/>
    <w:rsid w:val="00883572"/>
    <w:rsid w:val="00883595"/>
    <w:rsid w:val="00883B07"/>
    <w:rsid w:val="00883FC5"/>
    <w:rsid w:val="00884408"/>
    <w:rsid w:val="008844CE"/>
    <w:rsid w:val="008849FC"/>
    <w:rsid w:val="00884C1E"/>
    <w:rsid w:val="00885287"/>
    <w:rsid w:val="008853F6"/>
    <w:rsid w:val="00885F8F"/>
    <w:rsid w:val="008865A0"/>
    <w:rsid w:val="0088732C"/>
    <w:rsid w:val="00887F69"/>
    <w:rsid w:val="00890806"/>
    <w:rsid w:val="00890F8B"/>
    <w:rsid w:val="008921FE"/>
    <w:rsid w:val="008929B9"/>
    <w:rsid w:val="00892C34"/>
    <w:rsid w:val="00893DA5"/>
    <w:rsid w:val="0089669D"/>
    <w:rsid w:val="00896D98"/>
    <w:rsid w:val="008A071B"/>
    <w:rsid w:val="008A08E5"/>
    <w:rsid w:val="008A184B"/>
    <w:rsid w:val="008A2234"/>
    <w:rsid w:val="008A2D96"/>
    <w:rsid w:val="008A44BC"/>
    <w:rsid w:val="008A4F1B"/>
    <w:rsid w:val="008A51D6"/>
    <w:rsid w:val="008A6AA3"/>
    <w:rsid w:val="008A7C7C"/>
    <w:rsid w:val="008A7DB1"/>
    <w:rsid w:val="008B1A5C"/>
    <w:rsid w:val="008B243F"/>
    <w:rsid w:val="008B2690"/>
    <w:rsid w:val="008B2D2F"/>
    <w:rsid w:val="008B380A"/>
    <w:rsid w:val="008B388F"/>
    <w:rsid w:val="008B39D5"/>
    <w:rsid w:val="008B427B"/>
    <w:rsid w:val="008B538F"/>
    <w:rsid w:val="008B5493"/>
    <w:rsid w:val="008B5545"/>
    <w:rsid w:val="008B604D"/>
    <w:rsid w:val="008B676A"/>
    <w:rsid w:val="008B6CA1"/>
    <w:rsid w:val="008B79F0"/>
    <w:rsid w:val="008B7DD9"/>
    <w:rsid w:val="008C1330"/>
    <w:rsid w:val="008C15B6"/>
    <w:rsid w:val="008C2216"/>
    <w:rsid w:val="008C3009"/>
    <w:rsid w:val="008C3977"/>
    <w:rsid w:val="008C4DC2"/>
    <w:rsid w:val="008C4E7A"/>
    <w:rsid w:val="008C4EA1"/>
    <w:rsid w:val="008C54DB"/>
    <w:rsid w:val="008C57D3"/>
    <w:rsid w:val="008C5ABE"/>
    <w:rsid w:val="008C6382"/>
    <w:rsid w:val="008D1723"/>
    <w:rsid w:val="008D1750"/>
    <w:rsid w:val="008D2257"/>
    <w:rsid w:val="008D253B"/>
    <w:rsid w:val="008D2B97"/>
    <w:rsid w:val="008D2E47"/>
    <w:rsid w:val="008D4CC1"/>
    <w:rsid w:val="008D59B5"/>
    <w:rsid w:val="008D5FE4"/>
    <w:rsid w:val="008D62BB"/>
    <w:rsid w:val="008D6604"/>
    <w:rsid w:val="008D6F04"/>
    <w:rsid w:val="008D7E8D"/>
    <w:rsid w:val="008E0608"/>
    <w:rsid w:val="008E0918"/>
    <w:rsid w:val="008E25C2"/>
    <w:rsid w:val="008E3AAF"/>
    <w:rsid w:val="008E43CD"/>
    <w:rsid w:val="008E4654"/>
    <w:rsid w:val="008E51CA"/>
    <w:rsid w:val="008E742C"/>
    <w:rsid w:val="008E7DB4"/>
    <w:rsid w:val="008F02A6"/>
    <w:rsid w:val="008F0401"/>
    <w:rsid w:val="008F0E52"/>
    <w:rsid w:val="008F105F"/>
    <w:rsid w:val="008F1629"/>
    <w:rsid w:val="008F1646"/>
    <w:rsid w:val="008F18B8"/>
    <w:rsid w:val="008F1FB7"/>
    <w:rsid w:val="008F27BD"/>
    <w:rsid w:val="008F27FC"/>
    <w:rsid w:val="008F4C0E"/>
    <w:rsid w:val="008F540C"/>
    <w:rsid w:val="008F786D"/>
    <w:rsid w:val="008F7EBE"/>
    <w:rsid w:val="009004F2"/>
    <w:rsid w:val="00900BC4"/>
    <w:rsid w:val="009011E0"/>
    <w:rsid w:val="009035E2"/>
    <w:rsid w:val="0090381C"/>
    <w:rsid w:val="0090405B"/>
    <w:rsid w:val="00905170"/>
    <w:rsid w:val="00905574"/>
    <w:rsid w:val="00905BF9"/>
    <w:rsid w:val="0090649D"/>
    <w:rsid w:val="0090653E"/>
    <w:rsid w:val="00906ECB"/>
    <w:rsid w:val="00907133"/>
    <w:rsid w:val="0090752B"/>
    <w:rsid w:val="00907FD3"/>
    <w:rsid w:val="009106CF"/>
    <w:rsid w:val="00910DFA"/>
    <w:rsid w:val="009123CC"/>
    <w:rsid w:val="0091258E"/>
    <w:rsid w:val="00913019"/>
    <w:rsid w:val="00913B28"/>
    <w:rsid w:val="00915049"/>
    <w:rsid w:val="009152D7"/>
    <w:rsid w:val="00916CA1"/>
    <w:rsid w:val="0092040F"/>
    <w:rsid w:val="0092112F"/>
    <w:rsid w:val="009214DB"/>
    <w:rsid w:val="00921B77"/>
    <w:rsid w:val="00921F77"/>
    <w:rsid w:val="0092311F"/>
    <w:rsid w:val="0092360F"/>
    <w:rsid w:val="0092405F"/>
    <w:rsid w:val="00924335"/>
    <w:rsid w:val="00925650"/>
    <w:rsid w:val="009260D0"/>
    <w:rsid w:val="009261BA"/>
    <w:rsid w:val="0092666D"/>
    <w:rsid w:val="009270EF"/>
    <w:rsid w:val="00927834"/>
    <w:rsid w:val="0092789A"/>
    <w:rsid w:val="0093062C"/>
    <w:rsid w:val="00931056"/>
    <w:rsid w:val="009322C9"/>
    <w:rsid w:val="00932BCB"/>
    <w:rsid w:val="009334B9"/>
    <w:rsid w:val="009335DA"/>
    <w:rsid w:val="00933D4A"/>
    <w:rsid w:val="009342B8"/>
    <w:rsid w:val="0093492E"/>
    <w:rsid w:val="00935385"/>
    <w:rsid w:val="00935592"/>
    <w:rsid w:val="009365E5"/>
    <w:rsid w:val="00936F31"/>
    <w:rsid w:val="009371B6"/>
    <w:rsid w:val="009377C9"/>
    <w:rsid w:val="009424E3"/>
    <w:rsid w:val="00943332"/>
    <w:rsid w:val="00943F9F"/>
    <w:rsid w:val="009440A6"/>
    <w:rsid w:val="00944D35"/>
    <w:rsid w:val="009456A9"/>
    <w:rsid w:val="00946683"/>
    <w:rsid w:val="00946A3B"/>
    <w:rsid w:val="00946D08"/>
    <w:rsid w:val="00950CCE"/>
    <w:rsid w:val="009518EE"/>
    <w:rsid w:val="009526C9"/>
    <w:rsid w:val="00952955"/>
    <w:rsid w:val="0095320B"/>
    <w:rsid w:val="0095433F"/>
    <w:rsid w:val="00954952"/>
    <w:rsid w:val="009553DE"/>
    <w:rsid w:val="00956366"/>
    <w:rsid w:val="00956BBD"/>
    <w:rsid w:val="00956E12"/>
    <w:rsid w:val="00956F04"/>
    <w:rsid w:val="0095749F"/>
    <w:rsid w:val="0096025E"/>
    <w:rsid w:val="009604C0"/>
    <w:rsid w:val="00960639"/>
    <w:rsid w:val="009612A2"/>
    <w:rsid w:val="0096272B"/>
    <w:rsid w:val="00962B66"/>
    <w:rsid w:val="009631C0"/>
    <w:rsid w:val="009642EF"/>
    <w:rsid w:val="009645B9"/>
    <w:rsid w:val="00964971"/>
    <w:rsid w:val="00965F15"/>
    <w:rsid w:val="0096665A"/>
    <w:rsid w:val="00966D23"/>
    <w:rsid w:val="00966E3C"/>
    <w:rsid w:val="009671CB"/>
    <w:rsid w:val="0097074F"/>
    <w:rsid w:val="00970F45"/>
    <w:rsid w:val="00971797"/>
    <w:rsid w:val="00971E1A"/>
    <w:rsid w:val="00972638"/>
    <w:rsid w:val="00972642"/>
    <w:rsid w:val="00972A8F"/>
    <w:rsid w:val="00972CC2"/>
    <w:rsid w:val="00974C69"/>
    <w:rsid w:val="0097504C"/>
    <w:rsid w:val="0097664F"/>
    <w:rsid w:val="00976BFF"/>
    <w:rsid w:val="00977313"/>
    <w:rsid w:val="00977CE7"/>
    <w:rsid w:val="00980097"/>
    <w:rsid w:val="0098048E"/>
    <w:rsid w:val="00982BE4"/>
    <w:rsid w:val="0098326F"/>
    <w:rsid w:val="00983AD6"/>
    <w:rsid w:val="00983E82"/>
    <w:rsid w:val="00983F8C"/>
    <w:rsid w:val="00984EB2"/>
    <w:rsid w:val="0098501E"/>
    <w:rsid w:val="00985178"/>
    <w:rsid w:val="00985F43"/>
    <w:rsid w:val="0098630D"/>
    <w:rsid w:val="0098732E"/>
    <w:rsid w:val="009908AD"/>
    <w:rsid w:val="00990A14"/>
    <w:rsid w:val="00991106"/>
    <w:rsid w:val="00991B47"/>
    <w:rsid w:val="00992E2B"/>
    <w:rsid w:val="00992EFA"/>
    <w:rsid w:val="00993406"/>
    <w:rsid w:val="00993B84"/>
    <w:rsid w:val="00993E35"/>
    <w:rsid w:val="00994588"/>
    <w:rsid w:val="00994AA1"/>
    <w:rsid w:val="00994B51"/>
    <w:rsid w:val="00994F4C"/>
    <w:rsid w:val="00995B46"/>
    <w:rsid w:val="0099659C"/>
    <w:rsid w:val="00996C5B"/>
    <w:rsid w:val="00996FDD"/>
    <w:rsid w:val="0099732C"/>
    <w:rsid w:val="009A0485"/>
    <w:rsid w:val="009A1623"/>
    <w:rsid w:val="009A195E"/>
    <w:rsid w:val="009A1B51"/>
    <w:rsid w:val="009A1F4B"/>
    <w:rsid w:val="009A30F6"/>
    <w:rsid w:val="009A3393"/>
    <w:rsid w:val="009A33A3"/>
    <w:rsid w:val="009A3686"/>
    <w:rsid w:val="009A4534"/>
    <w:rsid w:val="009A56B9"/>
    <w:rsid w:val="009A5B75"/>
    <w:rsid w:val="009A5C21"/>
    <w:rsid w:val="009A5DE9"/>
    <w:rsid w:val="009A6246"/>
    <w:rsid w:val="009A73D0"/>
    <w:rsid w:val="009A7D8B"/>
    <w:rsid w:val="009B0809"/>
    <w:rsid w:val="009B2574"/>
    <w:rsid w:val="009B3284"/>
    <w:rsid w:val="009B384D"/>
    <w:rsid w:val="009B3E45"/>
    <w:rsid w:val="009B3EB3"/>
    <w:rsid w:val="009B45B5"/>
    <w:rsid w:val="009B5014"/>
    <w:rsid w:val="009B6145"/>
    <w:rsid w:val="009B62D6"/>
    <w:rsid w:val="009B67D0"/>
    <w:rsid w:val="009B69FE"/>
    <w:rsid w:val="009B6B12"/>
    <w:rsid w:val="009B6E4B"/>
    <w:rsid w:val="009C01F9"/>
    <w:rsid w:val="009C02DD"/>
    <w:rsid w:val="009C0A2B"/>
    <w:rsid w:val="009C0EA9"/>
    <w:rsid w:val="009C1519"/>
    <w:rsid w:val="009C299D"/>
    <w:rsid w:val="009C3EAF"/>
    <w:rsid w:val="009C66D3"/>
    <w:rsid w:val="009C6C06"/>
    <w:rsid w:val="009D00DF"/>
    <w:rsid w:val="009D01EA"/>
    <w:rsid w:val="009D02AE"/>
    <w:rsid w:val="009D0BA7"/>
    <w:rsid w:val="009D42CF"/>
    <w:rsid w:val="009D4542"/>
    <w:rsid w:val="009D4D02"/>
    <w:rsid w:val="009D5A7C"/>
    <w:rsid w:val="009D666D"/>
    <w:rsid w:val="009D7609"/>
    <w:rsid w:val="009E04F8"/>
    <w:rsid w:val="009E1026"/>
    <w:rsid w:val="009E12F5"/>
    <w:rsid w:val="009E22C6"/>
    <w:rsid w:val="009E27B2"/>
    <w:rsid w:val="009E3036"/>
    <w:rsid w:val="009E3BFD"/>
    <w:rsid w:val="009E3DFE"/>
    <w:rsid w:val="009E4321"/>
    <w:rsid w:val="009E4CFD"/>
    <w:rsid w:val="009E4E1B"/>
    <w:rsid w:val="009E694B"/>
    <w:rsid w:val="009E69A3"/>
    <w:rsid w:val="009E6AE8"/>
    <w:rsid w:val="009E6C83"/>
    <w:rsid w:val="009E6E3C"/>
    <w:rsid w:val="009E76AD"/>
    <w:rsid w:val="009E7B2F"/>
    <w:rsid w:val="009F08A8"/>
    <w:rsid w:val="009F0F03"/>
    <w:rsid w:val="009F13C8"/>
    <w:rsid w:val="009F1514"/>
    <w:rsid w:val="009F1A45"/>
    <w:rsid w:val="009F1C25"/>
    <w:rsid w:val="009F2A18"/>
    <w:rsid w:val="009F2EA4"/>
    <w:rsid w:val="009F2FF6"/>
    <w:rsid w:val="009F3994"/>
    <w:rsid w:val="009F4B40"/>
    <w:rsid w:val="009F4DEF"/>
    <w:rsid w:val="009F5856"/>
    <w:rsid w:val="009F5ACF"/>
    <w:rsid w:val="009F5D31"/>
    <w:rsid w:val="009F6633"/>
    <w:rsid w:val="009F6A41"/>
    <w:rsid w:val="009F7CC8"/>
    <w:rsid w:val="00A007EB"/>
    <w:rsid w:val="00A00AFC"/>
    <w:rsid w:val="00A00C56"/>
    <w:rsid w:val="00A0105F"/>
    <w:rsid w:val="00A026FE"/>
    <w:rsid w:val="00A03405"/>
    <w:rsid w:val="00A0377D"/>
    <w:rsid w:val="00A038AE"/>
    <w:rsid w:val="00A0418D"/>
    <w:rsid w:val="00A04361"/>
    <w:rsid w:val="00A04601"/>
    <w:rsid w:val="00A0475A"/>
    <w:rsid w:val="00A04AD7"/>
    <w:rsid w:val="00A04FF1"/>
    <w:rsid w:val="00A05196"/>
    <w:rsid w:val="00A0539C"/>
    <w:rsid w:val="00A0584D"/>
    <w:rsid w:val="00A06C89"/>
    <w:rsid w:val="00A10B7A"/>
    <w:rsid w:val="00A11646"/>
    <w:rsid w:val="00A1295F"/>
    <w:rsid w:val="00A12C34"/>
    <w:rsid w:val="00A1316D"/>
    <w:rsid w:val="00A13AFD"/>
    <w:rsid w:val="00A13B44"/>
    <w:rsid w:val="00A14441"/>
    <w:rsid w:val="00A152F2"/>
    <w:rsid w:val="00A16739"/>
    <w:rsid w:val="00A1692F"/>
    <w:rsid w:val="00A21822"/>
    <w:rsid w:val="00A22135"/>
    <w:rsid w:val="00A2405A"/>
    <w:rsid w:val="00A24A38"/>
    <w:rsid w:val="00A2504F"/>
    <w:rsid w:val="00A254DD"/>
    <w:rsid w:val="00A25C52"/>
    <w:rsid w:val="00A274D7"/>
    <w:rsid w:val="00A27872"/>
    <w:rsid w:val="00A317B5"/>
    <w:rsid w:val="00A32C28"/>
    <w:rsid w:val="00A32DF4"/>
    <w:rsid w:val="00A3301D"/>
    <w:rsid w:val="00A337BF"/>
    <w:rsid w:val="00A33D0E"/>
    <w:rsid w:val="00A340A4"/>
    <w:rsid w:val="00A34E37"/>
    <w:rsid w:val="00A35615"/>
    <w:rsid w:val="00A35FFF"/>
    <w:rsid w:val="00A3723D"/>
    <w:rsid w:val="00A4015C"/>
    <w:rsid w:val="00A40731"/>
    <w:rsid w:val="00A40986"/>
    <w:rsid w:val="00A4152F"/>
    <w:rsid w:val="00A426CD"/>
    <w:rsid w:val="00A4315B"/>
    <w:rsid w:val="00A43314"/>
    <w:rsid w:val="00A43D25"/>
    <w:rsid w:val="00A44217"/>
    <w:rsid w:val="00A44859"/>
    <w:rsid w:val="00A45215"/>
    <w:rsid w:val="00A4576B"/>
    <w:rsid w:val="00A457DB"/>
    <w:rsid w:val="00A46016"/>
    <w:rsid w:val="00A46DE0"/>
    <w:rsid w:val="00A50111"/>
    <w:rsid w:val="00A5037E"/>
    <w:rsid w:val="00A5192A"/>
    <w:rsid w:val="00A52132"/>
    <w:rsid w:val="00A5284A"/>
    <w:rsid w:val="00A5362B"/>
    <w:rsid w:val="00A5382F"/>
    <w:rsid w:val="00A538A6"/>
    <w:rsid w:val="00A5585C"/>
    <w:rsid w:val="00A55EF7"/>
    <w:rsid w:val="00A5651E"/>
    <w:rsid w:val="00A572C9"/>
    <w:rsid w:val="00A574F5"/>
    <w:rsid w:val="00A601C4"/>
    <w:rsid w:val="00A60D5D"/>
    <w:rsid w:val="00A6155D"/>
    <w:rsid w:val="00A61A98"/>
    <w:rsid w:val="00A63AF9"/>
    <w:rsid w:val="00A63F3C"/>
    <w:rsid w:val="00A64D4B"/>
    <w:rsid w:val="00A64DA0"/>
    <w:rsid w:val="00A67B4B"/>
    <w:rsid w:val="00A67D69"/>
    <w:rsid w:val="00A705A9"/>
    <w:rsid w:val="00A707D9"/>
    <w:rsid w:val="00A70807"/>
    <w:rsid w:val="00A70D71"/>
    <w:rsid w:val="00A713AA"/>
    <w:rsid w:val="00A720DF"/>
    <w:rsid w:val="00A730A4"/>
    <w:rsid w:val="00A734CB"/>
    <w:rsid w:val="00A743A1"/>
    <w:rsid w:val="00A75189"/>
    <w:rsid w:val="00A75584"/>
    <w:rsid w:val="00A75965"/>
    <w:rsid w:val="00A75B94"/>
    <w:rsid w:val="00A76246"/>
    <w:rsid w:val="00A76B17"/>
    <w:rsid w:val="00A77446"/>
    <w:rsid w:val="00A8044B"/>
    <w:rsid w:val="00A804C1"/>
    <w:rsid w:val="00A80EBE"/>
    <w:rsid w:val="00A8124D"/>
    <w:rsid w:val="00A818E6"/>
    <w:rsid w:val="00A81D43"/>
    <w:rsid w:val="00A81D62"/>
    <w:rsid w:val="00A830AA"/>
    <w:rsid w:val="00A834AD"/>
    <w:rsid w:val="00A83FBC"/>
    <w:rsid w:val="00A8467D"/>
    <w:rsid w:val="00A85768"/>
    <w:rsid w:val="00A85E19"/>
    <w:rsid w:val="00A85E68"/>
    <w:rsid w:val="00A86272"/>
    <w:rsid w:val="00A86BB9"/>
    <w:rsid w:val="00A86C40"/>
    <w:rsid w:val="00A86F2D"/>
    <w:rsid w:val="00A87A65"/>
    <w:rsid w:val="00A87D72"/>
    <w:rsid w:val="00A87E0F"/>
    <w:rsid w:val="00A90721"/>
    <w:rsid w:val="00A91D3A"/>
    <w:rsid w:val="00A929DD"/>
    <w:rsid w:val="00A92E32"/>
    <w:rsid w:val="00A93BA3"/>
    <w:rsid w:val="00A944A1"/>
    <w:rsid w:val="00A955F2"/>
    <w:rsid w:val="00A95802"/>
    <w:rsid w:val="00A97785"/>
    <w:rsid w:val="00AA0F76"/>
    <w:rsid w:val="00AA209C"/>
    <w:rsid w:val="00AA234B"/>
    <w:rsid w:val="00AA2E5D"/>
    <w:rsid w:val="00AA3209"/>
    <w:rsid w:val="00AA364B"/>
    <w:rsid w:val="00AA3C1D"/>
    <w:rsid w:val="00AA53AE"/>
    <w:rsid w:val="00AA5B1B"/>
    <w:rsid w:val="00AA5C5F"/>
    <w:rsid w:val="00AA73EF"/>
    <w:rsid w:val="00AA75CC"/>
    <w:rsid w:val="00AB12F6"/>
    <w:rsid w:val="00AB1443"/>
    <w:rsid w:val="00AB2460"/>
    <w:rsid w:val="00AB2C39"/>
    <w:rsid w:val="00AB31B6"/>
    <w:rsid w:val="00AB3628"/>
    <w:rsid w:val="00AB4533"/>
    <w:rsid w:val="00AB48D6"/>
    <w:rsid w:val="00AB4BFA"/>
    <w:rsid w:val="00AB51AE"/>
    <w:rsid w:val="00AB5303"/>
    <w:rsid w:val="00AB5781"/>
    <w:rsid w:val="00AB57A3"/>
    <w:rsid w:val="00AC0523"/>
    <w:rsid w:val="00AC0888"/>
    <w:rsid w:val="00AC1106"/>
    <w:rsid w:val="00AC25DA"/>
    <w:rsid w:val="00AC3D78"/>
    <w:rsid w:val="00AC4167"/>
    <w:rsid w:val="00AC4595"/>
    <w:rsid w:val="00AC5464"/>
    <w:rsid w:val="00AC5AC1"/>
    <w:rsid w:val="00AC7D83"/>
    <w:rsid w:val="00AD0386"/>
    <w:rsid w:val="00AD1198"/>
    <w:rsid w:val="00AD179F"/>
    <w:rsid w:val="00AD2288"/>
    <w:rsid w:val="00AD29DA"/>
    <w:rsid w:val="00AD2D7A"/>
    <w:rsid w:val="00AD4AE7"/>
    <w:rsid w:val="00AD5634"/>
    <w:rsid w:val="00AD69F6"/>
    <w:rsid w:val="00AD7FB1"/>
    <w:rsid w:val="00AE008D"/>
    <w:rsid w:val="00AE0B40"/>
    <w:rsid w:val="00AE13A8"/>
    <w:rsid w:val="00AE1C86"/>
    <w:rsid w:val="00AE21C0"/>
    <w:rsid w:val="00AE27E7"/>
    <w:rsid w:val="00AE395E"/>
    <w:rsid w:val="00AE3994"/>
    <w:rsid w:val="00AE4085"/>
    <w:rsid w:val="00AE559E"/>
    <w:rsid w:val="00AE5C7B"/>
    <w:rsid w:val="00AE68EE"/>
    <w:rsid w:val="00AE6EF9"/>
    <w:rsid w:val="00AE70B1"/>
    <w:rsid w:val="00AE7128"/>
    <w:rsid w:val="00AF2E64"/>
    <w:rsid w:val="00AF311B"/>
    <w:rsid w:val="00AF457C"/>
    <w:rsid w:val="00AF49C8"/>
    <w:rsid w:val="00AF4BFC"/>
    <w:rsid w:val="00AF4E4E"/>
    <w:rsid w:val="00AF64CE"/>
    <w:rsid w:val="00AF696A"/>
    <w:rsid w:val="00AF6AE3"/>
    <w:rsid w:val="00AF6EA6"/>
    <w:rsid w:val="00AF759E"/>
    <w:rsid w:val="00B001AE"/>
    <w:rsid w:val="00B00387"/>
    <w:rsid w:val="00B008E2"/>
    <w:rsid w:val="00B00E6F"/>
    <w:rsid w:val="00B03127"/>
    <w:rsid w:val="00B036CC"/>
    <w:rsid w:val="00B03A4A"/>
    <w:rsid w:val="00B03D22"/>
    <w:rsid w:val="00B04A47"/>
    <w:rsid w:val="00B04B9E"/>
    <w:rsid w:val="00B05A25"/>
    <w:rsid w:val="00B06176"/>
    <w:rsid w:val="00B06ED8"/>
    <w:rsid w:val="00B07E00"/>
    <w:rsid w:val="00B1010A"/>
    <w:rsid w:val="00B103ED"/>
    <w:rsid w:val="00B10EFC"/>
    <w:rsid w:val="00B11955"/>
    <w:rsid w:val="00B11A7E"/>
    <w:rsid w:val="00B11E35"/>
    <w:rsid w:val="00B122F3"/>
    <w:rsid w:val="00B12411"/>
    <w:rsid w:val="00B1296E"/>
    <w:rsid w:val="00B12EE0"/>
    <w:rsid w:val="00B1376A"/>
    <w:rsid w:val="00B13964"/>
    <w:rsid w:val="00B139A5"/>
    <w:rsid w:val="00B14DA9"/>
    <w:rsid w:val="00B15609"/>
    <w:rsid w:val="00B16ADF"/>
    <w:rsid w:val="00B173B1"/>
    <w:rsid w:val="00B174C0"/>
    <w:rsid w:val="00B17B5E"/>
    <w:rsid w:val="00B207C2"/>
    <w:rsid w:val="00B2143B"/>
    <w:rsid w:val="00B21673"/>
    <w:rsid w:val="00B229E8"/>
    <w:rsid w:val="00B2331B"/>
    <w:rsid w:val="00B23510"/>
    <w:rsid w:val="00B23C7E"/>
    <w:rsid w:val="00B23E6F"/>
    <w:rsid w:val="00B24711"/>
    <w:rsid w:val="00B24B94"/>
    <w:rsid w:val="00B25683"/>
    <w:rsid w:val="00B25F01"/>
    <w:rsid w:val="00B25FFD"/>
    <w:rsid w:val="00B263DD"/>
    <w:rsid w:val="00B26601"/>
    <w:rsid w:val="00B27D3A"/>
    <w:rsid w:val="00B30256"/>
    <w:rsid w:val="00B330A6"/>
    <w:rsid w:val="00B330E6"/>
    <w:rsid w:val="00B33739"/>
    <w:rsid w:val="00B337BB"/>
    <w:rsid w:val="00B33947"/>
    <w:rsid w:val="00B340F5"/>
    <w:rsid w:val="00B34DDD"/>
    <w:rsid w:val="00B360DE"/>
    <w:rsid w:val="00B36280"/>
    <w:rsid w:val="00B370D2"/>
    <w:rsid w:val="00B37A97"/>
    <w:rsid w:val="00B408AD"/>
    <w:rsid w:val="00B40E9E"/>
    <w:rsid w:val="00B40F24"/>
    <w:rsid w:val="00B40F82"/>
    <w:rsid w:val="00B40FC2"/>
    <w:rsid w:val="00B41FA6"/>
    <w:rsid w:val="00B4516E"/>
    <w:rsid w:val="00B455F2"/>
    <w:rsid w:val="00B456D4"/>
    <w:rsid w:val="00B45A4B"/>
    <w:rsid w:val="00B45B4D"/>
    <w:rsid w:val="00B460B0"/>
    <w:rsid w:val="00B46D98"/>
    <w:rsid w:val="00B46ED6"/>
    <w:rsid w:val="00B47067"/>
    <w:rsid w:val="00B47FE4"/>
    <w:rsid w:val="00B50769"/>
    <w:rsid w:val="00B5226A"/>
    <w:rsid w:val="00B524DA"/>
    <w:rsid w:val="00B52B32"/>
    <w:rsid w:val="00B537AF"/>
    <w:rsid w:val="00B53DEB"/>
    <w:rsid w:val="00B5486E"/>
    <w:rsid w:val="00B55685"/>
    <w:rsid w:val="00B559F5"/>
    <w:rsid w:val="00B55EB6"/>
    <w:rsid w:val="00B56051"/>
    <w:rsid w:val="00B566A2"/>
    <w:rsid w:val="00B56827"/>
    <w:rsid w:val="00B569BA"/>
    <w:rsid w:val="00B56C37"/>
    <w:rsid w:val="00B60555"/>
    <w:rsid w:val="00B609CF"/>
    <w:rsid w:val="00B61547"/>
    <w:rsid w:val="00B62236"/>
    <w:rsid w:val="00B62F9C"/>
    <w:rsid w:val="00B64E9F"/>
    <w:rsid w:val="00B650A7"/>
    <w:rsid w:val="00B660C5"/>
    <w:rsid w:val="00B66699"/>
    <w:rsid w:val="00B66CEB"/>
    <w:rsid w:val="00B66CEE"/>
    <w:rsid w:val="00B67186"/>
    <w:rsid w:val="00B67DF2"/>
    <w:rsid w:val="00B73B3E"/>
    <w:rsid w:val="00B73CB0"/>
    <w:rsid w:val="00B73E73"/>
    <w:rsid w:val="00B75516"/>
    <w:rsid w:val="00B755AF"/>
    <w:rsid w:val="00B755FC"/>
    <w:rsid w:val="00B75C13"/>
    <w:rsid w:val="00B75E54"/>
    <w:rsid w:val="00B762D8"/>
    <w:rsid w:val="00B76AFC"/>
    <w:rsid w:val="00B76BC4"/>
    <w:rsid w:val="00B77145"/>
    <w:rsid w:val="00B8133E"/>
    <w:rsid w:val="00B81A39"/>
    <w:rsid w:val="00B8234B"/>
    <w:rsid w:val="00B8357D"/>
    <w:rsid w:val="00B83760"/>
    <w:rsid w:val="00B83893"/>
    <w:rsid w:val="00B838BC"/>
    <w:rsid w:val="00B8461E"/>
    <w:rsid w:val="00B8592C"/>
    <w:rsid w:val="00B86DF6"/>
    <w:rsid w:val="00B87888"/>
    <w:rsid w:val="00B87C60"/>
    <w:rsid w:val="00B87F2B"/>
    <w:rsid w:val="00B90760"/>
    <w:rsid w:val="00B90BA8"/>
    <w:rsid w:val="00B91188"/>
    <w:rsid w:val="00B91310"/>
    <w:rsid w:val="00B91817"/>
    <w:rsid w:val="00B92E6F"/>
    <w:rsid w:val="00B93790"/>
    <w:rsid w:val="00B941D0"/>
    <w:rsid w:val="00B94203"/>
    <w:rsid w:val="00B949B5"/>
    <w:rsid w:val="00B956D5"/>
    <w:rsid w:val="00B95E2E"/>
    <w:rsid w:val="00B96D35"/>
    <w:rsid w:val="00B96FAE"/>
    <w:rsid w:val="00B97D5D"/>
    <w:rsid w:val="00BA08C8"/>
    <w:rsid w:val="00BA0A17"/>
    <w:rsid w:val="00BA0AB3"/>
    <w:rsid w:val="00BA0D3A"/>
    <w:rsid w:val="00BA2A4E"/>
    <w:rsid w:val="00BA2CCC"/>
    <w:rsid w:val="00BA2D63"/>
    <w:rsid w:val="00BA3A06"/>
    <w:rsid w:val="00BA4436"/>
    <w:rsid w:val="00BA4835"/>
    <w:rsid w:val="00BA4AFB"/>
    <w:rsid w:val="00BA6FEE"/>
    <w:rsid w:val="00BA779B"/>
    <w:rsid w:val="00BB000E"/>
    <w:rsid w:val="00BB01F2"/>
    <w:rsid w:val="00BB05D0"/>
    <w:rsid w:val="00BB07B0"/>
    <w:rsid w:val="00BB08E0"/>
    <w:rsid w:val="00BB3338"/>
    <w:rsid w:val="00BB35FD"/>
    <w:rsid w:val="00BB3DCB"/>
    <w:rsid w:val="00BB580B"/>
    <w:rsid w:val="00BB67F2"/>
    <w:rsid w:val="00BB6A91"/>
    <w:rsid w:val="00BB72C4"/>
    <w:rsid w:val="00BB7FDE"/>
    <w:rsid w:val="00BC0853"/>
    <w:rsid w:val="00BC0C63"/>
    <w:rsid w:val="00BC0DFD"/>
    <w:rsid w:val="00BC1569"/>
    <w:rsid w:val="00BC1590"/>
    <w:rsid w:val="00BC1C25"/>
    <w:rsid w:val="00BC237A"/>
    <w:rsid w:val="00BC2842"/>
    <w:rsid w:val="00BC2F94"/>
    <w:rsid w:val="00BC3D6E"/>
    <w:rsid w:val="00BC4F57"/>
    <w:rsid w:val="00BC5627"/>
    <w:rsid w:val="00BC66B8"/>
    <w:rsid w:val="00BD06C8"/>
    <w:rsid w:val="00BD1382"/>
    <w:rsid w:val="00BD2A37"/>
    <w:rsid w:val="00BD34EF"/>
    <w:rsid w:val="00BD353E"/>
    <w:rsid w:val="00BD3C5B"/>
    <w:rsid w:val="00BD5DCD"/>
    <w:rsid w:val="00BD6319"/>
    <w:rsid w:val="00BD77E7"/>
    <w:rsid w:val="00BD7A63"/>
    <w:rsid w:val="00BE1213"/>
    <w:rsid w:val="00BE13AD"/>
    <w:rsid w:val="00BE2816"/>
    <w:rsid w:val="00BE2D5D"/>
    <w:rsid w:val="00BE378B"/>
    <w:rsid w:val="00BE5BB7"/>
    <w:rsid w:val="00BE5D0E"/>
    <w:rsid w:val="00BE5F1C"/>
    <w:rsid w:val="00BE67AA"/>
    <w:rsid w:val="00BE6A8B"/>
    <w:rsid w:val="00BE7927"/>
    <w:rsid w:val="00BF1830"/>
    <w:rsid w:val="00BF1F1D"/>
    <w:rsid w:val="00BF2C51"/>
    <w:rsid w:val="00BF38D9"/>
    <w:rsid w:val="00BF3B83"/>
    <w:rsid w:val="00BF3DC9"/>
    <w:rsid w:val="00BF4B11"/>
    <w:rsid w:val="00BF5EB5"/>
    <w:rsid w:val="00BF6781"/>
    <w:rsid w:val="00BF76AB"/>
    <w:rsid w:val="00C01779"/>
    <w:rsid w:val="00C02649"/>
    <w:rsid w:val="00C03262"/>
    <w:rsid w:val="00C032BC"/>
    <w:rsid w:val="00C03876"/>
    <w:rsid w:val="00C03E78"/>
    <w:rsid w:val="00C04149"/>
    <w:rsid w:val="00C0420F"/>
    <w:rsid w:val="00C047B8"/>
    <w:rsid w:val="00C047F1"/>
    <w:rsid w:val="00C053C7"/>
    <w:rsid w:val="00C05FC1"/>
    <w:rsid w:val="00C060D9"/>
    <w:rsid w:val="00C07C66"/>
    <w:rsid w:val="00C121BD"/>
    <w:rsid w:val="00C12346"/>
    <w:rsid w:val="00C12583"/>
    <w:rsid w:val="00C1283B"/>
    <w:rsid w:val="00C12987"/>
    <w:rsid w:val="00C1315E"/>
    <w:rsid w:val="00C13ECE"/>
    <w:rsid w:val="00C159E4"/>
    <w:rsid w:val="00C15A15"/>
    <w:rsid w:val="00C16306"/>
    <w:rsid w:val="00C1671D"/>
    <w:rsid w:val="00C16C4D"/>
    <w:rsid w:val="00C16F85"/>
    <w:rsid w:val="00C17057"/>
    <w:rsid w:val="00C201AE"/>
    <w:rsid w:val="00C20C7F"/>
    <w:rsid w:val="00C20CD6"/>
    <w:rsid w:val="00C210F1"/>
    <w:rsid w:val="00C2127F"/>
    <w:rsid w:val="00C21F8F"/>
    <w:rsid w:val="00C22765"/>
    <w:rsid w:val="00C23ED2"/>
    <w:rsid w:val="00C24FDC"/>
    <w:rsid w:val="00C25113"/>
    <w:rsid w:val="00C261F2"/>
    <w:rsid w:val="00C26243"/>
    <w:rsid w:val="00C264C6"/>
    <w:rsid w:val="00C268B6"/>
    <w:rsid w:val="00C275E5"/>
    <w:rsid w:val="00C27999"/>
    <w:rsid w:val="00C302C4"/>
    <w:rsid w:val="00C303A7"/>
    <w:rsid w:val="00C304D8"/>
    <w:rsid w:val="00C33D5A"/>
    <w:rsid w:val="00C3420F"/>
    <w:rsid w:val="00C343D4"/>
    <w:rsid w:val="00C34C3C"/>
    <w:rsid w:val="00C362DB"/>
    <w:rsid w:val="00C36EF1"/>
    <w:rsid w:val="00C372E5"/>
    <w:rsid w:val="00C425E1"/>
    <w:rsid w:val="00C4278D"/>
    <w:rsid w:val="00C4311F"/>
    <w:rsid w:val="00C439F9"/>
    <w:rsid w:val="00C43A03"/>
    <w:rsid w:val="00C43ED2"/>
    <w:rsid w:val="00C4406B"/>
    <w:rsid w:val="00C444CA"/>
    <w:rsid w:val="00C44BDB"/>
    <w:rsid w:val="00C44C82"/>
    <w:rsid w:val="00C44D08"/>
    <w:rsid w:val="00C4588E"/>
    <w:rsid w:val="00C4672E"/>
    <w:rsid w:val="00C46DF8"/>
    <w:rsid w:val="00C473A4"/>
    <w:rsid w:val="00C47C2C"/>
    <w:rsid w:val="00C50814"/>
    <w:rsid w:val="00C50F1D"/>
    <w:rsid w:val="00C529B1"/>
    <w:rsid w:val="00C53137"/>
    <w:rsid w:val="00C53E8A"/>
    <w:rsid w:val="00C548FC"/>
    <w:rsid w:val="00C54BE5"/>
    <w:rsid w:val="00C559A6"/>
    <w:rsid w:val="00C563EE"/>
    <w:rsid w:val="00C56734"/>
    <w:rsid w:val="00C57045"/>
    <w:rsid w:val="00C57439"/>
    <w:rsid w:val="00C57842"/>
    <w:rsid w:val="00C57E5A"/>
    <w:rsid w:val="00C61202"/>
    <w:rsid w:val="00C6193D"/>
    <w:rsid w:val="00C61C97"/>
    <w:rsid w:val="00C62577"/>
    <w:rsid w:val="00C63244"/>
    <w:rsid w:val="00C63DE5"/>
    <w:rsid w:val="00C650E3"/>
    <w:rsid w:val="00C65469"/>
    <w:rsid w:val="00C65BF7"/>
    <w:rsid w:val="00C65CEF"/>
    <w:rsid w:val="00C66ACD"/>
    <w:rsid w:val="00C66C14"/>
    <w:rsid w:val="00C67959"/>
    <w:rsid w:val="00C67CE6"/>
    <w:rsid w:val="00C7020B"/>
    <w:rsid w:val="00C70A00"/>
    <w:rsid w:val="00C71940"/>
    <w:rsid w:val="00C71A85"/>
    <w:rsid w:val="00C71C4A"/>
    <w:rsid w:val="00C72C95"/>
    <w:rsid w:val="00C72E68"/>
    <w:rsid w:val="00C73472"/>
    <w:rsid w:val="00C73C0D"/>
    <w:rsid w:val="00C73CB3"/>
    <w:rsid w:val="00C74047"/>
    <w:rsid w:val="00C74B58"/>
    <w:rsid w:val="00C75D2A"/>
    <w:rsid w:val="00C76BF6"/>
    <w:rsid w:val="00C7735E"/>
    <w:rsid w:val="00C81C86"/>
    <w:rsid w:val="00C821DE"/>
    <w:rsid w:val="00C82809"/>
    <w:rsid w:val="00C8399B"/>
    <w:rsid w:val="00C83B36"/>
    <w:rsid w:val="00C83DAD"/>
    <w:rsid w:val="00C8425B"/>
    <w:rsid w:val="00C852E1"/>
    <w:rsid w:val="00C8575F"/>
    <w:rsid w:val="00C87162"/>
    <w:rsid w:val="00C8778F"/>
    <w:rsid w:val="00C90BC3"/>
    <w:rsid w:val="00C915E4"/>
    <w:rsid w:val="00C91738"/>
    <w:rsid w:val="00C93EAC"/>
    <w:rsid w:val="00C94042"/>
    <w:rsid w:val="00C94250"/>
    <w:rsid w:val="00C9452C"/>
    <w:rsid w:val="00C94B95"/>
    <w:rsid w:val="00C95692"/>
    <w:rsid w:val="00C95BB8"/>
    <w:rsid w:val="00C95F45"/>
    <w:rsid w:val="00C95FBE"/>
    <w:rsid w:val="00C960C5"/>
    <w:rsid w:val="00C96C51"/>
    <w:rsid w:val="00C971C4"/>
    <w:rsid w:val="00C97CDE"/>
    <w:rsid w:val="00CA17E7"/>
    <w:rsid w:val="00CA1CA3"/>
    <w:rsid w:val="00CA2093"/>
    <w:rsid w:val="00CA29D5"/>
    <w:rsid w:val="00CA4838"/>
    <w:rsid w:val="00CA4B71"/>
    <w:rsid w:val="00CA5BA1"/>
    <w:rsid w:val="00CA5D90"/>
    <w:rsid w:val="00CA60ED"/>
    <w:rsid w:val="00CA6465"/>
    <w:rsid w:val="00CA6A7A"/>
    <w:rsid w:val="00CA747D"/>
    <w:rsid w:val="00CA762C"/>
    <w:rsid w:val="00CA76F3"/>
    <w:rsid w:val="00CA7C24"/>
    <w:rsid w:val="00CA7EC4"/>
    <w:rsid w:val="00CB2187"/>
    <w:rsid w:val="00CB219F"/>
    <w:rsid w:val="00CB2648"/>
    <w:rsid w:val="00CB2701"/>
    <w:rsid w:val="00CB2976"/>
    <w:rsid w:val="00CB2ED6"/>
    <w:rsid w:val="00CB35E8"/>
    <w:rsid w:val="00CB4DFE"/>
    <w:rsid w:val="00CB5273"/>
    <w:rsid w:val="00CB56D3"/>
    <w:rsid w:val="00CB6D53"/>
    <w:rsid w:val="00CB70B5"/>
    <w:rsid w:val="00CB7128"/>
    <w:rsid w:val="00CB77EF"/>
    <w:rsid w:val="00CC020C"/>
    <w:rsid w:val="00CC226D"/>
    <w:rsid w:val="00CC296C"/>
    <w:rsid w:val="00CC2C3F"/>
    <w:rsid w:val="00CC3926"/>
    <w:rsid w:val="00CC4AA4"/>
    <w:rsid w:val="00CC5DFE"/>
    <w:rsid w:val="00CC5F96"/>
    <w:rsid w:val="00CC6673"/>
    <w:rsid w:val="00CC67BB"/>
    <w:rsid w:val="00CC707A"/>
    <w:rsid w:val="00CC719B"/>
    <w:rsid w:val="00CC738D"/>
    <w:rsid w:val="00CC7856"/>
    <w:rsid w:val="00CC792B"/>
    <w:rsid w:val="00CD0035"/>
    <w:rsid w:val="00CD1A2B"/>
    <w:rsid w:val="00CD1D75"/>
    <w:rsid w:val="00CD2D34"/>
    <w:rsid w:val="00CD2F2E"/>
    <w:rsid w:val="00CD30B6"/>
    <w:rsid w:val="00CD36E8"/>
    <w:rsid w:val="00CD4F78"/>
    <w:rsid w:val="00CD64B3"/>
    <w:rsid w:val="00CD6F8F"/>
    <w:rsid w:val="00CD74EF"/>
    <w:rsid w:val="00CD7BA7"/>
    <w:rsid w:val="00CE0720"/>
    <w:rsid w:val="00CE0D3D"/>
    <w:rsid w:val="00CE0DD5"/>
    <w:rsid w:val="00CE0F3D"/>
    <w:rsid w:val="00CE1230"/>
    <w:rsid w:val="00CE331F"/>
    <w:rsid w:val="00CE3846"/>
    <w:rsid w:val="00CE3DB7"/>
    <w:rsid w:val="00CE4486"/>
    <w:rsid w:val="00CE4BB3"/>
    <w:rsid w:val="00CE5334"/>
    <w:rsid w:val="00CE5844"/>
    <w:rsid w:val="00CE5F5A"/>
    <w:rsid w:val="00CE619F"/>
    <w:rsid w:val="00CE6242"/>
    <w:rsid w:val="00CE67D8"/>
    <w:rsid w:val="00CE7266"/>
    <w:rsid w:val="00CE7446"/>
    <w:rsid w:val="00CE7EFD"/>
    <w:rsid w:val="00CF1B72"/>
    <w:rsid w:val="00CF217B"/>
    <w:rsid w:val="00CF28C7"/>
    <w:rsid w:val="00CF2E71"/>
    <w:rsid w:val="00CF37AF"/>
    <w:rsid w:val="00CF385B"/>
    <w:rsid w:val="00CF3C72"/>
    <w:rsid w:val="00CF3C74"/>
    <w:rsid w:val="00CF430A"/>
    <w:rsid w:val="00CF46E5"/>
    <w:rsid w:val="00CF47C1"/>
    <w:rsid w:val="00CF6BAB"/>
    <w:rsid w:val="00D000CC"/>
    <w:rsid w:val="00D00832"/>
    <w:rsid w:val="00D00F34"/>
    <w:rsid w:val="00D013EE"/>
    <w:rsid w:val="00D019DF"/>
    <w:rsid w:val="00D01E7A"/>
    <w:rsid w:val="00D03D52"/>
    <w:rsid w:val="00D049B6"/>
    <w:rsid w:val="00D04A6C"/>
    <w:rsid w:val="00D04E1B"/>
    <w:rsid w:val="00D05AF5"/>
    <w:rsid w:val="00D068BB"/>
    <w:rsid w:val="00D06D78"/>
    <w:rsid w:val="00D073DB"/>
    <w:rsid w:val="00D07764"/>
    <w:rsid w:val="00D10863"/>
    <w:rsid w:val="00D116DD"/>
    <w:rsid w:val="00D128ED"/>
    <w:rsid w:val="00D13E49"/>
    <w:rsid w:val="00D14BAC"/>
    <w:rsid w:val="00D14D17"/>
    <w:rsid w:val="00D14D97"/>
    <w:rsid w:val="00D14FFC"/>
    <w:rsid w:val="00D15198"/>
    <w:rsid w:val="00D16341"/>
    <w:rsid w:val="00D1645C"/>
    <w:rsid w:val="00D1696B"/>
    <w:rsid w:val="00D1787F"/>
    <w:rsid w:val="00D205AC"/>
    <w:rsid w:val="00D2173E"/>
    <w:rsid w:val="00D21F21"/>
    <w:rsid w:val="00D22576"/>
    <w:rsid w:val="00D226A5"/>
    <w:rsid w:val="00D228C6"/>
    <w:rsid w:val="00D22CAE"/>
    <w:rsid w:val="00D22D88"/>
    <w:rsid w:val="00D25B81"/>
    <w:rsid w:val="00D26601"/>
    <w:rsid w:val="00D26F8E"/>
    <w:rsid w:val="00D279DD"/>
    <w:rsid w:val="00D31110"/>
    <w:rsid w:val="00D3142A"/>
    <w:rsid w:val="00D31458"/>
    <w:rsid w:val="00D31CB4"/>
    <w:rsid w:val="00D3289B"/>
    <w:rsid w:val="00D32E34"/>
    <w:rsid w:val="00D3323A"/>
    <w:rsid w:val="00D33EFF"/>
    <w:rsid w:val="00D34288"/>
    <w:rsid w:val="00D346E9"/>
    <w:rsid w:val="00D349C7"/>
    <w:rsid w:val="00D34E52"/>
    <w:rsid w:val="00D350E1"/>
    <w:rsid w:val="00D35CE3"/>
    <w:rsid w:val="00D36432"/>
    <w:rsid w:val="00D36D17"/>
    <w:rsid w:val="00D37465"/>
    <w:rsid w:val="00D4005D"/>
    <w:rsid w:val="00D403AA"/>
    <w:rsid w:val="00D40510"/>
    <w:rsid w:val="00D410B7"/>
    <w:rsid w:val="00D411C8"/>
    <w:rsid w:val="00D4138D"/>
    <w:rsid w:val="00D41658"/>
    <w:rsid w:val="00D42DBD"/>
    <w:rsid w:val="00D44489"/>
    <w:rsid w:val="00D447A4"/>
    <w:rsid w:val="00D44C3D"/>
    <w:rsid w:val="00D45AC8"/>
    <w:rsid w:val="00D4679B"/>
    <w:rsid w:val="00D46BC4"/>
    <w:rsid w:val="00D47225"/>
    <w:rsid w:val="00D47B15"/>
    <w:rsid w:val="00D5034D"/>
    <w:rsid w:val="00D50643"/>
    <w:rsid w:val="00D50705"/>
    <w:rsid w:val="00D51D7C"/>
    <w:rsid w:val="00D5274E"/>
    <w:rsid w:val="00D544F1"/>
    <w:rsid w:val="00D55468"/>
    <w:rsid w:val="00D5559E"/>
    <w:rsid w:val="00D556BD"/>
    <w:rsid w:val="00D5600C"/>
    <w:rsid w:val="00D56904"/>
    <w:rsid w:val="00D56E86"/>
    <w:rsid w:val="00D57187"/>
    <w:rsid w:val="00D571DF"/>
    <w:rsid w:val="00D57665"/>
    <w:rsid w:val="00D576BB"/>
    <w:rsid w:val="00D57924"/>
    <w:rsid w:val="00D603A8"/>
    <w:rsid w:val="00D60D01"/>
    <w:rsid w:val="00D6159F"/>
    <w:rsid w:val="00D61F92"/>
    <w:rsid w:val="00D62606"/>
    <w:rsid w:val="00D62F05"/>
    <w:rsid w:val="00D644A3"/>
    <w:rsid w:val="00D645A3"/>
    <w:rsid w:val="00D65254"/>
    <w:rsid w:val="00D65539"/>
    <w:rsid w:val="00D66299"/>
    <w:rsid w:val="00D662CC"/>
    <w:rsid w:val="00D664E6"/>
    <w:rsid w:val="00D66AC7"/>
    <w:rsid w:val="00D67BF0"/>
    <w:rsid w:val="00D7000A"/>
    <w:rsid w:val="00D705BC"/>
    <w:rsid w:val="00D707C9"/>
    <w:rsid w:val="00D71113"/>
    <w:rsid w:val="00D71A4D"/>
    <w:rsid w:val="00D7226F"/>
    <w:rsid w:val="00D72911"/>
    <w:rsid w:val="00D72C0C"/>
    <w:rsid w:val="00D743D7"/>
    <w:rsid w:val="00D74A61"/>
    <w:rsid w:val="00D74F07"/>
    <w:rsid w:val="00D7629C"/>
    <w:rsid w:val="00D76C78"/>
    <w:rsid w:val="00D770B1"/>
    <w:rsid w:val="00D8040F"/>
    <w:rsid w:val="00D80A3A"/>
    <w:rsid w:val="00D82570"/>
    <w:rsid w:val="00D82EC5"/>
    <w:rsid w:val="00D84B76"/>
    <w:rsid w:val="00D84F7D"/>
    <w:rsid w:val="00D8515A"/>
    <w:rsid w:val="00D867D3"/>
    <w:rsid w:val="00D86825"/>
    <w:rsid w:val="00D86FAE"/>
    <w:rsid w:val="00D872CD"/>
    <w:rsid w:val="00D90399"/>
    <w:rsid w:val="00D929EE"/>
    <w:rsid w:val="00D92DDB"/>
    <w:rsid w:val="00D93DD2"/>
    <w:rsid w:val="00D95339"/>
    <w:rsid w:val="00D957FD"/>
    <w:rsid w:val="00D96D98"/>
    <w:rsid w:val="00DA04BD"/>
    <w:rsid w:val="00DA09D2"/>
    <w:rsid w:val="00DA33E8"/>
    <w:rsid w:val="00DA4890"/>
    <w:rsid w:val="00DA68D6"/>
    <w:rsid w:val="00DA6D65"/>
    <w:rsid w:val="00DA75EE"/>
    <w:rsid w:val="00DA7F72"/>
    <w:rsid w:val="00DB06D0"/>
    <w:rsid w:val="00DB078D"/>
    <w:rsid w:val="00DB0885"/>
    <w:rsid w:val="00DB134E"/>
    <w:rsid w:val="00DB16DC"/>
    <w:rsid w:val="00DB1DE0"/>
    <w:rsid w:val="00DB23EE"/>
    <w:rsid w:val="00DB2941"/>
    <w:rsid w:val="00DB440B"/>
    <w:rsid w:val="00DB46F9"/>
    <w:rsid w:val="00DB4F39"/>
    <w:rsid w:val="00DB4F6B"/>
    <w:rsid w:val="00DB51B4"/>
    <w:rsid w:val="00DB536D"/>
    <w:rsid w:val="00DB567E"/>
    <w:rsid w:val="00DB6050"/>
    <w:rsid w:val="00DB62F6"/>
    <w:rsid w:val="00DB6C94"/>
    <w:rsid w:val="00DB7B6B"/>
    <w:rsid w:val="00DC11BE"/>
    <w:rsid w:val="00DC1438"/>
    <w:rsid w:val="00DC237C"/>
    <w:rsid w:val="00DC2822"/>
    <w:rsid w:val="00DC2C3A"/>
    <w:rsid w:val="00DC37AB"/>
    <w:rsid w:val="00DC3AD6"/>
    <w:rsid w:val="00DC3EF6"/>
    <w:rsid w:val="00DC46DF"/>
    <w:rsid w:val="00DC4AC6"/>
    <w:rsid w:val="00DC4BE1"/>
    <w:rsid w:val="00DC50C9"/>
    <w:rsid w:val="00DD12AA"/>
    <w:rsid w:val="00DD16FB"/>
    <w:rsid w:val="00DD192B"/>
    <w:rsid w:val="00DD2BB0"/>
    <w:rsid w:val="00DD2C8C"/>
    <w:rsid w:val="00DD3403"/>
    <w:rsid w:val="00DD476D"/>
    <w:rsid w:val="00DD693B"/>
    <w:rsid w:val="00DD74D4"/>
    <w:rsid w:val="00DE0469"/>
    <w:rsid w:val="00DE0B8F"/>
    <w:rsid w:val="00DE126D"/>
    <w:rsid w:val="00DE1D13"/>
    <w:rsid w:val="00DE2226"/>
    <w:rsid w:val="00DE2E6A"/>
    <w:rsid w:val="00DE3367"/>
    <w:rsid w:val="00DE4AC3"/>
    <w:rsid w:val="00DE4CB2"/>
    <w:rsid w:val="00DE508A"/>
    <w:rsid w:val="00DE747B"/>
    <w:rsid w:val="00DE7B06"/>
    <w:rsid w:val="00DF0511"/>
    <w:rsid w:val="00DF0615"/>
    <w:rsid w:val="00DF0826"/>
    <w:rsid w:val="00DF088C"/>
    <w:rsid w:val="00DF21F4"/>
    <w:rsid w:val="00DF2C51"/>
    <w:rsid w:val="00DF2DB3"/>
    <w:rsid w:val="00DF37A5"/>
    <w:rsid w:val="00DF3B08"/>
    <w:rsid w:val="00DF3BB2"/>
    <w:rsid w:val="00DF4159"/>
    <w:rsid w:val="00DF4913"/>
    <w:rsid w:val="00DF553C"/>
    <w:rsid w:val="00DF564C"/>
    <w:rsid w:val="00DF5E8F"/>
    <w:rsid w:val="00DF66F9"/>
    <w:rsid w:val="00E00241"/>
    <w:rsid w:val="00E01A3D"/>
    <w:rsid w:val="00E01D51"/>
    <w:rsid w:val="00E0202A"/>
    <w:rsid w:val="00E02BC8"/>
    <w:rsid w:val="00E0348A"/>
    <w:rsid w:val="00E04BE3"/>
    <w:rsid w:val="00E05BB6"/>
    <w:rsid w:val="00E0619E"/>
    <w:rsid w:val="00E069DF"/>
    <w:rsid w:val="00E0707F"/>
    <w:rsid w:val="00E07442"/>
    <w:rsid w:val="00E07EAE"/>
    <w:rsid w:val="00E07F41"/>
    <w:rsid w:val="00E10214"/>
    <w:rsid w:val="00E10DA8"/>
    <w:rsid w:val="00E11951"/>
    <w:rsid w:val="00E11A54"/>
    <w:rsid w:val="00E11AF5"/>
    <w:rsid w:val="00E12137"/>
    <w:rsid w:val="00E127BF"/>
    <w:rsid w:val="00E12969"/>
    <w:rsid w:val="00E13328"/>
    <w:rsid w:val="00E13640"/>
    <w:rsid w:val="00E13946"/>
    <w:rsid w:val="00E14087"/>
    <w:rsid w:val="00E148AD"/>
    <w:rsid w:val="00E149EC"/>
    <w:rsid w:val="00E1565F"/>
    <w:rsid w:val="00E16E8C"/>
    <w:rsid w:val="00E171A8"/>
    <w:rsid w:val="00E17205"/>
    <w:rsid w:val="00E2008F"/>
    <w:rsid w:val="00E20267"/>
    <w:rsid w:val="00E20FF4"/>
    <w:rsid w:val="00E211A3"/>
    <w:rsid w:val="00E22A84"/>
    <w:rsid w:val="00E24A41"/>
    <w:rsid w:val="00E2547C"/>
    <w:rsid w:val="00E254B9"/>
    <w:rsid w:val="00E25ED9"/>
    <w:rsid w:val="00E26938"/>
    <w:rsid w:val="00E269B3"/>
    <w:rsid w:val="00E30381"/>
    <w:rsid w:val="00E31B68"/>
    <w:rsid w:val="00E32486"/>
    <w:rsid w:val="00E3254F"/>
    <w:rsid w:val="00E33BC6"/>
    <w:rsid w:val="00E34A98"/>
    <w:rsid w:val="00E351B9"/>
    <w:rsid w:val="00E35F7B"/>
    <w:rsid w:val="00E35FA3"/>
    <w:rsid w:val="00E37E20"/>
    <w:rsid w:val="00E402BF"/>
    <w:rsid w:val="00E40735"/>
    <w:rsid w:val="00E41F08"/>
    <w:rsid w:val="00E42463"/>
    <w:rsid w:val="00E424B0"/>
    <w:rsid w:val="00E429C7"/>
    <w:rsid w:val="00E43330"/>
    <w:rsid w:val="00E436AF"/>
    <w:rsid w:val="00E446DD"/>
    <w:rsid w:val="00E44BA9"/>
    <w:rsid w:val="00E44D19"/>
    <w:rsid w:val="00E4560F"/>
    <w:rsid w:val="00E457AB"/>
    <w:rsid w:val="00E45A9F"/>
    <w:rsid w:val="00E4678D"/>
    <w:rsid w:val="00E477DD"/>
    <w:rsid w:val="00E47E3D"/>
    <w:rsid w:val="00E50065"/>
    <w:rsid w:val="00E503B9"/>
    <w:rsid w:val="00E508DE"/>
    <w:rsid w:val="00E50939"/>
    <w:rsid w:val="00E519F8"/>
    <w:rsid w:val="00E536D1"/>
    <w:rsid w:val="00E53BAC"/>
    <w:rsid w:val="00E54083"/>
    <w:rsid w:val="00E5678A"/>
    <w:rsid w:val="00E56AD0"/>
    <w:rsid w:val="00E5720F"/>
    <w:rsid w:val="00E60550"/>
    <w:rsid w:val="00E62DD3"/>
    <w:rsid w:val="00E63377"/>
    <w:rsid w:val="00E63829"/>
    <w:rsid w:val="00E63B01"/>
    <w:rsid w:val="00E64727"/>
    <w:rsid w:val="00E65007"/>
    <w:rsid w:val="00E656E0"/>
    <w:rsid w:val="00E65B23"/>
    <w:rsid w:val="00E65D92"/>
    <w:rsid w:val="00E66AC2"/>
    <w:rsid w:val="00E66B73"/>
    <w:rsid w:val="00E6729C"/>
    <w:rsid w:val="00E679E5"/>
    <w:rsid w:val="00E71426"/>
    <w:rsid w:val="00E714D7"/>
    <w:rsid w:val="00E7188A"/>
    <w:rsid w:val="00E7386E"/>
    <w:rsid w:val="00E7519C"/>
    <w:rsid w:val="00E75B6B"/>
    <w:rsid w:val="00E761C0"/>
    <w:rsid w:val="00E76DEF"/>
    <w:rsid w:val="00E827D9"/>
    <w:rsid w:val="00E82A4A"/>
    <w:rsid w:val="00E8404F"/>
    <w:rsid w:val="00E844EB"/>
    <w:rsid w:val="00E861F3"/>
    <w:rsid w:val="00E863F2"/>
    <w:rsid w:val="00E867FB"/>
    <w:rsid w:val="00E87B0C"/>
    <w:rsid w:val="00E90864"/>
    <w:rsid w:val="00E91074"/>
    <w:rsid w:val="00E919FF"/>
    <w:rsid w:val="00E92DF6"/>
    <w:rsid w:val="00E93247"/>
    <w:rsid w:val="00E94DB0"/>
    <w:rsid w:val="00E950F4"/>
    <w:rsid w:val="00E954ED"/>
    <w:rsid w:val="00E95758"/>
    <w:rsid w:val="00E95B74"/>
    <w:rsid w:val="00E95B91"/>
    <w:rsid w:val="00E95E47"/>
    <w:rsid w:val="00E966EE"/>
    <w:rsid w:val="00E96AD9"/>
    <w:rsid w:val="00E97A08"/>
    <w:rsid w:val="00EA0040"/>
    <w:rsid w:val="00EA15FC"/>
    <w:rsid w:val="00EA2204"/>
    <w:rsid w:val="00EA28EF"/>
    <w:rsid w:val="00EA32CD"/>
    <w:rsid w:val="00EA3E4F"/>
    <w:rsid w:val="00EA3F0F"/>
    <w:rsid w:val="00EB0439"/>
    <w:rsid w:val="00EB0B65"/>
    <w:rsid w:val="00EB1571"/>
    <w:rsid w:val="00EB161A"/>
    <w:rsid w:val="00EB39C3"/>
    <w:rsid w:val="00EB3E9C"/>
    <w:rsid w:val="00EB4248"/>
    <w:rsid w:val="00EB4643"/>
    <w:rsid w:val="00EB52D3"/>
    <w:rsid w:val="00EB7DE2"/>
    <w:rsid w:val="00EC040B"/>
    <w:rsid w:val="00EC486A"/>
    <w:rsid w:val="00EC4E06"/>
    <w:rsid w:val="00EC507D"/>
    <w:rsid w:val="00EC55BF"/>
    <w:rsid w:val="00EC5857"/>
    <w:rsid w:val="00EC5A28"/>
    <w:rsid w:val="00EC5A2D"/>
    <w:rsid w:val="00EC5FA3"/>
    <w:rsid w:val="00EC706E"/>
    <w:rsid w:val="00EC7EA6"/>
    <w:rsid w:val="00ED09EE"/>
    <w:rsid w:val="00ED176D"/>
    <w:rsid w:val="00ED219D"/>
    <w:rsid w:val="00ED227B"/>
    <w:rsid w:val="00ED384D"/>
    <w:rsid w:val="00ED3C4F"/>
    <w:rsid w:val="00ED3C94"/>
    <w:rsid w:val="00ED41BD"/>
    <w:rsid w:val="00ED491E"/>
    <w:rsid w:val="00ED6AE4"/>
    <w:rsid w:val="00ED6D16"/>
    <w:rsid w:val="00ED7055"/>
    <w:rsid w:val="00ED7091"/>
    <w:rsid w:val="00ED7283"/>
    <w:rsid w:val="00ED7DCC"/>
    <w:rsid w:val="00EE0135"/>
    <w:rsid w:val="00EE0AA2"/>
    <w:rsid w:val="00EE1B2B"/>
    <w:rsid w:val="00EE2D48"/>
    <w:rsid w:val="00EE2E54"/>
    <w:rsid w:val="00EE42F2"/>
    <w:rsid w:val="00EE4F36"/>
    <w:rsid w:val="00EE5272"/>
    <w:rsid w:val="00EE52AC"/>
    <w:rsid w:val="00EE546D"/>
    <w:rsid w:val="00EE55BC"/>
    <w:rsid w:val="00EE560D"/>
    <w:rsid w:val="00EE6470"/>
    <w:rsid w:val="00EE662C"/>
    <w:rsid w:val="00EE7A6D"/>
    <w:rsid w:val="00EE7C0A"/>
    <w:rsid w:val="00EE7F30"/>
    <w:rsid w:val="00EF0187"/>
    <w:rsid w:val="00EF0A1F"/>
    <w:rsid w:val="00EF0C49"/>
    <w:rsid w:val="00EF1374"/>
    <w:rsid w:val="00EF1DD7"/>
    <w:rsid w:val="00EF2198"/>
    <w:rsid w:val="00EF221D"/>
    <w:rsid w:val="00EF301C"/>
    <w:rsid w:val="00EF3217"/>
    <w:rsid w:val="00EF42AA"/>
    <w:rsid w:val="00EF4336"/>
    <w:rsid w:val="00EF5BE1"/>
    <w:rsid w:val="00EF7104"/>
    <w:rsid w:val="00EF73B0"/>
    <w:rsid w:val="00EF7737"/>
    <w:rsid w:val="00EF7B32"/>
    <w:rsid w:val="00EF7B78"/>
    <w:rsid w:val="00F00A38"/>
    <w:rsid w:val="00F00A5C"/>
    <w:rsid w:val="00F00A8E"/>
    <w:rsid w:val="00F01646"/>
    <w:rsid w:val="00F018CC"/>
    <w:rsid w:val="00F01A77"/>
    <w:rsid w:val="00F029C2"/>
    <w:rsid w:val="00F029CF"/>
    <w:rsid w:val="00F0396E"/>
    <w:rsid w:val="00F03B4F"/>
    <w:rsid w:val="00F03F16"/>
    <w:rsid w:val="00F04A6E"/>
    <w:rsid w:val="00F04B12"/>
    <w:rsid w:val="00F0504B"/>
    <w:rsid w:val="00F05300"/>
    <w:rsid w:val="00F0545A"/>
    <w:rsid w:val="00F055F5"/>
    <w:rsid w:val="00F05A79"/>
    <w:rsid w:val="00F063C5"/>
    <w:rsid w:val="00F06CD3"/>
    <w:rsid w:val="00F06EA6"/>
    <w:rsid w:val="00F11B2C"/>
    <w:rsid w:val="00F11DB1"/>
    <w:rsid w:val="00F12D12"/>
    <w:rsid w:val="00F1306F"/>
    <w:rsid w:val="00F13457"/>
    <w:rsid w:val="00F13FF9"/>
    <w:rsid w:val="00F155A6"/>
    <w:rsid w:val="00F16CBC"/>
    <w:rsid w:val="00F16CFB"/>
    <w:rsid w:val="00F16E6A"/>
    <w:rsid w:val="00F17004"/>
    <w:rsid w:val="00F17128"/>
    <w:rsid w:val="00F1755F"/>
    <w:rsid w:val="00F176B8"/>
    <w:rsid w:val="00F17D13"/>
    <w:rsid w:val="00F20C17"/>
    <w:rsid w:val="00F21117"/>
    <w:rsid w:val="00F216D0"/>
    <w:rsid w:val="00F22B78"/>
    <w:rsid w:val="00F22DAF"/>
    <w:rsid w:val="00F231D4"/>
    <w:rsid w:val="00F2370C"/>
    <w:rsid w:val="00F23B03"/>
    <w:rsid w:val="00F23CD6"/>
    <w:rsid w:val="00F23F44"/>
    <w:rsid w:val="00F24386"/>
    <w:rsid w:val="00F24735"/>
    <w:rsid w:val="00F24933"/>
    <w:rsid w:val="00F24D8B"/>
    <w:rsid w:val="00F253C6"/>
    <w:rsid w:val="00F2560B"/>
    <w:rsid w:val="00F25C3B"/>
    <w:rsid w:val="00F25D95"/>
    <w:rsid w:val="00F265FB"/>
    <w:rsid w:val="00F26AFB"/>
    <w:rsid w:val="00F3025E"/>
    <w:rsid w:val="00F30990"/>
    <w:rsid w:val="00F3207A"/>
    <w:rsid w:val="00F32E03"/>
    <w:rsid w:val="00F33184"/>
    <w:rsid w:val="00F3501B"/>
    <w:rsid w:val="00F368EE"/>
    <w:rsid w:val="00F376A1"/>
    <w:rsid w:val="00F4081E"/>
    <w:rsid w:val="00F424C3"/>
    <w:rsid w:val="00F425C4"/>
    <w:rsid w:val="00F43B65"/>
    <w:rsid w:val="00F44CC1"/>
    <w:rsid w:val="00F44E6E"/>
    <w:rsid w:val="00F456DF"/>
    <w:rsid w:val="00F45700"/>
    <w:rsid w:val="00F45B7E"/>
    <w:rsid w:val="00F46015"/>
    <w:rsid w:val="00F4604D"/>
    <w:rsid w:val="00F465C6"/>
    <w:rsid w:val="00F46A1D"/>
    <w:rsid w:val="00F46F99"/>
    <w:rsid w:val="00F4787D"/>
    <w:rsid w:val="00F4789C"/>
    <w:rsid w:val="00F5001B"/>
    <w:rsid w:val="00F51C48"/>
    <w:rsid w:val="00F53587"/>
    <w:rsid w:val="00F5469F"/>
    <w:rsid w:val="00F55D65"/>
    <w:rsid w:val="00F56A18"/>
    <w:rsid w:val="00F56C31"/>
    <w:rsid w:val="00F603E8"/>
    <w:rsid w:val="00F60D27"/>
    <w:rsid w:val="00F617C3"/>
    <w:rsid w:val="00F61B9D"/>
    <w:rsid w:val="00F620A6"/>
    <w:rsid w:val="00F62B33"/>
    <w:rsid w:val="00F62E72"/>
    <w:rsid w:val="00F62F9C"/>
    <w:rsid w:val="00F63214"/>
    <w:rsid w:val="00F6346E"/>
    <w:rsid w:val="00F634D4"/>
    <w:rsid w:val="00F63C76"/>
    <w:rsid w:val="00F6418F"/>
    <w:rsid w:val="00F64874"/>
    <w:rsid w:val="00F650C0"/>
    <w:rsid w:val="00F654C3"/>
    <w:rsid w:val="00F66548"/>
    <w:rsid w:val="00F66A15"/>
    <w:rsid w:val="00F67B77"/>
    <w:rsid w:val="00F70565"/>
    <w:rsid w:val="00F70B34"/>
    <w:rsid w:val="00F70BB1"/>
    <w:rsid w:val="00F720A6"/>
    <w:rsid w:val="00F7271A"/>
    <w:rsid w:val="00F7279F"/>
    <w:rsid w:val="00F730A0"/>
    <w:rsid w:val="00F73A15"/>
    <w:rsid w:val="00F73BBD"/>
    <w:rsid w:val="00F745DF"/>
    <w:rsid w:val="00F74712"/>
    <w:rsid w:val="00F75543"/>
    <w:rsid w:val="00F75E6F"/>
    <w:rsid w:val="00F765D4"/>
    <w:rsid w:val="00F76C89"/>
    <w:rsid w:val="00F775D2"/>
    <w:rsid w:val="00F77F71"/>
    <w:rsid w:val="00F81939"/>
    <w:rsid w:val="00F81AD8"/>
    <w:rsid w:val="00F8272D"/>
    <w:rsid w:val="00F830F5"/>
    <w:rsid w:val="00F8386C"/>
    <w:rsid w:val="00F83B5D"/>
    <w:rsid w:val="00F84976"/>
    <w:rsid w:val="00F85BC4"/>
    <w:rsid w:val="00F85E14"/>
    <w:rsid w:val="00F85F4E"/>
    <w:rsid w:val="00F86732"/>
    <w:rsid w:val="00F87AD9"/>
    <w:rsid w:val="00F90507"/>
    <w:rsid w:val="00F90A5E"/>
    <w:rsid w:val="00F91661"/>
    <w:rsid w:val="00F9215F"/>
    <w:rsid w:val="00F9312B"/>
    <w:rsid w:val="00F93AB3"/>
    <w:rsid w:val="00F93DA1"/>
    <w:rsid w:val="00F93DE1"/>
    <w:rsid w:val="00F94E05"/>
    <w:rsid w:val="00F955CD"/>
    <w:rsid w:val="00F9603F"/>
    <w:rsid w:val="00F96369"/>
    <w:rsid w:val="00F965FD"/>
    <w:rsid w:val="00F96992"/>
    <w:rsid w:val="00F9744A"/>
    <w:rsid w:val="00F975E5"/>
    <w:rsid w:val="00F97CD0"/>
    <w:rsid w:val="00F97EE8"/>
    <w:rsid w:val="00FA04C1"/>
    <w:rsid w:val="00FA0971"/>
    <w:rsid w:val="00FA0BA4"/>
    <w:rsid w:val="00FA1084"/>
    <w:rsid w:val="00FA1263"/>
    <w:rsid w:val="00FA30F2"/>
    <w:rsid w:val="00FA32F4"/>
    <w:rsid w:val="00FA3498"/>
    <w:rsid w:val="00FA350C"/>
    <w:rsid w:val="00FA497D"/>
    <w:rsid w:val="00FA4D03"/>
    <w:rsid w:val="00FA5329"/>
    <w:rsid w:val="00FA5939"/>
    <w:rsid w:val="00FA72E6"/>
    <w:rsid w:val="00FA7759"/>
    <w:rsid w:val="00FA78C3"/>
    <w:rsid w:val="00FA7E3A"/>
    <w:rsid w:val="00FB0D77"/>
    <w:rsid w:val="00FB2AD5"/>
    <w:rsid w:val="00FB2C3E"/>
    <w:rsid w:val="00FB2CDC"/>
    <w:rsid w:val="00FB2DA0"/>
    <w:rsid w:val="00FB2EF2"/>
    <w:rsid w:val="00FB3442"/>
    <w:rsid w:val="00FB3FCF"/>
    <w:rsid w:val="00FB4209"/>
    <w:rsid w:val="00FB4F53"/>
    <w:rsid w:val="00FB5014"/>
    <w:rsid w:val="00FB5863"/>
    <w:rsid w:val="00FB5AC7"/>
    <w:rsid w:val="00FB62D6"/>
    <w:rsid w:val="00FB6AC8"/>
    <w:rsid w:val="00FB6CBB"/>
    <w:rsid w:val="00FC0853"/>
    <w:rsid w:val="00FC0A0D"/>
    <w:rsid w:val="00FC10ED"/>
    <w:rsid w:val="00FC2002"/>
    <w:rsid w:val="00FC29B3"/>
    <w:rsid w:val="00FC34A0"/>
    <w:rsid w:val="00FC36CC"/>
    <w:rsid w:val="00FC3D53"/>
    <w:rsid w:val="00FC3F5D"/>
    <w:rsid w:val="00FC474F"/>
    <w:rsid w:val="00FC4AE1"/>
    <w:rsid w:val="00FC67E7"/>
    <w:rsid w:val="00FC69E1"/>
    <w:rsid w:val="00FC7065"/>
    <w:rsid w:val="00FC73A1"/>
    <w:rsid w:val="00FC7533"/>
    <w:rsid w:val="00FD07B8"/>
    <w:rsid w:val="00FD0E4C"/>
    <w:rsid w:val="00FD1765"/>
    <w:rsid w:val="00FD17CF"/>
    <w:rsid w:val="00FD30CC"/>
    <w:rsid w:val="00FD392D"/>
    <w:rsid w:val="00FD56FA"/>
    <w:rsid w:val="00FD5C9D"/>
    <w:rsid w:val="00FD606E"/>
    <w:rsid w:val="00FD640B"/>
    <w:rsid w:val="00FD6704"/>
    <w:rsid w:val="00FD6C7C"/>
    <w:rsid w:val="00FD7E37"/>
    <w:rsid w:val="00FE00E2"/>
    <w:rsid w:val="00FE0DC0"/>
    <w:rsid w:val="00FE13C2"/>
    <w:rsid w:val="00FE1F38"/>
    <w:rsid w:val="00FE218B"/>
    <w:rsid w:val="00FE4423"/>
    <w:rsid w:val="00FE5CD4"/>
    <w:rsid w:val="00FE63C5"/>
    <w:rsid w:val="00FE6E67"/>
    <w:rsid w:val="00FE7972"/>
    <w:rsid w:val="00FE7E0D"/>
    <w:rsid w:val="00FF114D"/>
    <w:rsid w:val="00FF11BB"/>
    <w:rsid w:val="00FF1D53"/>
    <w:rsid w:val="00FF3073"/>
    <w:rsid w:val="00FF42C6"/>
    <w:rsid w:val="00FF4B00"/>
    <w:rsid w:val="00FF4FD4"/>
    <w:rsid w:val="00FF5444"/>
    <w:rsid w:val="00FF5C4A"/>
    <w:rsid w:val="00FF7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857"/>
    <w:pPr>
      <w:overflowPunct w:val="0"/>
      <w:autoSpaceDE w:val="0"/>
      <w:autoSpaceDN w:val="0"/>
      <w:adjustRightInd w:val="0"/>
      <w:textAlignment w:val="baseline"/>
    </w:pPr>
    <w:rPr>
      <w:rFonts w:ascii="Lucida Bright" w:hAnsi="Lucida Bright"/>
      <w:lang w:eastAsia="en-US"/>
    </w:rPr>
  </w:style>
  <w:style w:type="paragraph" w:styleId="Heading1">
    <w:name w:val="heading 1"/>
    <w:basedOn w:val="Normal"/>
    <w:next w:val="Normal"/>
    <w:link w:val="Heading1Char"/>
    <w:uiPriority w:val="9"/>
    <w:qFormat/>
    <w:rsid w:val="000072AA"/>
    <w:pPr>
      <w:keepNext/>
      <w:spacing w:line="360" w:lineRule="auto"/>
      <w:outlineLvl w:val="0"/>
    </w:pPr>
    <w:rPr>
      <w:rFonts w:ascii="Cambria" w:hAnsi="Cambria"/>
      <w:b/>
      <w:bCs/>
      <w:kern w:val="32"/>
      <w:sz w:val="32"/>
      <w:szCs w:val="32"/>
      <w:lang w:eastAsia="en-GB"/>
    </w:rPr>
  </w:style>
  <w:style w:type="paragraph" w:styleId="Heading2">
    <w:name w:val="heading 2"/>
    <w:basedOn w:val="Normal"/>
    <w:next w:val="Normal"/>
    <w:link w:val="Heading2Char"/>
    <w:uiPriority w:val="9"/>
    <w:qFormat/>
    <w:rsid w:val="000072AA"/>
    <w:pPr>
      <w:keepNext/>
      <w:jc w:val="both"/>
      <w:outlineLvl w:val="1"/>
    </w:pPr>
    <w:rPr>
      <w:rFonts w:ascii="Cambria" w:hAnsi="Cambria"/>
      <w:b/>
      <w:bCs/>
      <w:i/>
      <w:iCs/>
      <w:sz w:val="28"/>
      <w:szCs w:val="28"/>
      <w:lang w:eastAsia="en-GB"/>
    </w:rPr>
  </w:style>
  <w:style w:type="paragraph" w:styleId="Heading4">
    <w:name w:val="heading 4"/>
    <w:basedOn w:val="Normal"/>
    <w:next w:val="Normal"/>
    <w:link w:val="Heading4Char"/>
    <w:uiPriority w:val="9"/>
    <w:qFormat/>
    <w:rsid w:val="000072AA"/>
    <w:pPr>
      <w:keepNext/>
      <w:jc w:val="center"/>
      <w:outlineLvl w:val="3"/>
    </w:pPr>
    <w:rPr>
      <w:rFonts w:ascii="Calibri" w:hAnsi="Calibri"/>
      <w:b/>
      <w:bCs/>
      <w:sz w:val="28"/>
      <w:szCs w:val="28"/>
      <w:lang w:eastAsia="en-GB"/>
    </w:rPr>
  </w:style>
  <w:style w:type="paragraph" w:styleId="Heading5">
    <w:name w:val="heading 5"/>
    <w:basedOn w:val="Normal"/>
    <w:next w:val="Normal"/>
    <w:link w:val="Heading5Char"/>
    <w:uiPriority w:val="9"/>
    <w:qFormat/>
    <w:rsid w:val="000072AA"/>
    <w:pPr>
      <w:keepNext/>
      <w:jc w:val="both"/>
      <w:outlineLvl w:val="4"/>
    </w:pPr>
    <w:rPr>
      <w:rFonts w:ascii="Calibri" w:hAnsi="Calibr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72AA"/>
    <w:rPr>
      <w:rFonts w:ascii="Cambria" w:hAnsi="Cambria"/>
      <w:b/>
      <w:kern w:val="32"/>
      <w:sz w:val="32"/>
      <w:lang w:val="en-GB"/>
    </w:rPr>
  </w:style>
  <w:style w:type="character" w:customStyle="1" w:styleId="Heading2Char">
    <w:name w:val="Heading 2 Char"/>
    <w:link w:val="Heading2"/>
    <w:uiPriority w:val="9"/>
    <w:semiHidden/>
    <w:locked/>
    <w:rsid w:val="000072AA"/>
    <w:rPr>
      <w:rFonts w:ascii="Cambria" w:hAnsi="Cambria"/>
      <w:b/>
      <w:i/>
      <w:sz w:val="28"/>
      <w:lang w:val="en-GB"/>
    </w:rPr>
  </w:style>
  <w:style w:type="character" w:customStyle="1" w:styleId="Heading4Char">
    <w:name w:val="Heading 4 Char"/>
    <w:link w:val="Heading4"/>
    <w:uiPriority w:val="9"/>
    <w:semiHidden/>
    <w:locked/>
    <w:rsid w:val="000072AA"/>
    <w:rPr>
      <w:rFonts w:ascii="Calibri" w:hAnsi="Calibri"/>
      <w:b/>
      <w:sz w:val="28"/>
      <w:lang w:val="en-GB"/>
    </w:rPr>
  </w:style>
  <w:style w:type="character" w:customStyle="1" w:styleId="Heading5Char">
    <w:name w:val="Heading 5 Char"/>
    <w:link w:val="Heading5"/>
    <w:uiPriority w:val="9"/>
    <w:semiHidden/>
    <w:locked/>
    <w:rsid w:val="000072AA"/>
    <w:rPr>
      <w:rFonts w:ascii="Calibri" w:hAnsi="Calibri"/>
      <w:b/>
      <w:i/>
      <w:sz w:val="26"/>
      <w:lang w:val="en-GB"/>
    </w:rPr>
  </w:style>
  <w:style w:type="paragraph" w:styleId="Footer">
    <w:name w:val="footer"/>
    <w:basedOn w:val="Normal"/>
    <w:link w:val="FooterChar"/>
    <w:uiPriority w:val="99"/>
    <w:rsid w:val="000072AA"/>
    <w:pPr>
      <w:tabs>
        <w:tab w:val="center" w:pos="4320"/>
        <w:tab w:val="right" w:pos="8640"/>
      </w:tabs>
    </w:pPr>
    <w:rPr>
      <w:lang w:eastAsia="en-GB"/>
    </w:rPr>
  </w:style>
  <w:style w:type="character" w:customStyle="1" w:styleId="FooterChar">
    <w:name w:val="Footer Char"/>
    <w:link w:val="Footer"/>
    <w:uiPriority w:val="99"/>
    <w:locked/>
    <w:rsid w:val="000072AA"/>
    <w:rPr>
      <w:rFonts w:ascii="Lucida Bright" w:hAnsi="Lucida Bright"/>
      <w:sz w:val="20"/>
      <w:lang w:val="en-GB"/>
    </w:rPr>
  </w:style>
  <w:style w:type="paragraph" w:styleId="BodyText">
    <w:name w:val="Body Text"/>
    <w:basedOn w:val="Normal"/>
    <w:link w:val="BodyTextChar"/>
    <w:uiPriority w:val="99"/>
    <w:rsid w:val="000072AA"/>
    <w:pPr>
      <w:jc w:val="both"/>
    </w:pPr>
    <w:rPr>
      <w:lang w:eastAsia="en-GB"/>
    </w:rPr>
  </w:style>
  <w:style w:type="character" w:customStyle="1" w:styleId="BodyTextChar">
    <w:name w:val="Body Text Char"/>
    <w:link w:val="BodyText"/>
    <w:uiPriority w:val="99"/>
    <w:semiHidden/>
    <w:locked/>
    <w:rsid w:val="000072AA"/>
    <w:rPr>
      <w:rFonts w:ascii="Lucida Bright" w:hAnsi="Lucida Bright"/>
      <w:sz w:val="20"/>
      <w:lang w:val="en-GB"/>
    </w:rPr>
  </w:style>
  <w:style w:type="paragraph" w:styleId="BodyTextIndent">
    <w:name w:val="Body Text Indent"/>
    <w:basedOn w:val="Normal"/>
    <w:link w:val="BodyTextIndentChar"/>
    <w:uiPriority w:val="99"/>
    <w:rsid w:val="000072AA"/>
    <w:pPr>
      <w:ind w:left="23"/>
      <w:jc w:val="both"/>
    </w:pPr>
    <w:rPr>
      <w:lang w:eastAsia="en-GB"/>
    </w:rPr>
  </w:style>
  <w:style w:type="character" w:customStyle="1" w:styleId="BodyTextIndentChar">
    <w:name w:val="Body Text Indent Char"/>
    <w:link w:val="BodyTextIndent"/>
    <w:uiPriority w:val="99"/>
    <w:semiHidden/>
    <w:locked/>
    <w:rsid w:val="000072AA"/>
    <w:rPr>
      <w:rFonts w:ascii="Lucida Bright" w:hAnsi="Lucida Bright"/>
      <w:sz w:val="20"/>
      <w:lang w:val="en-GB"/>
    </w:rPr>
  </w:style>
  <w:style w:type="character" w:styleId="PageNumber">
    <w:name w:val="page number"/>
    <w:basedOn w:val="DefaultParagraphFont"/>
    <w:uiPriority w:val="99"/>
    <w:rsid w:val="000072AA"/>
  </w:style>
  <w:style w:type="paragraph" w:styleId="Header">
    <w:name w:val="header"/>
    <w:basedOn w:val="Normal"/>
    <w:link w:val="HeaderChar"/>
    <w:uiPriority w:val="99"/>
    <w:rsid w:val="000072AA"/>
    <w:pPr>
      <w:tabs>
        <w:tab w:val="center" w:pos="4153"/>
        <w:tab w:val="right" w:pos="8306"/>
      </w:tabs>
    </w:pPr>
    <w:rPr>
      <w:lang w:eastAsia="en-GB"/>
    </w:rPr>
  </w:style>
  <w:style w:type="character" w:customStyle="1" w:styleId="HeaderChar">
    <w:name w:val="Header Char"/>
    <w:link w:val="Header"/>
    <w:uiPriority w:val="99"/>
    <w:semiHidden/>
    <w:locked/>
    <w:rsid w:val="000072AA"/>
    <w:rPr>
      <w:rFonts w:ascii="Lucida Bright" w:hAnsi="Lucida Bright"/>
      <w:sz w:val="20"/>
      <w:lang w:val="en-GB"/>
    </w:rPr>
  </w:style>
  <w:style w:type="paragraph" w:styleId="BalloonText">
    <w:name w:val="Balloon Text"/>
    <w:basedOn w:val="Normal"/>
    <w:link w:val="BalloonTextChar"/>
    <w:uiPriority w:val="99"/>
    <w:semiHidden/>
    <w:rsid w:val="000072AA"/>
    <w:rPr>
      <w:rFonts w:ascii="Times New Roman" w:hAnsi="Times New Roman"/>
      <w:sz w:val="2"/>
      <w:lang w:eastAsia="en-GB"/>
    </w:rPr>
  </w:style>
  <w:style w:type="character" w:customStyle="1" w:styleId="BalloonTextChar">
    <w:name w:val="Balloon Text Char"/>
    <w:link w:val="BalloonText"/>
    <w:uiPriority w:val="99"/>
    <w:semiHidden/>
    <w:locked/>
    <w:rsid w:val="000072AA"/>
    <w:rPr>
      <w:sz w:val="2"/>
      <w:lang w:val="en-GB"/>
    </w:rPr>
  </w:style>
  <w:style w:type="table" w:styleId="TableGrid">
    <w:name w:val="Table Grid"/>
    <w:basedOn w:val="TableNormal"/>
    <w:uiPriority w:val="59"/>
    <w:rsid w:val="000072AA"/>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C62577"/>
    <w:pPr>
      <w:overflowPunct/>
      <w:autoSpaceDE/>
      <w:autoSpaceDN/>
      <w:adjustRightInd/>
      <w:spacing w:after="160" w:line="240" w:lineRule="exact"/>
      <w:textAlignment w:val="auto"/>
    </w:pPr>
    <w:rPr>
      <w:rFonts w:ascii="Tahoma" w:hAnsi="Tahoma"/>
    </w:rPr>
  </w:style>
  <w:style w:type="character" w:styleId="CommentReference">
    <w:name w:val="annotation reference"/>
    <w:uiPriority w:val="99"/>
    <w:semiHidden/>
    <w:rsid w:val="00CA747D"/>
    <w:rPr>
      <w:sz w:val="16"/>
    </w:rPr>
  </w:style>
  <w:style w:type="paragraph" w:styleId="CommentText">
    <w:name w:val="annotation text"/>
    <w:basedOn w:val="Normal"/>
    <w:link w:val="CommentTextChar"/>
    <w:uiPriority w:val="99"/>
    <w:semiHidden/>
    <w:rsid w:val="00CA747D"/>
  </w:style>
  <w:style w:type="character" w:customStyle="1" w:styleId="CommentTextChar">
    <w:name w:val="Comment Text Char"/>
    <w:link w:val="CommentText"/>
    <w:uiPriority w:val="99"/>
    <w:semiHidden/>
    <w:rsid w:val="00671BEB"/>
    <w:rPr>
      <w:rFonts w:ascii="Lucida Bright" w:hAnsi="Lucida Bright"/>
      <w:lang w:eastAsia="en-US"/>
    </w:rPr>
  </w:style>
  <w:style w:type="paragraph" w:styleId="CommentSubject">
    <w:name w:val="annotation subject"/>
    <w:basedOn w:val="CommentText"/>
    <w:next w:val="CommentText"/>
    <w:link w:val="CommentSubjectChar"/>
    <w:uiPriority w:val="99"/>
    <w:semiHidden/>
    <w:rsid w:val="00CA747D"/>
    <w:rPr>
      <w:b/>
      <w:bCs/>
    </w:rPr>
  </w:style>
  <w:style w:type="character" w:customStyle="1" w:styleId="CommentSubjectChar">
    <w:name w:val="Comment Subject Char"/>
    <w:link w:val="CommentSubject"/>
    <w:uiPriority w:val="99"/>
    <w:semiHidden/>
    <w:rsid w:val="00671BEB"/>
    <w:rPr>
      <w:rFonts w:ascii="Lucida Bright" w:hAnsi="Lucida Bright"/>
      <w:b/>
      <w:bCs/>
      <w:lang w:eastAsia="en-US"/>
    </w:rPr>
  </w:style>
  <w:style w:type="paragraph" w:styleId="DocumentMap">
    <w:name w:val="Document Map"/>
    <w:basedOn w:val="Normal"/>
    <w:link w:val="DocumentMapChar"/>
    <w:uiPriority w:val="99"/>
    <w:semiHidden/>
    <w:rsid w:val="00B660C5"/>
    <w:pPr>
      <w:shd w:val="clear" w:color="auto" w:fill="000080"/>
    </w:pPr>
    <w:rPr>
      <w:rFonts w:ascii="Tahoma" w:hAnsi="Tahoma" w:cs="Tahoma"/>
    </w:rPr>
  </w:style>
  <w:style w:type="character" w:customStyle="1" w:styleId="DocumentMapChar">
    <w:name w:val="Document Map Char"/>
    <w:link w:val="DocumentMap"/>
    <w:uiPriority w:val="99"/>
    <w:semiHidden/>
    <w:rsid w:val="00671BEB"/>
    <w:rPr>
      <w:sz w:val="0"/>
      <w:szCs w:val="0"/>
      <w:lang w:eastAsia="en-US"/>
    </w:rPr>
  </w:style>
  <w:style w:type="paragraph" w:customStyle="1" w:styleId="Default">
    <w:name w:val="Default"/>
    <w:rsid w:val="006C6444"/>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F63214"/>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qFormat/>
    <w:locked/>
    <w:rsid w:val="00F63214"/>
    <w:rPr>
      <w:b/>
      <w:bCs/>
    </w:rPr>
  </w:style>
  <w:style w:type="character" w:styleId="Hyperlink">
    <w:name w:val="Hyperlink"/>
    <w:uiPriority w:val="99"/>
    <w:rsid w:val="00F63214"/>
    <w:rPr>
      <w:color w:val="0000FF"/>
      <w:u w:val="single"/>
    </w:rPr>
  </w:style>
  <w:style w:type="paragraph" w:customStyle="1" w:styleId="ColorfulList-Accent11">
    <w:name w:val="Colorful List - Accent 11"/>
    <w:basedOn w:val="Normal"/>
    <w:uiPriority w:val="34"/>
    <w:qFormat/>
    <w:rsid w:val="00432829"/>
    <w:pPr>
      <w:ind w:left="720"/>
    </w:pPr>
  </w:style>
  <w:style w:type="paragraph" w:styleId="ListParagraph">
    <w:name w:val="List Paragraph"/>
    <w:basedOn w:val="Normal"/>
    <w:uiPriority w:val="34"/>
    <w:qFormat/>
    <w:rsid w:val="00803D88"/>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FootnoteText">
    <w:name w:val="footnote text"/>
    <w:basedOn w:val="Normal"/>
    <w:link w:val="FootnoteTextChar"/>
    <w:rsid w:val="00530844"/>
  </w:style>
  <w:style w:type="character" w:customStyle="1" w:styleId="FootnoteTextChar">
    <w:name w:val="Footnote Text Char"/>
    <w:link w:val="FootnoteText"/>
    <w:rsid w:val="00530844"/>
    <w:rPr>
      <w:rFonts w:ascii="Lucida Bright" w:hAnsi="Lucida Bright"/>
      <w:lang w:eastAsia="en-US"/>
    </w:rPr>
  </w:style>
  <w:style w:type="character" w:styleId="FootnoteReference">
    <w:name w:val="footnote reference"/>
    <w:rsid w:val="005308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857"/>
    <w:pPr>
      <w:overflowPunct w:val="0"/>
      <w:autoSpaceDE w:val="0"/>
      <w:autoSpaceDN w:val="0"/>
      <w:adjustRightInd w:val="0"/>
      <w:textAlignment w:val="baseline"/>
    </w:pPr>
    <w:rPr>
      <w:rFonts w:ascii="Lucida Bright" w:hAnsi="Lucida Bright"/>
      <w:lang w:eastAsia="en-US"/>
    </w:rPr>
  </w:style>
  <w:style w:type="paragraph" w:styleId="Heading1">
    <w:name w:val="heading 1"/>
    <w:basedOn w:val="Normal"/>
    <w:next w:val="Normal"/>
    <w:link w:val="Heading1Char"/>
    <w:uiPriority w:val="9"/>
    <w:qFormat/>
    <w:rsid w:val="000072AA"/>
    <w:pPr>
      <w:keepNext/>
      <w:spacing w:line="360" w:lineRule="auto"/>
      <w:outlineLvl w:val="0"/>
    </w:pPr>
    <w:rPr>
      <w:rFonts w:ascii="Cambria" w:hAnsi="Cambria"/>
      <w:b/>
      <w:bCs/>
      <w:kern w:val="32"/>
      <w:sz w:val="32"/>
      <w:szCs w:val="32"/>
      <w:lang w:eastAsia="en-GB"/>
    </w:rPr>
  </w:style>
  <w:style w:type="paragraph" w:styleId="Heading2">
    <w:name w:val="heading 2"/>
    <w:basedOn w:val="Normal"/>
    <w:next w:val="Normal"/>
    <w:link w:val="Heading2Char"/>
    <w:uiPriority w:val="9"/>
    <w:qFormat/>
    <w:rsid w:val="000072AA"/>
    <w:pPr>
      <w:keepNext/>
      <w:jc w:val="both"/>
      <w:outlineLvl w:val="1"/>
    </w:pPr>
    <w:rPr>
      <w:rFonts w:ascii="Cambria" w:hAnsi="Cambria"/>
      <w:b/>
      <w:bCs/>
      <w:i/>
      <w:iCs/>
      <w:sz w:val="28"/>
      <w:szCs w:val="28"/>
      <w:lang w:eastAsia="en-GB"/>
    </w:rPr>
  </w:style>
  <w:style w:type="paragraph" w:styleId="Heading4">
    <w:name w:val="heading 4"/>
    <w:basedOn w:val="Normal"/>
    <w:next w:val="Normal"/>
    <w:link w:val="Heading4Char"/>
    <w:uiPriority w:val="9"/>
    <w:qFormat/>
    <w:rsid w:val="000072AA"/>
    <w:pPr>
      <w:keepNext/>
      <w:jc w:val="center"/>
      <w:outlineLvl w:val="3"/>
    </w:pPr>
    <w:rPr>
      <w:rFonts w:ascii="Calibri" w:hAnsi="Calibri"/>
      <w:b/>
      <w:bCs/>
      <w:sz w:val="28"/>
      <w:szCs w:val="28"/>
      <w:lang w:eastAsia="en-GB"/>
    </w:rPr>
  </w:style>
  <w:style w:type="paragraph" w:styleId="Heading5">
    <w:name w:val="heading 5"/>
    <w:basedOn w:val="Normal"/>
    <w:next w:val="Normal"/>
    <w:link w:val="Heading5Char"/>
    <w:uiPriority w:val="9"/>
    <w:qFormat/>
    <w:rsid w:val="000072AA"/>
    <w:pPr>
      <w:keepNext/>
      <w:jc w:val="both"/>
      <w:outlineLvl w:val="4"/>
    </w:pPr>
    <w:rPr>
      <w:rFonts w:ascii="Calibri" w:hAnsi="Calibr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72AA"/>
    <w:rPr>
      <w:rFonts w:ascii="Cambria" w:hAnsi="Cambria"/>
      <w:b/>
      <w:kern w:val="32"/>
      <w:sz w:val="32"/>
      <w:lang w:val="en-GB"/>
    </w:rPr>
  </w:style>
  <w:style w:type="character" w:customStyle="1" w:styleId="Heading2Char">
    <w:name w:val="Heading 2 Char"/>
    <w:link w:val="Heading2"/>
    <w:uiPriority w:val="9"/>
    <w:semiHidden/>
    <w:locked/>
    <w:rsid w:val="000072AA"/>
    <w:rPr>
      <w:rFonts w:ascii="Cambria" w:hAnsi="Cambria"/>
      <w:b/>
      <w:i/>
      <w:sz w:val="28"/>
      <w:lang w:val="en-GB"/>
    </w:rPr>
  </w:style>
  <w:style w:type="character" w:customStyle="1" w:styleId="Heading4Char">
    <w:name w:val="Heading 4 Char"/>
    <w:link w:val="Heading4"/>
    <w:uiPriority w:val="9"/>
    <w:semiHidden/>
    <w:locked/>
    <w:rsid w:val="000072AA"/>
    <w:rPr>
      <w:rFonts w:ascii="Calibri" w:hAnsi="Calibri"/>
      <w:b/>
      <w:sz w:val="28"/>
      <w:lang w:val="en-GB"/>
    </w:rPr>
  </w:style>
  <w:style w:type="character" w:customStyle="1" w:styleId="Heading5Char">
    <w:name w:val="Heading 5 Char"/>
    <w:link w:val="Heading5"/>
    <w:uiPriority w:val="9"/>
    <w:semiHidden/>
    <w:locked/>
    <w:rsid w:val="000072AA"/>
    <w:rPr>
      <w:rFonts w:ascii="Calibri" w:hAnsi="Calibri"/>
      <w:b/>
      <w:i/>
      <w:sz w:val="26"/>
      <w:lang w:val="en-GB"/>
    </w:rPr>
  </w:style>
  <w:style w:type="paragraph" w:styleId="Footer">
    <w:name w:val="footer"/>
    <w:basedOn w:val="Normal"/>
    <w:link w:val="FooterChar"/>
    <w:uiPriority w:val="99"/>
    <w:rsid w:val="000072AA"/>
    <w:pPr>
      <w:tabs>
        <w:tab w:val="center" w:pos="4320"/>
        <w:tab w:val="right" w:pos="8640"/>
      </w:tabs>
    </w:pPr>
    <w:rPr>
      <w:lang w:eastAsia="en-GB"/>
    </w:rPr>
  </w:style>
  <w:style w:type="character" w:customStyle="1" w:styleId="FooterChar">
    <w:name w:val="Footer Char"/>
    <w:link w:val="Footer"/>
    <w:uiPriority w:val="99"/>
    <w:locked/>
    <w:rsid w:val="000072AA"/>
    <w:rPr>
      <w:rFonts w:ascii="Lucida Bright" w:hAnsi="Lucida Bright"/>
      <w:sz w:val="20"/>
      <w:lang w:val="en-GB"/>
    </w:rPr>
  </w:style>
  <w:style w:type="paragraph" w:styleId="BodyText">
    <w:name w:val="Body Text"/>
    <w:basedOn w:val="Normal"/>
    <w:link w:val="BodyTextChar"/>
    <w:uiPriority w:val="99"/>
    <w:rsid w:val="000072AA"/>
    <w:pPr>
      <w:jc w:val="both"/>
    </w:pPr>
    <w:rPr>
      <w:lang w:eastAsia="en-GB"/>
    </w:rPr>
  </w:style>
  <w:style w:type="character" w:customStyle="1" w:styleId="BodyTextChar">
    <w:name w:val="Body Text Char"/>
    <w:link w:val="BodyText"/>
    <w:uiPriority w:val="99"/>
    <w:semiHidden/>
    <w:locked/>
    <w:rsid w:val="000072AA"/>
    <w:rPr>
      <w:rFonts w:ascii="Lucida Bright" w:hAnsi="Lucida Bright"/>
      <w:sz w:val="20"/>
      <w:lang w:val="en-GB"/>
    </w:rPr>
  </w:style>
  <w:style w:type="paragraph" w:styleId="BodyTextIndent">
    <w:name w:val="Body Text Indent"/>
    <w:basedOn w:val="Normal"/>
    <w:link w:val="BodyTextIndentChar"/>
    <w:uiPriority w:val="99"/>
    <w:rsid w:val="000072AA"/>
    <w:pPr>
      <w:ind w:left="23"/>
      <w:jc w:val="both"/>
    </w:pPr>
    <w:rPr>
      <w:lang w:eastAsia="en-GB"/>
    </w:rPr>
  </w:style>
  <w:style w:type="character" w:customStyle="1" w:styleId="BodyTextIndentChar">
    <w:name w:val="Body Text Indent Char"/>
    <w:link w:val="BodyTextIndent"/>
    <w:uiPriority w:val="99"/>
    <w:semiHidden/>
    <w:locked/>
    <w:rsid w:val="000072AA"/>
    <w:rPr>
      <w:rFonts w:ascii="Lucida Bright" w:hAnsi="Lucida Bright"/>
      <w:sz w:val="20"/>
      <w:lang w:val="en-GB"/>
    </w:rPr>
  </w:style>
  <w:style w:type="character" w:styleId="PageNumber">
    <w:name w:val="page number"/>
    <w:basedOn w:val="DefaultParagraphFont"/>
    <w:uiPriority w:val="99"/>
    <w:rsid w:val="000072AA"/>
  </w:style>
  <w:style w:type="paragraph" w:styleId="Header">
    <w:name w:val="header"/>
    <w:basedOn w:val="Normal"/>
    <w:link w:val="HeaderChar"/>
    <w:uiPriority w:val="99"/>
    <w:rsid w:val="000072AA"/>
    <w:pPr>
      <w:tabs>
        <w:tab w:val="center" w:pos="4153"/>
        <w:tab w:val="right" w:pos="8306"/>
      </w:tabs>
    </w:pPr>
    <w:rPr>
      <w:lang w:eastAsia="en-GB"/>
    </w:rPr>
  </w:style>
  <w:style w:type="character" w:customStyle="1" w:styleId="HeaderChar">
    <w:name w:val="Header Char"/>
    <w:link w:val="Header"/>
    <w:uiPriority w:val="99"/>
    <w:semiHidden/>
    <w:locked/>
    <w:rsid w:val="000072AA"/>
    <w:rPr>
      <w:rFonts w:ascii="Lucida Bright" w:hAnsi="Lucida Bright"/>
      <w:sz w:val="20"/>
      <w:lang w:val="en-GB"/>
    </w:rPr>
  </w:style>
  <w:style w:type="paragraph" w:styleId="BalloonText">
    <w:name w:val="Balloon Text"/>
    <w:basedOn w:val="Normal"/>
    <w:link w:val="BalloonTextChar"/>
    <w:uiPriority w:val="99"/>
    <w:semiHidden/>
    <w:rsid w:val="000072AA"/>
    <w:rPr>
      <w:rFonts w:ascii="Times New Roman" w:hAnsi="Times New Roman"/>
      <w:sz w:val="2"/>
      <w:lang w:eastAsia="en-GB"/>
    </w:rPr>
  </w:style>
  <w:style w:type="character" w:customStyle="1" w:styleId="BalloonTextChar">
    <w:name w:val="Balloon Text Char"/>
    <w:link w:val="BalloonText"/>
    <w:uiPriority w:val="99"/>
    <w:semiHidden/>
    <w:locked/>
    <w:rsid w:val="000072AA"/>
    <w:rPr>
      <w:sz w:val="2"/>
      <w:lang w:val="en-GB"/>
    </w:rPr>
  </w:style>
  <w:style w:type="table" w:styleId="TableGrid">
    <w:name w:val="Table Grid"/>
    <w:basedOn w:val="TableNormal"/>
    <w:uiPriority w:val="59"/>
    <w:rsid w:val="000072AA"/>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C62577"/>
    <w:pPr>
      <w:overflowPunct/>
      <w:autoSpaceDE/>
      <w:autoSpaceDN/>
      <w:adjustRightInd/>
      <w:spacing w:after="160" w:line="240" w:lineRule="exact"/>
      <w:textAlignment w:val="auto"/>
    </w:pPr>
    <w:rPr>
      <w:rFonts w:ascii="Tahoma" w:hAnsi="Tahoma"/>
    </w:rPr>
  </w:style>
  <w:style w:type="character" w:styleId="CommentReference">
    <w:name w:val="annotation reference"/>
    <w:uiPriority w:val="99"/>
    <w:semiHidden/>
    <w:rsid w:val="00CA747D"/>
    <w:rPr>
      <w:sz w:val="16"/>
    </w:rPr>
  </w:style>
  <w:style w:type="paragraph" w:styleId="CommentText">
    <w:name w:val="annotation text"/>
    <w:basedOn w:val="Normal"/>
    <w:link w:val="CommentTextChar"/>
    <w:uiPriority w:val="99"/>
    <w:semiHidden/>
    <w:rsid w:val="00CA747D"/>
  </w:style>
  <w:style w:type="character" w:customStyle="1" w:styleId="CommentTextChar">
    <w:name w:val="Comment Text Char"/>
    <w:link w:val="CommentText"/>
    <w:uiPriority w:val="99"/>
    <w:semiHidden/>
    <w:rsid w:val="00671BEB"/>
    <w:rPr>
      <w:rFonts w:ascii="Lucida Bright" w:hAnsi="Lucida Bright"/>
      <w:lang w:eastAsia="en-US"/>
    </w:rPr>
  </w:style>
  <w:style w:type="paragraph" w:styleId="CommentSubject">
    <w:name w:val="annotation subject"/>
    <w:basedOn w:val="CommentText"/>
    <w:next w:val="CommentText"/>
    <w:link w:val="CommentSubjectChar"/>
    <w:uiPriority w:val="99"/>
    <w:semiHidden/>
    <w:rsid w:val="00CA747D"/>
    <w:rPr>
      <w:b/>
      <w:bCs/>
    </w:rPr>
  </w:style>
  <w:style w:type="character" w:customStyle="1" w:styleId="CommentSubjectChar">
    <w:name w:val="Comment Subject Char"/>
    <w:link w:val="CommentSubject"/>
    <w:uiPriority w:val="99"/>
    <w:semiHidden/>
    <w:rsid w:val="00671BEB"/>
    <w:rPr>
      <w:rFonts w:ascii="Lucida Bright" w:hAnsi="Lucida Bright"/>
      <w:b/>
      <w:bCs/>
      <w:lang w:eastAsia="en-US"/>
    </w:rPr>
  </w:style>
  <w:style w:type="paragraph" w:styleId="DocumentMap">
    <w:name w:val="Document Map"/>
    <w:basedOn w:val="Normal"/>
    <w:link w:val="DocumentMapChar"/>
    <w:uiPriority w:val="99"/>
    <w:semiHidden/>
    <w:rsid w:val="00B660C5"/>
    <w:pPr>
      <w:shd w:val="clear" w:color="auto" w:fill="000080"/>
    </w:pPr>
    <w:rPr>
      <w:rFonts w:ascii="Tahoma" w:hAnsi="Tahoma" w:cs="Tahoma"/>
    </w:rPr>
  </w:style>
  <w:style w:type="character" w:customStyle="1" w:styleId="DocumentMapChar">
    <w:name w:val="Document Map Char"/>
    <w:link w:val="DocumentMap"/>
    <w:uiPriority w:val="99"/>
    <w:semiHidden/>
    <w:rsid w:val="00671BEB"/>
    <w:rPr>
      <w:sz w:val="0"/>
      <w:szCs w:val="0"/>
      <w:lang w:eastAsia="en-US"/>
    </w:rPr>
  </w:style>
  <w:style w:type="paragraph" w:customStyle="1" w:styleId="Default">
    <w:name w:val="Default"/>
    <w:rsid w:val="006C6444"/>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F63214"/>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qFormat/>
    <w:locked/>
    <w:rsid w:val="00F63214"/>
    <w:rPr>
      <w:b/>
      <w:bCs/>
    </w:rPr>
  </w:style>
  <w:style w:type="character" w:styleId="Hyperlink">
    <w:name w:val="Hyperlink"/>
    <w:uiPriority w:val="99"/>
    <w:rsid w:val="00F63214"/>
    <w:rPr>
      <w:color w:val="0000FF"/>
      <w:u w:val="single"/>
    </w:rPr>
  </w:style>
  <w:style w:type="paragraph" w:customStyle="1" w:styleId="ColorfulList-Accent11">
    <w:name w:val="Colorful List - Accent 11"/>
    <w:basedOn w:val="Normal"/>
    <w:uiPriority w:val="34"/>
    <w:qFormat/>
    <w:rsid w:val="00432829"/>
    <w:pPr>
      <w:ind w:left="720"/>
    </w:pPr>
  </w:style>
  <w:style w:type="paragraph" w:styleId="ListParagraph">
    <w:name w:val="List Paragraph"/>
    <w:basedOn w:val="Normal"/>
    <w:uiPriority w:val="34"/>
    <w:qFormat/>
    <w:rsid w:val="00803D88"/>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FootnoteText">
    <w:name w:val="footnote text"/>
    <w:basedOn w:val="Normal"/>
    <w:link w:val="FootnoteTextChar"/>
    <w:rsid w:val="00530844"/>
  </w:style>
  <w:style w:type="character" w:customStyle="1" w:styleId="FootnoteTextChar">
    <w:name w:val="Footnote Text Char"/>
    <w:link w:val="FootnoteText"/>
    <w:rsid w:val="00530844"/>
    <w:rPr>
      <w:rFonts w:ascii="Lucida Bright" w:hAnsi="Lucida Bright"/>
      <w:lang w:eastAsia="en-US"/>
    </w:rPr>
  </w:style>
  <w:style w:type="character" w:styleId="FootnoteReference">
    <w:name w:val="footnote reference"/>
    <w:rsid w:val="005308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0762">
      <w:bodyDiv w:val="1"/>
      <w:marLeft w:val="0"/>
      <w:marRight w:val="0"/>
      <w:marTop w:val="0"/>
      <w:marBottom w:val="0"/>
      <w:divBdr>
        <w:top w:val="none" w:sz="0" w:space="0" w:color="auto"/>
        <w:left w:val="none" w:sz="0" w:space="0" w:color="auto"/>
        <w:bottom w:val="none" w:sz="0" w:space="0" w:color="auto"/>
        <w:right w:val="none" w:sz="0" w:space="0" w:color="auto"/>
      </w:divBdr>
      <w:divsChild>
        <w:div w:id="1110782939">
          <w:marLeft w:val="547"/>
          <w:marRight w:val="0"/>
          <w:marTop w:val="0"/>
          <w:marBottom w:val="0"/>
          <w:divBdr>
            <w:top w:val="none" w:sz="0" w:space="0" w:color="auto"/>
            <w:left w:val="none" w:sz="0" w:space="0" w:color="auto"/>
            <w:bottom w:val="none" w:sz="0" w:space="0" w:color="auto"/>
            <w:right w:val="none" w:sz="0" w:space="0" w:color="auto"/>
          </w:divBdr>
        </w:div>
        <w:div w:id="1642538927">
          <w:marLeft w:val="547"/>
          <w:marRight w:val="0"/>
          <w:marTop w:val="0"/>
          <w:marBottom w:val="0"/>
          <w:divBdr>
            <w:top w:val="none" w:sz="0" w:space="0" w:color="auto"/>
            <w:left w:val="none" w:sz="0" w:space="0" w:color="auto"/>
            <w:bottom w:val="none" w:sz="0" w:space="0" w:color="auto"/>
            <w:right w:val="none" w:sz="0" w:space="0" w:color="auto"/>
          </w:divBdr>
        </w:div>
        <w:div w:id="1898280386">
          <w:marLeft w:val="547"/>
          <w:marRight w:val="0"/>
          <w:marTop w:val="0"/>
          <w:marBottom w:val="0"/>
          <w:divBdr>
            <w:top w:val="none" w:sz="0" w:space="0" w:color="auto"/>
            <w:left w:val="none" w:sz="0" w:space="0" w:color="auto"/>
            <w:bottom w:val="none" w:sz="0" w:space="0" w:color="auto"/>
            <w:right w:val="none" w:sz="0" w:space="0" w:color="auto"/>
          </w:divBdr>
        </w:div>
      </w:divsChild>
    </w:div>
    <w:div w:id="48843790">
      <w:bodyDiv w:val="1"/>
      <w:marLeft w:val="0"/>
      <w:marRight w:val="0"/>
      <w:marTop w:val="0"/>
      <w:marBottom w:val="0"/>
      <w:divBdr>
        <w:top w:val="none" w:sz="0" w:space="0" w:color="auto"/>
        <w:left w:val="none" w:sz="0" w:space="0" w:color="auto"/>
        <w:bottom w:val="none" w:sz="0" w:space="0" w:color="auto"/>
        <w:right w:val="none" w:sz="0" w:space="0" w:color="auto"/>
      </w:divBdr>
    </w:div>
    <w:div w:id="65342428">
      <w:bodyDiv w:val="1"/>
      <w:marLeft w:val="0"/>
      <w:marRight w:val="0"/>
      <w:marTop w:val="0"/>
      <w:marBottom w:val="0"/>
      <w:divBdr>
        <w:top w:val="none" w:sz="0" w:space="0" w:color="auto"/>
        <w:left w:val="none" w:sz="0" w:space="0" w:color="auto"/>
        <w:bottom w:val="none" w:sz="0" w:space="0" w:color="auto"/>
        <w:right w:val="none" w:sz="0" w:space="0" w:color="auto"/>
      </w:divBdr>
    </w:div>
    <w:div w:id="132793154">
      <w:bodyDiv w:val="1"/>
      <w:marLeft w:val="0"/>
      <w:marRight w:val="0"/>
      <w:marTop w:val="0"/>
      <w:marBottom w:val="0"/>
      <w:divBdr>
        <w:top w:val="none" w:sz="0" w:space="0" w:color="auto"/>
        <w:left w:val="none" w:sz="0" w:space="0" w:color="auto"/>
        <w:bottom w:val="none" w:sz="0" w:space="0" w:color="auto"/>
        <w:right w:val="none" w:sz="0" w:space="0" w:color="auto"/>
      </w:divBdr>
    </w:div>
    <w:div w:id="194734269">
      <w:bodyDiv w:val="1"/>
      <w:marLeft w:val="0"/>
      <w:marRight w:val="0"/>
      <w:marTop w:val="0"/>
      <w:marBottom w:val="0"/>
      <w:divBdr>
        <w:top w:val="none" w:sz="0" w:space="0" w:color="auto"/>
        <w:left w:val="none" w:sz="0" w:space="0" w:color="auto"/>
        <w:bottom w:val="none" w:sz="0" w:space="0" w:color="auto"/>
        <w:right w:val="none" w:sz="0" w:space="0" w:color="auto"/>
      </w:divBdr>
      <w:divsChild>
        <w:div w:id="1861894456">
          <w:marLeft w:val="547"/>
          <w:marRight w:val="0"/>
          <w:marTop w:val="77"/>
          <w:marBottom w:val="0"/>
          <w:divBdr>
            <w:top w:val="none" w:sz="0" w:space="0" w:color="auto"/>
            <w:left w:val="none" w:sz="0" w:space="0" w:color="auto"/>
            <w:bottom w:val="none" w:sz="0" w:space="0" w:color="auto"/>
            <w:right w:val="none" w:sz="0" w:space="0" w:color="auto"/>
          </w:divBdr>
        </w:div>
      </w:divsChild>
    </w:div>
    <w:div w:id="279728307">
      <w:bodyDiv w:val="1"/>
      <w:marLeft w:val="0"/>
      <w:marRight w:val="0"/>
      <w:marTop w:val="0"/>
      <w:marBottom w:val="0"/>
      <w:divBdr>
        <w:top w:val="none" w:sz="0" w:space="0" w:color="auto"/>
        <w:left w:val="none" w:sz="0" w:space="0" w:color="auto"/>
        <w:bottom w:val="none" w:sz="0" w:space="0" w:color="auto"/>
        <w:right w:val="none" w:sz="0" w:space="0" w:color="auto"/>
      </w:divBdr>
      <w:divsChild>
        <w:div w:id="575632384">
          <w:marLeft w:val="547"/>
          <w:marRight w:val="0"/>
          <w:marTop w:val="0"/>
          <w:marBottom w:val="0"/>
          <w:divBdr>
            <w:top w:val="none" w:sz="0" w:space="0" w:color="auto"/>
            <w:left w:val="none" w:sz="0" w:space="0" w:color="auto"/>
            <w:bottom w:val="none" w:sz="0" w:space="0" w:color="auto"/>
            <w:right w:val="none" w:sz="0" w:space="0" w:color="auto"/>
          </w:divBdr>
        </w:div>
        <w:div w:id="1034573770">
          <w:marLeft w:val="547"/>
          <w:marRight w:val="0"/>
          <w:marTop w:val="0"/>
          <w:marBottom w:val="0"/>
          <w:divBdr>
            <w:top w:val="none" w:sz="0" w:space="0" w:color="auto"/>
            <w:left w:val="none" w:sz="0" w:space="0" w:color="auto"/>
            <w:bottom w:val="none" w:sz="0" w:space="0" w:color="auto"/>
            <w:right w:val="none" w:sz="0" w:space="0" w:color="auto"/>
          </w:divBdr>
        </w:div>
        <w:div w:id="1473716109">
          <w:marLeft w:val="547"/>
          <w:marRight w:val="0"/>
          <w:marTop w:val="0"/>
          <w:marBottom w:val="0"/>
          <w:divBdr>
            <w:top w:val="none" w:sz="0" w:space="0" w:color="auto"/>
            <w:left w:val="none" w:sz="0" w:space="0" w:color="auto"/>
            <w:bottom w:val="none" w:sz="0" w:space="0" w:color="auto"/>
            <w:right w:val="none" w:sz="0" w:space="0" w:color="auto"/>
          </w:divBdr>
        </w:div>
        <w:div w:id="1590046546">
          <w:marLeft w:val="547"/>
          <w:marRight w:val="0"/>
          <w:marTop w:val="0"/>
          <w:marBottom w:val="0"/>
          <w:divBdr>
            <w:top w:val="none" w:sz="0" w:space="0" w:color="auto"/>
            <w:left w:val="none" w:sz="0" w:space="0" w:color="auto"/>
            <w:bottom w:val="none" w:sz="0" w:space="0" w:color="auto"/>
            <w:right w:val="none" w:sz="0" w:space="0" w:color="auto"/>
          </w:divBdr>
        </w:div>
      </w:divsChild>
    </w:div>
    <w:div w:id="376705170">
      <w:bodyDiv w:val="1"/>
      <w:marLeft w:val="0"/>
      <w:marRight w:val="0"/>
      <w:marTop w:val="0"/>
      <w:marBottom w:val="0"/>
      <w:divBdr>
        <w:top w:val="none" w:sz="0" w:space="0" w:color="auto"/>
        <w:left w:val="none" w:sz="0" w:space="0" w:color="auto"/>
        <w:bottom w:val="none" w:sz="0" w:space="0" w:color="auto"/>
        <w:right w:val="none" w:sz="0" w:space="0" w:color="auto"/>
      </w:divBdr>
    </w:div>
    <w:div w:id="546374095">
      <w:bodyDiv w:val="1"/>
      <w:marLeft w:val="0"/>
      <w:marRight w:val="0"/>
      <w:marTop w:val="0"/>
      <w:marBottom w:val="0"/>
      <w:divBdr>
        <w:top w:val="none" w:sz="0" w:space="0" w:color="auto"/>
        <w:left w:val="none" w:sz="0" w:space="0" w:color="auto"/>
        <w:bottom w:val="none" w:sz="0" w:space="0" w:color="auto"/>
        <w:right w:val="none" w:sz="0" w:space="0" w:color="auto"/>
      </w:divBdr>
      <w:divsChild>
        <w:div w:id="1993293435">
          <w:marLeft w:val="547"/>
          <w:marRight w:val="0"/>
          <w:marTop w:val="96"/>
          <w:marBottom w:val="0"/>
          <w:divBdr>
            <w:top w:val="none" w:sz="0" w:space="0" w:color="auto"/>
            <w:left w:val="none" w:sz="0" w:space="0" w:color="auto"/>
            <w:bottom w:val="none" w:sz="0" w:space="0" w:color="auto"/>
            <w:right w:val="none" w:sz="0" w:space="0" w:color="auto"/>
          </w:divBdr>
        </w:div>
      </w:divsChild>
    </w:div>
    <w:div w:id="598567860">
      <w:bodyDiv w:val="1"/>
      <w:marLeft w:val="0"/>
      <w:marRight w:val="0"/>
      <w:marTop w:val="0"/>
      <w:marBottom w:val="0"/>
      <w:divBdr>
        <w:top w:val="none" w:sz="0" w:space="0" w:color="auto"/>
        <w:left w:val="none" w:sz="0" w:space="0" w:color="auto"/>
        <w:bottom w:val="none" w:sz="0" w:space="0" w:color="auto"/>
        <w:right w:val="none" w:sz="0" w:space="0" w:color="auto"/>
      </w:divBdr>
    </w:div>
    <w:div w:id="620964095">
      <w:bodyDiv w:val="1"/>
      <w:marLeft w:val="0"/>
      <w:marRight w:val="0"/>
      <w:marTop w:val="0"/>
      <w:marBottom w:val="0"/>
      <w:divBdr>
        <w:top w:val="none" w:sz="0" w:space="0" w:color="auto"/>
        <w:left w:val="none" w:sz="0" w:space="0" w:color="auto"/>
        <w:bottom w:val="none" w:sz="0" w:space="0" w:color="auto"/>
        <w:right w:val="none" w:sz="0" w:space="0" w:color="auto"/>
      </w:divBdr>
    </w:div>
    <w:div w:id="633684143">
      <w:bodyDiv w:val="1"/>
      <w:marLeft w:val="0"/>
      <w:marRight w:val="0"/>
      <w:marTop w:val="0"/>
      <w:marBottom w:val="0"/>
      <w:divBdr>
        <w:top w:val="none" w:sz="0" w:space="0" w:color="auto"/>
        <w:left w:val="none" w:sz="0" w:space="0" w:color="auto"/>
        <w:bottom w:val="none" w:sz="0" w:space="0" w:color="auto"/>
        <w:right w:val="none" w:sz="0" w:space="0" w:color="auto"/>
      </w:divBdr>
    </w:div>
    <w:div w:id="684333238">
      <w:bodyDiv w:val="1"/>
      <w:marLeft w:val="0"/>
      <w:marRight w:val="0"/>
      <w:marTop w:val="0"/>
      <w:marBottom w:val="0"/>
      <w:divBdr>
        <w:top w:val="none" w:sz="0" w:space="0" w:color="auto"/>
        <w:left w:val="none" w:sz="0" w:space="0" w:color="auto"/>
        <w:bottom w:val="none" w:sz="0" w:space="0" w:color="auto"/>
        <w:right w:val="none" w:sz="0" w:space="0" w:color="auto"/>
      </w:divBdr>
      <w:divsChild>
        <w:div w:id="152724071">
          <w:marLeft w:val="547"/>
          <w:marRight w:val="0"/>
          <w:marTop w:val="0"/>
          <w:marBottom w:val="0"/>
          <w:divBdr>
            <w:top w:val="none" w:sz="0" w:space="0" w:color="auto"/>
            <w:left w:val="none" w:sz="0" w:space="0" w:color="auto"/>
            <w:bottom w:val="none" w:sz="0" w:space="0" w:color="auto"/>
            <w:right w:val="none" w:sz="0" w:space="0" w:color="auto"/>
          </w:divBdr>
        </w:div>
        <w:div w:id="1135181775">
          <w:marLeft w:val="547"/>
          <w:marRight w:val="0"/>
          <w:marTop w:val="0"/>
          <w:marBottom w:val="0"/>
          <w:divBdr>
            <w:top w:val="none" w:sz="0" w:space="0" w:color="auto"/>
            <w:left w:val="none" w:sz="0" w:space="0" w:color="auto"/>
            <w:bottom w:val="none" w:sz="0" w:space="0" w:color="auto"/>
            <w:right w:val="none" w:sz="0" w:space="0" w:color="auto"/>
          </w:divBdr>
        </w:div>
        <w:div w:id="1160198152">
          <w:marLeft w:val="547"/>
          <w:marRight w:val="0"/>
          <w:marTop w:val="0"/>
          <w:marBottom w:val="0"/>
          <w:divBdr>
            <w:top w:val="none" w:sz="0" w:space="0" w:color="auto"/>
            <w:left w:val="none" w:sz="0" w:space="0" w:color="auto"/>
            <w:bottom w:val="none" w:sz="0" w:space="0" w:color="auto"/>
            <w:right w:val="none" w:sz="0" w:space="0" w:color="auto"/>
          </w:divBdr>
        </w:div>
        <w:div w:id="2138060151">
          <w:marLeft w:val="547"/>
          <w:marRight w:val="0"/>
          <w:marTop w:val="0"/>
          <w:marBottom w:val="0"/>
          <w:divBdr>
            <w:top w:val="none" w:sz="0" w:space="0" w:color="auto"/>
            <w:left w:val="none" w:sz="0" w:space="0" w:color="auto"/>
            <w:bottom w:val="none" w:sz="0" w:space="0" w:color="auto"/>
            <w:right w:val="none" w:sz="0" w:space="0" w:color="auto"/>
          </w:divBdr>
        </w:div>
      </w:divsChild>
    </w:div>
    <w:div w:id="688020639">
      <w:bodyDiv w:val="1"/>
      <w:marLeft w:val="0"/>
      <w:marRight w:val="0"/>
      <w:marTop w:val="0"/>
      <w:marBottom w:val="0"/>
      <w:divBdr>
        <w:top w:val="none" w:sz="0" w:space="0" w:color="auto"/>
        <w:left w:val="none" w:sz="0" w:space="0" w:color="auto"/>
        <w:bottom w:val="none" w:sz="0" w:space="0" w:color="auto"/>
        <w:right w:val="none" w:sz="0" w:space="0" w:color="auto"/>
      </w:divBdr>
      <w:divsChild>
        <w:div w:id="1057121717">
          <w:marLeft w:val="547"/>
          <w:marRight w:val="0"/>
          <w:marTop w:val="0"/>
          <w:marBottom w:val="0"/>
          <w:divBdr>
            <w:top w:val="none" w:sz="0" w:space="0" w:color="auto"/>
            <w:left w:val="none" w:sz="0" w:space="0" w:color="auto"/>
            <w:bottom w:val="none" w:sz="0" w:space="0" w:color="auto"/>
            <w:right w:val="none" w:sz="0" w:space="0" w:color="auto"/>
          </w:divBdr>
        </w:div>
        <w:div w:id="1290822967">
          <w:marLeft w:val="547"/>
          <w:marRight w:val="0"/>
          <w:marTop w:val="0"/>
          <w:marBottom w:val="0"/>
          <w:divBdr>
            <w:top w:val="none" w:sz="0" w:space="0" w:color="auto"/>
            <w:left w:val="none" w:sz="0" w:space="0" w:color="auto"/>
            <w:bottom w:val="none" w:sz="0" w:space="0" w:color="auto"/>
            <w:right w:val="none" w:sz="0" w:space="0" w:color="auto"/>
          </w:divBdr>
        </w:div>
        <w:div w:id="2070152655">
          <w:marLeft w:val="547"/>
          <w:marRight w:val="0"/>
          <w:marTop w:val="0"/>
          <w:marBottom w:val="0"/>
          <w:divBdr>
            <w:top w:val="none" w:sz="0" w:space="0" w:color="auto"/>
            <w:left w:val="none" w:sz="0" w:space="0" w:color="auto"/>
            <w:bottom w:val="none" w:sz="0" w:space="0" w:color="auto"/>
            <w:right w:val="none" w:sz="0" w:space="0" w:color="auto"/>
          </w:divBdr>
        </w:div>
        <w:div w:id="732000061">
          <w:marLeft w:val="547"/>
          <w:marRight w:val="0"/>
          <w:marTop w:val="0"/>
          <w:marBottom w:val="0"/>
          <w:divBdr>
            <w:top w:val="none" w:sz="0" w:space="0" w:color="auto"/>
            <w:left w:val="none" w:sz="0" w:space="0" w:color="auto"/>
            <w:bottom w:val="none" w:sz="0" w:space="0" w:color="auto"/>
            <w:right w:val="none" w:sz="0" w:space="0" w:color="auto"/>
          </w:divBdr>
        </w:div>
      </w:divsChild>
    </w:div>
    <w:div w:id="818837860">
      <w:bodyDiv w:val="1"/>
      <w:marLeft w:val="0"/>
      <w:marRight w:val="0"/>
      <w:marTop w:val="0"/>
      <w:marBottom w:val="0"/>
      <w:divBdr>
        <w:top w:val="none" w:sz="0" w:space="0" w:color="auto"/>
        <w:left w:val="none" w:sz="0" w:space="0" w:color="auto"/>
        <w:bottom w:val="none" w:sz="0" w:space="0" w:color="auto"/>
        <w:right w:val="none" w:sz="0" w:space="0" w:color="auto"/>
      </w:divBdr>
      <w:divsChild>
        <w:div w:id="1982995933">
          <w:marLeft w:val="547"/>
          <w:marRight w:val="0"/>
          <w:marTop w:val="77"/>
          <w:marBottom w:val="0"/>
          <w:divBdr>
            <w:top w:val="none" w:sz="0" w:space="0" w:color="auto"/>
            <w:left w:val="none" w:sz="0" w:space="0" w:color="auto"/>
            <w:bottom w:val="none" w:sz="0" w:space="0" w:color="auto"/>
            <w:right w:val="none" w:sz="0" w:space="0" w:color="auto"/>
          </w:divBdr>
        </w:div>
      </w:divsChild>
    </w:div>
    <w:div w:id="866407577">
      <w:bodyDiv w:val="1"/>
      <w:marLeft w:val="0"/>
      <w:marRight w:val="0"/>
      <w:marTop w:val="0"/>
      <w:marBottom w:val="0"/>
      <w:divBdr>
        <w:top w:val="none" w:sz="0" w:space="0" w:color="auto"/>
        <w:left w:val="none" w:sz="0" w:space="0" w:color="auto"/>
        <w:bottom w:val="none" w:sz="0" w:space="0" w:color="auto"/>
        <w:right w:val="none" w:sz="0" w:space="0" w:color="auto"/>
      </w:divBdr>
      <w:divsChild>
        <w:div w:id="250354031">
          <w:marLeft w:val="547"/>
          <w:marRight w:val="0"/>
          <w:marTop w:val="0"/>
          <w:marBottom w:val="0"/>
          <w:divBdr>
            <w:top w:val="none" w:sz="0" w:space="0" w:color="auto"/>
            <w:left w:val="none" w:sz="0" w:space="0" w:color="auto"/>
            <w:bottom w:val="none" w:sz="0" w:space="0" w:color="auto"/>
            <w:right w:val="none" w:sz="0" w:space="0" w:color="auto"/>
          </w:divBdr>
        </w:div>
        <w:div w:id="331182106">
          <w:marLeft w:val="547"/>
          <w:marRight w:val="0"/>
          <w:marTop w:val="0"/>
          <w:marBottom w:val="0"/>
          <w:divBdr>
            <w:top w:val="none" w:sz="0" w:space="0" w:color="auto"/>
            <w:left w:val="none" w:sz="0" w:space="0" w:color="auto"/>
            <w:bottom w:val="none" w:sz="0" w:space="0" w:color="auto"/>
            <w:right w:val="none" w:sz="0" w:space="0" w:color="auto"/>
          </w:divBdr>
        </w:div>
        <w:div w:id="1198354068">
          <w:marLeft w:val="547"/>
          <w:marRight w:val="0"/>
          <w:marTop w:val="0"/>
          <w:marBottom w:val="0"/>
          <w:divBdr>
            <w:top w:val="none" w:sz="0" w:space="0" w:color="auto"/>
            <w:left w:val="none" w:sz="0" w:space="0" w:color="auto"/>
            <w:bottom w:val="none" w:sz="0" w:space="0" w:color="auto"/>
            <w:right w:val="none" w:sz="0" w:space="0" w:color="auto"/>
          </w:divBdr>
        </w:div>
        <w:div w:id="2066678752">
          <w:marLeft w:val="547"/>
          <w:marRight w:val="0"/>
          <w:marTop w:val="0"/>
          <w:marBottom w:val="0"/>
          <w:divBdr>
            <w:top w:val="none" w:sz="0" w:space="0" w:color="auto"/>
            <w:left w:val="none" w:sz="0" w:space="0" w:color="auto"/>
            <w:bottom w:val="none" w:sz="0" w:space="0" w:color="auto"/>
            <w:right w:val="none" w:sz="0" w:space="0" w:color="auto"/>
          </w:divBdr>
        </w:div>
      </w:divsChild>
    </w:div>
    <w:div w:id="882328341">
      <w:bodyDiv w:val="1"/>
      <w:marLeft w:val="0"/>
      <w:marRight w:val="0"/>
      <w:marTop w:val="0"/>
      <w:marBottom w:val="0"/>
      <w:divBdr>
        <w:top w:val="none" w:sz="0" w:space="0" w:color="auto"/>
        <w:left w:val="none" w:sz="0" w:space="0" w:color="auto"/>
        <w:bottom w:val="none" w:sz="0" w:space="0" w:color="auto"/>
        <w:right w:val="none" w:sz="0" w:space="0" w:color="auto"/>
      </w:divBdr>
      <w:divsChild>
        <w:div w:id="1820146113">
          <w:marLeft w:val="446"/>
          <w:marRight w:val="0"/>
          <w:marTop w:val="62"/>
          <w:marBottom w:val="0"/>
          <w:divBdr>
            <w:top w:val="none" w:sz="0" w:space="0" w:color="auto"/>
            <w:left w:val="none" w:sz="0" w:space="0" w:color="auto"/>
            <w:bottom w:val="none" w:sz="0" w:space="0" w:color="auto"/>
            <w:right w:val="none" w:sz="0" w:space="0" w:color="auto"/>
          </w:divBdr>
        </w:div>
      </w:divsChild>
    </w:div>
    <w:div w:id="956909684">
      <w:bodyDiv w:val="1"/>
      <w:marLeft w:val="0"/>
      <w:marRight w:val="0"/>
      <w:marTop w:val="0"/>
      <w:marBottom w:val="0"/>
      <w:divBdr>
        <w:top w:val="none" w:sz="0" w:space="0" w:color="auto"/>
        <w:left w:val="none" w:sz="0" w:space="0" w:color="auto"/>
        <w:bottom w:val="none" w:sz="0" w:space="0" w:color="auto"/>
        <w:right w:val="none" w:sz="0" w:space="0" w:color="auto"/>
      </w:divBdr>
    </w:div>
    <w:div w:id="989753234">
      <w:bodyDiv w:val="1"/>
      <w:marLeft w:val="0"/>
      <w:marRight w:val="0"/>
      <w:marTop w:val="0"/>
      <w:marBottom w:val="0"/>
      <w:divBdr>
        <w:top w:val="none" w:sz="0" w:space="0" w:color="auto"/>
        <w:left w:val="none" w:sz="0" w:space="0" w:color="auto"/>
        <w:bottom w:val="none" w:sz="0" w:space="0" w:color="auto"/>
        <w:right w:val="none" w:sz="0" w:space="0" w:color="auto"/>
      </w:divBdr>
    </w:div>
    <w:div w:id="999580772">
      <w:bodyDiv w:val="1"/>
      <w:marLeft w:val="0"/>
      <w:marRight w:val="0"/>
      <w:marTop w:val="0"/>
      <w:marBottom w:val="0"/>
      <w:divBdr>
        <w:top w:val="none" w:sz="0" w:space="0" w:color="auto"/>
        <w:left w:val="none" w:sz="0" w:space="0" w:color="auto"/>
        <w:bottom w:val="none" w:sz="0" w:space="0" w:color="auto"/>
        <w:right w:val="none" w:sz="0" w:space="0" w:color="auto"/>
      </w:divBdr>
    </w:div>
    <w:div w:id="1021977715">
      <w:bodyDiv w:val="1"/>
      <w:marLeft w:val="0"/>
      <w:marRight w:val="0"/>
      <w:marTop w:val="0"/>
      <w:marBottom w:val="0"/>
      <w:divBdr>
        <w:top w:val="none" w:sz="0" w:space="0" w:color="auto"/>
        <w:left w:val="none" w:sz="0" w:space="0" w:color="auto"/>
        <w:bottom w:val="none" w:sz="0" w:space="0" w:color="auto"/>
        <w:right w:val="none" w:sz="0" w:space="0" w:color="auto"/>
      </w:divBdr>
    </w:div>
    <w:div w:id="1051802719">
      <w:bodyDiv w:val="1"/>
      <w:marLeft w:val="0"/>
      <w:marRight w:val="0"/>
      <w:marTop w:val="0"/>
      <w:marBottom w:val="0"/>
      <w:divBdr>
        <w:top w:val="none" w:sz="0" w:space="0" w:color="auto"/>
        <w:left w:val="none" w:sz="0" w:space="0" w:color="auto"/>
        <w:bottom w:val="none" w:sz="0" w:space="0" w:color="auto"/>
        <w:right w:val="none" w:sz="0" w:space="0" w:color="auto"/>
      </w:divBdr>
      <w:divsChild>
        <w:div w:id="112477782">
          <w:marLeft w:val="446"/>
          <w:marRight w:val="0"/>
          <w:marTop w:val="67"/>
          <w:marBottom w:val="0"/>
          <w:divBdr>
            <w:top w:val="none" w:sz="0" w:space="0" w:color="auto"/>
            <w:left w:val="none" w:sz="0" w:space="0" w:color="auto"/>
            <w:bottom w:val="none" w:sz="0" w:space="0" w:color="auto"/>
            <w:right w:val="none" w:sz="0" w:space="0" w:color="auto"/>
          </w:divBdr>
        </w:div>
        <w:div w:id="210768951">
          <w:marLeft w:val="446"/>
          <w:marRight w:val="0"/>
          <w:marTop w:val="67"/>
          <w:marBottom w:val="0"/>
          <w:divBdr>
            <w:top w:val="none" w:sz="0" w:space="0" w:color="auto"/>
            <w:left w:val="none" w:sz="0" w:space="0" w:color="auto"/>
            <w:bottom w:val="none" w:sz="0" w:space="0" w:color="auto"/>
            <w:right w:val="none" w:sz="0" w:space="0" w:color="auto"/>
          </w:divBdr>
        </w:div>
        <w:div w:id="943882178">
          <w:marLeft w:val="446"/>
          <w:marRight w:val="0"/>
          <w:marTop w:val="67"/>
          <w:marBottom w:val="0"/>
          <w:divBdr>
            <w:top w:val="none" w:sz="0" w:space="0" w:color="auto"/>
            <w:left w:val="none" w:sz="0" w:space="0" w:color="auto"/>
            <w:bottom w:val="none" w:sz="0" w:space="0" w:color="auto"/>
            <w:right w:val="none" w:sz="0" w:space="0" w:color="auto"/>
          </w:divBdr>
        </w:div>
        <w:div w:id="989747496">
          <w:marLeft w:val="446"/>
          <w:marRight w:val="0"/>
          <w:marTop w:val="67"/>
          <w:marBottom w:val="0"/>
          <w:divBdr>
            <w:top w:val="none" w:sz="0" w:space="0" w:color="auto"/>
            <w:left w:val="none" w:sz="0" w:space="0" w:color="auto"/>
            <w:bottom w:val="none" w:sz="0" w:space="0" w:color="auto"/>
            <w:right w:val="none" w:sz="0" w:space="0" w:color="auto"/>
          </w:divBdr>
        </w:div>
        <w:div w:id="1232497764">
          <w:marLeft w:val="446"/>
          <w:marRight w:val="0"/>
          <w:marTop w:val="67"/>
          <w:marBottom w:val="0"/>
          <w:divBdr>
            <w:top w:val="none" w:sz="0" w:space="0" w:color="auto"/>
            <w:left w:val="none" w:sz="0" w:space="0" w:color="auto"/>
            <w:bottom w:val="none" w:sz="0" w:space="0" w:color="auto"/>
            <w:right w:val="none" w:sz="0" w:space="0" w:color="auto"/>
          </w:divBdr>
        </w:div>
        <w:div w:id="1404062144">
          <w:marLeft w:val="446"/>
          <w:marRight w:val="0"/>
          <w:marTop w:val="67"/>
          <w:marBottom w:val="0"/>
          <w:divBdr>
            <w:top w:val="none" w:sz="0" w:space="0" w:color="auto"/>
            <w:left w:val="none" w:sz="0" w:space="0" w:color="auto"/>
            <w:bottom w:val="none" w:sz="0" w:space="0" w:color="auto"/>
            <w:right w:val="none" w:sz="0" w:space="0" w:color="auto"/>
          </w:divBdr>
        </w:div>
        <w:div w:id="1424060906">
          <w:marLeft w:val="446"/>
          <w:marRight w:val="0"/>
          <w:marTop w:val="67"/>
          <w:marBottom w:val="0"/>
          <w:divBdr>
            <w:top w:val="none" w:sz="0" w:space="0" w:color="auto"/>
            <w:left w:val="none" w:sz="0" w:space="0" w:color="auto"/>
            <w:bottom w:val="none" w:sz="0" w:space="0" w:color="auto"/>
            <w:right w:val="none" w:sz="0" w:space="0" w:color="auto"/>
          </w:divBdr>
        </w:div>
        <w:div w:id="1520121981">
          <w:marLeft w:val="446"/>
          <w:marRight w:val="0"/>
          <w:marTop w:val="67"/>
          <w:marBottom w:val="0"/>
          <w:divBdr>
            <w:top w:val="none" w:sz="0" w:space="0" w:color="auto"/>
            <w:left w:val="none" w:sz="0" w:space="0" w:color="auto"/>
            <w:bottom w:val="none" w:sz="0" w:space="0" w:color="auto"/>
            <w:right w:val="none" w:sz="0" w:space="0" w:color="auto"/>
          </w:divBdr>
        </w:div>
        <w:div w:id="2012489438">
          <w:marLeft w:val="446"/>
          <w:marRight w:val="0"/>
          <w:marTop w:val="67"/>
          <w:marBottom w:val="0"/>
          <w:divBdr>
            <w:top w:val="none" w:sz="0" w:space="0" w:color="auto"/>
            <w:left w:val="none" w:sz="0" w:space="0" w:color="auto"/>
            <w:bottom w:val="none" w:sz="0" w:space="0" w:color="auto"/>
            <w:right w:val="none" w:sz="0" w:space="0" w:color="auto"/>
          </w:divBdr>
        </w:div>
        <w:div w:id="2014140373">
          <w:marLeft w:val="446"/>
          <w:marRight w:val="0"/>
          <w:marTop w:val="67"/>
          <w:marBottom w:val="0"/>
          <w:divBdr>
            <w:top w:val="none" w:sz="0" w:space="0" w:color="auto"/>
            <w:left w:val="none" w:sz="0" w:space="0" w:color="auto"/>
            <w:bottom w:val="none" w:sz="0" w:space="0" w:color="auto"/>
            <w:right w:val="none" w:sz="0" w:space="0" w:color="auto"/>
          </w:divBdr>
        </w:div>
        <w:div w:id="2029718543">
          <w:marLeft w:val="446"/>
          <w:marRight w:val="0"/>
          <w:marTop w:val="67"/>
          <w:marBottom w:val="0"/>
          <w:divBdr>
            <w:top w:val="none" w:sz="0" w:space="0" w:color="auto"/>
            <w:left w:val="none" w:sz="0" w:space="0" w:color="auto"/>
            <w:bottom w:val="none" w:sz="0" w:space="0" w:color="auto"/>
            <w:right w:val="none" w:sz="0" w:space="0" w:color="auto"/>
          </w:divBdr>
        </w:div>
      </w:divsChild>
    </w:div>
    <w:div w:id="1088305055">
      <w:bodyDiv w:val="1"/>
      <w:marLeft w:val="0"/>
      <w:marRight w:val="0"/>
      <w:marTop w:val="0"/>
      <w:marBottom w:val="0"/>
      <w:divBdr>
        <w:top w:val="none" w:sz="0" w:space="0" w:color="auto"/>
        <w:left w:val="none" w:sz="0" w:space="0" w:color="auto"/>
        <w:bottom w:val="none" w:sz="0" w:space="0" w:color="auto"/>
        <w:right w:val="none" w:sz="0" w:space="0" w:color="auto"/>
      </w:divBdr>
    </w:div>
    <w:div w:id="1121412616">
      <w:bodyDiv w:val="1"/>
      <w:marLeft w:val="0"/>
      <w:marRight w:val="0"/>
      <w:marTop w:val="0"/>
      <w:marBottom w:val="0"/>
      <w:divBdr>
        <w:top w:val="none" w:sz="0" w:space="0" w:color="auto"/>
        <w:left w:val="none" w:sz="0" w:space="0" w:color="auto"/>
        <w:bottom w:val="none" w:sz="0" w:space="0" w:color="auto"/>
        <w:right w:val="none" w:sz="0" w:space="0" w:color="auto"/>
      </w:divBdr>
      <w:divsChild>
        <w:div w:id="208297687">
          <w:marLeft w:val="547"/>
          <w:marRight w:val="0"/>
          <w:marTop w:val="96"/>
          <w:marBottom w:val="0"/>
          <w:divBdr>
            <w:top w:val="none" w:sz="0" w:space="0" w:color="auto"/>
            <w:left w:val="none" w:sz="0" w:space="0" w:color="auto"/>
            <w:bottom w:val="none" w:sz="0" w:space="0" w:color="auto"/>
            <w:right w:val="none" w:sz="0" w:space="0" w:color="auto"/>
          </w:divBdr>
        </w:div>
        <w:div w:id="451675133">
          <w:marLeft w:val="547"/>
          <w:marRight w:val="0"/>
          <w:marTop w:val="96"/>
          <w:marBottom w:val="0"/>
          <w:divBdr>
            <w:top w:val="none" w:sz="0" w:space="0" w:color="auto"/>
            <w:left w:val="none" w:sz="0" w:space="0" w:color="auto"/>
            <w:bottom w:val="none" w:sz="0" w:space="0" w:color="auto"/>
            <w:right w:val="none" w:sz="0" w:space="0" w:color="auto"/>
          </w:divBdr>
        </w:div>
        <w:div w:id="893277648">
          <w:marLeft w:val="547"/>
          <w:marRight w:val="0"/>
          <w:marTop w:val="96"/>
          <w:marBottom w:val="0"/>
          <w:divBdr>
            <w:top w:val="none" w:sz="0" w:space="0" w:color="auto"/>
            <w:left w:val="none" w:sz="0" w:space="0" w:color="auto"/>
            <w:bottom w:val="none" w:sz="0" w:space="0" w:color="auto"/>
            <w:right w:val="none" w:sz="0" w:space="0" w:color="auto"/>
          </w:divBdr>
        </w:div>
        <w:div w:id="998995176">
          <w:marLeft w:val="547"/>
          <w:marRight w:val="0"/>
          <w:marTop w:val="96"/>
          <w:marBottom w:val="0"/>
          <w:divBdr>
            <w:top w:val="none" w:sz="0" w:space="0" w:color="auto"/>
            <w:left w:val="none" w:sz="0" w:space="0" w:color="auto"/>
            <w:bottom w:val="none" w:sz="0" w:space="0" w:color="auto"/>
            <w:right w:val="none" w:sz="0" w:space="0" w:color="auto"/>
          </w:divBdr>
        </w:div>
        <w:div w:id="1354644856">
          <w:marLeft w:val="547"/>
          <w:marRight w:val="0"/>
          <w:marTop w:val="96"/>
          <w:marBottom w:val="0"/>
          <w:divBdr>
            <w:top w:val="none" w:sz="0" w:space="0" w:color="auto"/>
            <w:left w:val="none" w:sz="0" w:space="0" w:color="auto"/>
            <w:bottom w:val="none" w:sz="0" w:space="0" w:color="auto"/>
            <w:right w:val="none" w:sz="0" w:space="0" w:color="auto"/>
          </w:divBdr>
        </w:div>
        <w:div w:id="1909076430">
          <w:marLeft w:val="547"/>
          <w:marRight w:val="0"/>
          <w:marTop w:val="96"/>
          <w:marBottom w:val="0"/>
          <w:divBdr>
            <w:top w:val="none" w:sz="0" w:space="0" w:color="auto"/>
            <w:left w:val="none" w:sz="0" w:space="0" w:color="auto"/>
            <w:bottom w:val="none" w:sz="0" w:space="0" w:color="auto"/>
            <w:right w:val="none" w:sz="0" w:space="0" w:color="auto"/>
          </w:divBdr>
        </w:div>
      </w:divsChild>
    </w:div>
    <w:div w:id="1164584742">
      <w:bodyDiv w:val="1"/>
      <w:marLeft w:val="0"/>
      <w:marRight w:val="0"/>
      <w:marTop w:val="0"/>
      <w:marBottom w:val="0"/>
      <w:divBdr>
        <w:top w:val="none" w:sz="0" w:space="0" w:color="auto"/>
        <w:left w:val="none" w:sz="0" w:space="0" w:color="auto"/>
        <w:bottom w:val="none" w:sz="0" w:space="0" w:color="auto"/>
        <w:right w:val="none" w:sz="0" w:space="0" w:color="auto"/>
      </w:divBdr>
    </w:div>
    <w:div w:id="1167087475">
      <w:bodyDiv w:val="1"/>
      <w:marLeft w:val="0"/>
      <w:marRight w:val="0"/>
      <w:marTop w:val="0"/>
      <w:marBottom w:val="0"/>
      <w:divBdr>
        <w:top w:val="none" w:sz="0" w:space="0" w:color="auto"/>
        <w:left w:val="none" w:sz="0" w:space="0" w:color="auto"/>
        <w:bottom w:val="none" w:sz="0" w:space="0" w:color="auto"/>
        <w:right w:val="none" w:sz="0" w:space="0" w:color="auto"/>
      </w:divBdr>
    </w:div>
    <w:div w:id="1203637065">
      <w:bodyDiv w:val="1"/>
      <w:marLeft w:val="0"/>
      <w:marRight w:val="0"/>
      <w:marTop w:val="0"/>
      <w:marBottom w:val="0"/>
      <w:divBdr>
        <w:top w:val="none" w:sz="0" w:space="0" w:color="auto"/>
        <w:left w:val="none" w:sz="0" w:space="0" w:color="auto"/>
        <w:bottom w:val="none" w:sz="0" w:space="0" w:color="auto"/>
        <w:right w:val="none" w:sz="0" w:space="0" w:color="auto"/>
      </w:divBdr>
      <w:divsChild>
        <w:div w:id="445274887">
          <w:marLeft w:val="547"/>
          <w:marRight w:val="0"/>
          <w:marTop w:val="0"/>
          <w:marBottom w:val="0"/>
          <w:divBdr>
            <w:top w:val="none" w:sz="0" w:space="0" w:color="auto"/>
            <w:left w:val="none" w:sz="0" w:space="0" w:color="auto"/>
            <w:bottom w:val="none" w:sz="0" w:space="0" w:color="auto"/>
            <w:right w:val="none" w:sz="0" w:space="0" w:color="auto"/>
          </w:divBdr>
        </w:div>
        <w:div w:id="1420827600">
          <w:marLeft w:val="547"/>
          <w:marRight w:val="0"/>
          <w:marTop w:val="0"/>
          <w:marBottom w:val="0"/>
          <w:divBdr>
            <w:top w:val="none" w:sz="0" w:space="0" w:color="auto"/>
            <w:left w:val="none" w:sz="0" w:space="0" w:color="auto"/>
            <w:bottom w:val="none" w:sz="0" w:space="0" w:color="auto"/>
            <w:right w:val="none" w:sz="0" w:space="0" w:color="auto"/>
          </w:divBdr>
        </w:div>
        <w:div w:id="1745492018">
          <w:marLeft w:val="547"/>
          <w:marRight w:val="0"/>
          <w:marTop w:val="0"/>
          <w:marBottom w:val="0"/>
          <w:divBdr>
            <w:top w:val="none" w:sz="0" w:space="0" w:color="auto"/>
            <w:left w:val="none" w:sz="0" w:space="0" w:color="auto"/>
            <w:bottom w:val="none" w:sz="0" w:space="0" w:color="auto"/>
            <w:right w:val="none" w:sz="0" w:space="0" w:color="auto"/>
          </w:divBdr>
        </w:div>
        <w:div w:id="1754888466">
          <w:marLeft w:val="547"/>
          <w:marRight w:val="0"/>
          <w:marTop w:val="0"/>
          <w:marBottom w:val="0"/>
          <w:divBdr>
            <w:top w:val="none" w:sz="0" w:space="0" w:color="auto"/>
            <w:left w:val="none" w:sz="0" w:space="0" w:color="auto"/>
            <w:bottom w:val="none" w:sz="0" w:space="0" w:color="auto"/>
            <w:right w:val="none" w:sz="0" w:space="0" w:color="auto"/>
          </w:divBdr>
        </w:div>
      </w:divsChild>
    </w:div>
    <w:div w:id="1302806077">
      <w:bodyDiv w:val="1"/>
      <w:marLeft w:val="0"/>
      <w:marRight w:val="0"/>
      <w:marTop w:val="0"/>
      <w:marBottom w:val="0"/>
      <w:divBdr>
        <w:top w:val="none" w:sz="0" w:space="0" w:color="auto"/>
        <w:left w:val="none" w:sz="0" w:space="0" w:color="auto"/>
        <w:bottom w:val="none" w:sz="0" w:space="0" w:color="auto"/>
        <w:right w:val="none" w:sz="0" w:space="0" w:color="auto"/>
      </w:divBdr>
    </w:div>
    <w:div w:id="1343972004">
      <w:bodyDiv w:val="1"/>
      <w:marLeft w:val="0"/>
      <w:marRight w:val="0"/>
      <w:marTop w:val="0"/>
      <w:marBottom w:val="0"/>
      <w:divBdr>
        <w:top w:val="none" w:sz="0" w:space="0" w:color="auto"/>
        <w:left w:val="none" w:sz="0" w:space="0" w:color="auto"/>
        <w:bottom w:val="none" w:sz="0" w:space="0" w:color="auto"/>
        <w:right w:val="none" w:sz="0" w:space="0" w:color="auto"/>
      </w:divBdr>
      <w:divsChild>
        <w:div w:id="864756190">
          <w:marLeft w:val="547"/>
          <w:marRight w:val="0"/>
          <w:marTop w:val="96"/>
          <w:marBottom w:val="0"/>
          <w:divBdr>
            <w:top w:val="none" w:sz="0" w:space="0" w:color="auto"/>
            <w:left w:val="none" w:sz="0" w:space="0" w:color="auto"/>
            <w:bottom w:val="none" w:sz="0" w:space="0" w:color="auto"/>
            <w:right w:val="none" w:sz="0" w:space="0" w:color="auto"/>
          </w:divBdr>
        </w:div>
      </w:divsChild>
    </w:div>
    <w:div w:id="1378895441">
      <w:bodyDiv w:val="1"/>
      <w:marLeft w:val="0"/>
      <w:marRight w:val="0"/>
      <w:marTop w:val="0"/>
      <w:marBottom w:val="0"/>
      <w:divBdr>
        <w:top w:val="none" w:sz="0" w:space="0" w:color="auto"/>
        <w:left w:val="none" w:sz="0" w:space="0" w:color="auto"/>
        <w:bottom w:val="none" w:sz="0" w:space="0" w:color="auto"/>
        <w:right w:val="none" w:sz="0" w:space="0" w:color="auto"/>
      </w:divBdr>
      <w:divsChild>
        <w:div w:id="41028672">
          <w:marLeft w:val="446"/>
          <w:marRight w:val="0"/>
          <w:marTop w:val="86"/>
          <w:marBottom w:val="0"/>
          <w:divBdr>
            <w:top w:val="none" w:sz="0" w:space="0" w:color="auto"/>
            <w:left w:val="none" w:sz="0" w:space="0" w:color="auto"/>
            <w:bottom w:val="none" w:sz="0" w:space="0" w:color="auto"/>
            <w:right w:val="none" w:sz="0" w:space="0" w:color="auto"/>
          </w:divBdr>
        </w:div>
        <w:div w:id="959914541">
          <w:marLeft w:val="446"/>
          <w:marRight w:val="0"/>
          <w:marTop w:val="86"/>
          <w:marBottom w:val="0"/>
          <w:divBdr>
            <w:top w:val="none" w:sz="0" w:space="0" w:color="auto"/>
            <w:left w:val="none" w:sz="0" w:space="0" w:color="auto"/>
            <w:bottom w:val="none" w:sz="0" w:space="0" w:color="auto"/>
            <w:right w:val="none" w:sz="0" w:space="0" w:color="auto"/>
          </w:divBdr>
        </w:div>
        <w:div w:id="1590695426">
          <w:marLeft w:val="446"/>
          <w:marRight w:val="0"/>
          <w:marTop w:val="86"/>
          <w:marBottom w:val="0"/>
          <w:divBdr>
            <w:top w:val="none" w:sz="0" w:space="0" w:color="auto"/>
            <w:left w:val="none" w:sz="0" w:space="0" w:color="auto"/>
            <w:bottom w:val="none" w:sz="0" w:space="0" w:color="auto"/>
            <w:right w:val="none" w:sz="0" w:space="0" w:color="auto"/>
          </w:divBdr>
        </w:div>
      </w:divsChild>
    </w:div>
    <w:div w:id="1469475329">
      <w:marLeft w:val="0"/>
      <w:marRight w:val="0"/>
      <w:marTop w:val="0"/>
      <w:marBottom w:val="0"/>
      <w:divBdr>
        <w:top w:val="none" w:sz="0" w:space="0" w:color="auto"/>
        <w:left w:val="none" w:sz="0" w:space="0" w:color="auto"/>
        <w:bottom w:val="none" w:sz="0" w:space="0" w:color="auto"/>
        <w:right w:val="none" w:sz="0" w:space="0" w:color="auto"/>
      </w:divBdr>
      <w:divsChild>
        <w:div w:id="1469475344">
          <w:marLeft w:val="0"/>
          <w:marRight w:val="0"/>
          <w:marTop w:val="0"/>
          <w:marBottom w:val="0"/>
          <w:divBdr>
            <w:top w:val="none" w:sz="0" w:space="0" w:color="auto"/>
            <w:left w:val="none" w:sz="0" w:space="0" w:color="auto"/>
            <w:bottom w:val="none" w:sz="0" w:space="0" w:color="auto"/>
            <w:right w:val="none" w:sz="0" w:space="0" w:color="auto"/>
          </w:divBdr>
        </w:div>
      </w:divsChild>
    </w:div>
    <w:div w:id="1469475334">
      <w:marLeft w:val="0"/>
      <w:marRight w:val="0"/>
      <w:marTop w:val="0"/>
      <w:marBottom w:val="0"/>
      <w:divBdr>
        <w:top w:val="none" w:sz="0" w:space="0" w:color="auto"/>
        <w:left w:val="none" w:sz="0" w:space="0" w:color="auto"/>
        <w:bottom w:val="none" w:sz="0" w:space="0" w:color="auto"/>
        <w:right w:val="none" w:sz="0" w:space="0" w:color="auto"/>
      </w:divBdr>
      <w:divsChild>
        <w:div w:id="1469475347">
          <w:marLeft w:val="0"/>
          <w:marRight w:val="0"/>
          <w:marTop w:val="0"/>
          <w:marBottom w:val="0"/>
          <w:divBdr>
            <w:top w:val="none" w:sz="0" w:space="0" w:color="auto"/>
            <w:left w:val="none" w:sz="0" w:space="0" w:color="auto"/>
            <w:bottom w:val="none" w:sz="0" w:space="0" w:color="auto"/>
            <w:right w:val="none" w:sz="0" w:space="0" w:color="auto"/>
          </w:divBdr>
        </w:div>
      </w:divsChild>
    </w:div>
    <w:div w:id="1469475336">
      <w:marLeft w:val="0"/>
      <w:marRight w:val="0"/>
      <w:marTop w:val="0"/>
      <w:marBottom w:val="0"/>
      <w:divBdr>
        <w:top w:val="none" w:sz="0" w:space="0" w:color="auto"/>
        <w:left w:val="none" w:sz="0" w:space="0" w:color="auto"/>
        <w:bottom w:val="none" w:sz="0" w:space="0" w:color="auto"/>
        <w:right w:val="none" w:sz="0" w:space="0" w:color="auto"/>
      </w:divBdr>
    </w:div>
    <w:div w:id="1469475338">
      <w:marLeft w:val="0"/>
      <w:marRight w:val="0"/>
      <w:marTop w:val="0"/>
      <w:marBottom w:val="0"/>
      <w:divBdr>
        <w:top w:val="none" w:sz="0" w:space="0" w:color="auto"/>
        <w:left w:val="none" w:sz="0" w:space="0" w:color="auto"/>
        <w:bottom w:val="none" w:sz="0" w:space="0" w:color="auto"/>
        <w:right w:val="none" w:sz="0" w:space="0" w:color="auto"/>
      </w:divBdr>
    </w:div>
    <w:div w:id="1469475339">
      <w:marLeft w:val="0"/>
      <w:marRight w:val="0"/>
      <w:marTop w:val="0"/>
      <w:marBottom w:val="0"/>
      <w:divBdr>
        <w:top w:val="none" w:sz="0" w:space="0" w:color="auto"/>
        <w:left w:val="none" w:sz="0" w:space="0" w:color="auto"/>
        <w:bottom w:val="none" w:sz="0" w:space="0" w:color="auto"/>
        <w:right w:val="none" w:sz="0" w:space="0" w:color="auto"/>
      </w:divBdr>
      <w:divsChild>
        <w:div w:id="1469475331">
          <w:marLeft w:val="0"/>
          <w:marRight w:val="0"/>
          <w:marTop w:val="0"/>
          <w:marBottom w:val="0"/>
          <w:divBdr>
            <w:top w:val="none" w:sz="0" w:space="0" w:color="auto"/>
            <w:left w:val="none" w:sz="0" w:space="0" w:color="auto"/>
            <w:bottom w:val="none" w:sz="0" w:space="0" w:color="auto"/>
            <w:right w:val="none" w:sz="0" w:space="0" w:color="auto"/>
          </w:divBdr>
        </w:div>
      </w:divsChild>
    </w:div>
    <w:div w:id="1469475341">
      <w:marLeft w:val="0"/>
      <w:marRight w:val="0"/>
      <w:marTop w:val="0"/>
      <w:marBottom w:val="0"/>
      <w:divBdr>
        <w:top w:val="none" w:sz="0" w:space="0" w:color="auto"/>
        <w:left w:val="none" w:sz="0" w:space="0" w:color="auto"/>
        <w:bottom w:val="none" w:sz="0" w:space="0" w:color="auto"/>
        <w:right w:val="none" w:sz="0" w:space="0" w:color="auto"/>
      </w:divBdr>
    </w:div>
    <w:div w:id="1469475342">
      <w:marLeft w:val="0"/>
      <w:marRight w:val="0"/>
      <w:marTop w:val="0"/>
      <w:marBottom w:val="0"/>
      <w:divBdr>
        <w:top w:val="none" w:sz="0" w:space="0" w:color="auto"/>
        <w:left w:val="none" w:sz="0" w:space="0" w:color="auto"/>
        <w:bottom w:val="none" w:sz="0" w:space="0" w:color="auto"/>
        <w:right w:val="none" w:sz="0" w:space="0" w:color="auto"/>
      </w:divBdr>
    </w:div>
    <w:div w:id="1469475343">
      <w:marLeft w:val="0"/>
      <w:marRight w:val="0"/>
      <w:marTop w:val="0"/>
      <w:marBottom w:val="0"/>
      <w:divBdr>
        <w:top w:val="none" w:sz="0" w:space="0" w:color="auto"/>
        <w:left w:val="none" w:sz="0" w:space="0" w:color="auto"/>
        <w:bottom w:val="none" w:sz="0" w:space="0" w:color="auto"/>
        <w:right w:val="none" w:sz="0" w:space="0" w:color="auto"/>
      </w:divBdr>
      <w:divsChild>
        <w:div w:id="1469475346">
          <w:marLeft w:val="0"/>
          <w:marRight w:val="0"/>
          <w:marTop w:val="0"/>
          <w:marBottom w:val="0"/>
          <w:divBdr>
            <w:top w:val="none" w:sz="0" w:space="0" w:color="auto"/>
            <w:left w:val="none" w:sz="0" w:space="0" w:color="auto"/>
            <w:bottom w:val="none" w:sz="0" w:space="0" w:color="auto"/>
            <w:right w:val="none" w:sz="0" w:space="0" w:color="auto"/>
          </w:divBdr>
          <w:divsChild>
            <w:div w:id="1469475330">
              <w:marLeft w:val="0"/>
              <w:marRight w:val="0"/>
              <w:marTop w:val="0"/>
              <w:marBottom w:val="0"/>
              <w:divBdr>
                <w:top w:val="none" w:sz="0" w:space="0" w:color="auto"/>
                <w:left w:val="none" w:sz="0" w:space="0" w:color="auto"/>
                <w:bottom w:val="none" w:sz="0" w:space="0" w:color="auto"/>
                <w:right w:val="none" w:sz="0" w:space="0" w:color="auto"/>
              </w:divBdr>
            </w:div>
            <w:div w:id="1469475332">
              <w:marLeft w:val="0"/>
              <w:marRight w:val="0"/>
              <w:marTop w:val="0"/>
              <w:marBottom w:val="0"/>
              <w:divBdr>
                <w:top w:val="none" w:sz="0" w:space="0" w:color="auto"/>
                <w:left w:val="none" w:sz="0" w:space="0" w:color="auto"/>
                <w:bottom w:val="none" w:sz="0" w:space="0" w:color="auto"/>
                <w:right w:val="none" w:sz="0" w:space="0" w:color="auto"/>
              </w:divBdr>
            </w:div>
            <w:div w:id="1469475333">
              <w:marLeft w:val="0"/>
              <w:marRight w:val="0"/>
              <w:marTop w:val="0"/>
              <w:marBottom w:val="0"/>
              <w:divBdr>
                <w:top w:val="none" w:sz="0" w:space="0" w:color="auto"/>
                <w:left w:val="none" w:sz="0" w:space="0" w:color="auto"/>
                <w:bottom w:val="none" w:sz="0" w:space="0" w:color="auto"/>
                <w:right w:val="none" w:sz="0" w:space="0" w:color="auto"/>
              </w:divBdr>
            </w:div>
            <w:div w:id="1469475335">
              <w:marLeft w:val="0"/>
              <w:marRight w:val="0"/>
              <w:marTop w:val="0"/>
              <w:marBottom w:val="0"/>
              <w:divBdr>
                <w:top w:val="none" w:sz="0" w:space="0" w:color="auto"/>
                <w:left w:val="none" w:sz="0" w:space="0" w:color="auto"/>
                <w:bottom w:val="none" w:sz="0" w:space="0" w:color="auto"/>
                <w:right w:val="none" w:sz="0" w:space="0" w:color="auto"/>
              </w:divBdr>
            </w:div>
            <w:div w:id="1469475337">
              <w:marLeft w:val="0"/>
              <w:marRight w:val="0"/>
              <w:marTop w:val="0"/>
              <w:marBottom w:val="0"/>
              <w:divBdr>
                <w:top w:val="none" w:sz="0" w:space="0" w:color="auto"/>
                <w:left w:val="none" w:sz="0" w:space="0" w:color="auto"/>
                <w:bottom w:val="none" w:sz="0" w:space="0" w:color="auto"/>
                <w:right w:val="none" w:sz="0" w:space="0" w:color="auto"/>
              </w:divBdr>
            </w:div>
            <w:div w:id="1469475340">
              <w:marLeft w:val="0"/>
              <w:marRight w:val="0"/>
              <w:marTop w:val="0"/>
              <w:marBottom w:val="0"/>
              <w:divBdr>
                <w:top w:val="none" w:sz="0" w:space="0" w:color="auto"/>
                <w:left w:val="none" w:sz="0" w:space="0" w:color="auto"/>
                <w:bottom w:val="none" w:sz="0" w:space="0" w:color="auto"/>
                <w:right w:val="none" w:sz="0" w:space="0" w:color="auto"/>
              </w:divBdr>
            </w:div>
            <w:div w:id="1469475348">
              <w:marLeft w:val="0"/>
              <w:marRight w:val="0"/>
              <w:marTop w:val="0"/>
              <w:marBottom w:val="0"/>
              <w:divBdr>
                <w:top w:val="none" w:sz="0" w:space="0" w:color="auto"/>
                <w:left w:val="none" w:sz="0" w:space="0" w:color="auto"/>
                <w:bottom w:val="none" w:sz="0" w:space="0" w:color="auto"/>
                <w:right w:val="none" w:sz="0" w:space="0" w:color="auto"/>
              </w:divBdr>
            </w:div>
            <w:div w:id="14694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5345">
      <w:marLeft w:val="0"/>
      <w:marRight w:val="0"/>
      <w:marTop w:val="0"/>
      <w:marBottom w:val="0"/>
      <w:divBdr>
        <w:top w:val="none" w:sz="0" w:space="0" w:color="auto"/>
        <w:left w:val="none" w:sz="0" w:space="0" w:color="auto"/>
        <w:bottom w:val="none" w:sz="0" w:space="0" w:color="auto"/>
        <w:right w:val="none" w:sz="0" w:space="0" w:color="auto"/>
      </w:divBdr>
    </w:div>
    <w:div w:id="1552115378">
      <w:bodyDiv w:val="1"/>
      <w:marLeft w:val="0"/>
      <w:marRight w:val="0"/>
      <w:marTop w:val="0"/>
      <w:marBottom w:val="0"/>
      <w:divBdr>
        <w:top w:val="none" w:sz="0" w:space="0" w:color="auto"/>
        <w:left w:val="none" w:sz="0" w:space="0" w:color="auto"/>
        <w:bottom w:val="none" w:sz="0" w:space="0" w:color="auto"/>
        <w:right w:val="none" w:sz="0" w:space="0" w:color="auto"/>
      </w:divBdr>
    </w:div>
    <w:div w:id="1688873326">
      <w:bodyDiv w:val="1"/>
      <w:marLeft w:val="0"/>
      <w:marRight w:val="0"/>
      <w:marTop w:val="0"/>
      <w:marBottom w:val="0"/>
      <w:divBdr>
        <w:top w:val="none" w:sz="0" w:space="0" w:color="auto"/>
        <w:left w:val="none" w:sz="0" w:space="0" w:color="auto"/>
        <w:bottom w:val="none" w:sz="0" w:space="0" w:color="auto"/>
        <w:right w:val="none" w:sz="0" w:space="0" w:color="auto"/>
      </w:divBdr>
    </w:div>
    <w:div w:id="1692684276">
      <w:bodyDiv w:val="1"/>
      <w:marLeft w:val="0"/>
      <w:marRight w:val="0"/>
      <w:marTop w:val="0"/>
      <w:marBottom w:val="0"/>
      <w:divBdr>
        <w:top w:val="none" w:sz="0" w:space="0" w:color="auto"/>
        <w:left w:val="none" w:sz="0" w:space="0" w:color="auto"/>
        <w:bottom w:val="none" w:sz="0" w:space="0" w:color="auto"/>
        <w:right w:val="none" w:sz="0" w:space="0" w:color="auto"/>
      </w:divBdr>
      <w:divsChild>
        <w:div w:id="661393215">
          <w:marLeft w:val="547"/>
          <w:marRight w:val="0"/>
          <w:marTop w:val="96"/>
          <w:marBottom w:val="0"/>
          <w:divBdr>
            <w:top w:val="none" w:sz="0" w:space="0" w:color="auto"/>
            <w:left w:val="none" w:sz="0" w:space="0" w:color="auto"/>
            <w:bottom w:val="none" w:sz="0" w:space="0" w:color="auto"/>
            <w:right w:val="none" w:sz="0" w:space="0" w:color="auto"/>
          </w:divBdr>
        </w:div>
      </w:divsChild>
    </w:div>
    <w:div w:id="1749687277">
      <w:bodyDiv w:val="1"/>
      <w:marLeft w:val="0"/>
      <w:marRight w:val="0"/>
      <w:marTop w:val="0"/>
      <w:marBottom w:val="0"/>
      <w:divBdr>
        <w:top w:val="none" w:sz="0" w:space="0" w:color="auto"/>
        <w:left w:val="none" w:sz="0" w:space="0" w:color="auto"/>
        <w:bottom w:val="none" w:sz="0" w:space="0" w:color="auto"/>
        <w:right w:val="none" w:sz="0" w:space="0" w:color="auto"/>
      </w:divBdr>
      <w:divsChild>
        <w:div w:id="229315312">
          <w:marLeft w:val="547"/>
          <w:marRight w:val="0"/>
          <w:marTop w:val="67"/>
          <w:marBottom w:val="0"/>
          <w:divBdr>
            <w:top w:val="none" w:sz="0" w:space="0" w:color="auto"/>
            <w:left w:val="none" w:sz="0" w:space="0" w:color="auto"/>
            <w:bottom w:val="none" w:sz="0" w:space="0" w:color="auto"/>
            <w:right w:val="none" w:sz="0" w:space="0" w:color="auto"/>
          </w:divBdr>
        </w:div>
        <w:div w:id="480197191">
          <w:marLeft w:val="547"/>
          <w:marRight w:val="0"/>
          <w:marTop w:val="67"/>
          <w:marBottom w:val="0"/>
          <w:divBdr>
            <w:top w:val="none" w:sz="0" w:space="0" w:color="auto"/>
            <w:left w:val="none" w:sz="0" w:space="0" w:color="auto"/>
            <w:bottom w:val="none" w:sz="0" w:space="0" w:color="auto"/>
            <w:right w:val="none" w:sz="0" w:space="0" w:color="auto"/>
          </w:divBdr>
        </w:div>
        <w:div w:id="553738000">
          <w:marLeft w:val="547"/>
          <w:marRight w:val="0"/>
          <w:marTop w:val="67"/>
          <w:marBottom w:val="0"/>
          <w:divBdr>
            <w:top w:val="none" w:sz="0" w:space="0" w:color="auto"/>
            <w:left w:val="none" w:sz="0" w:space="0" w:color="auto"/>
            <w:bottom w:val="none" w:sz="0" w:space="0" w:color="auto"/>
            <w:right w:val="none" w:sz="0" w:space="0" w:color="auto"/>
          </w:divBdr>
        </w:div>
        <w:div w:id="1146975715">
          <w:marLeft w:val="547"/>
          <w:marRight w:val="0"/>
          <w:marTop w:val="67"/>
          <w:marBottom w:val="0"/>
          <w:divBdr>
            <w:top w:val="none" w:sz="0" w:space="0" w:color="auto"/>
            <w:left w:val="none" w:sz="0" w:space="0" w:color="auto"/>
            <w:bottom w:val="none" w:sz="0" w:space="0" w:color="auto"/>
            <w:right w:val="none" w:sz="0" w:space="0" w:color="auto"/>
          </w:divBdr>
        </w:div>
        <w:div w:id="1334529719">
          <w:marLeft w:val="547"/>
          <w:marRight w:val="0"/>
          <w:marTop w:val="67"/>
          <w:marBottom w:val="0"/>
          <w:divBdr>
            <w:top w:val="none" w:sz="0" w:space="0" w:color="auto"/>
            <w:left w:val="none" w:sz="0" w:space="0" w:color="auto"/>
            <w:bottom w:val="none" w:sz="0" w:space="0" w:color="auto"/>
            <w:right w:val="none" w:sz="0" w:space="0" w:color="auto"/>
          </w:divBdr>
        </w:div>
        <w:div w:id="1443376560">
          <w:marLeft w:val="547"/>
          <w:marRight w:val="0"/>
          <w:marTop w:val="67"/>
          <w:marBottom w:val="0"/>
          <w:divBdr>
            <w:top w:val="none" w:sz="0" w:space="0" w:color="auto"/>
            <w:left w:val="none" w:sz="0" w:space="0" w:color="auto"/>
            <w:bottom w:val="none" w:sz="0" w:space="0" w:color="auto"/>
            <w:right w:val="none" w:sz="0" w:space="0" w:color="auto"/>
          </w:divBdr>
        </w:div>
        <w:div w:id="1722358630">
          <w:marLeft w:val="547"/>
          <w:marRight w:val="0"/>
          <w:marTop w:val="67"/>
          <w:marBottom w:val="0"/>
          <w:divBdr>
            <w:top w:val="none" w:sz="0" w:space="0" w:color="auto"/>
            <w:left w:val="none" w:sz="0" w:space="0" w:color="auto"/>
            <w:bottom w:val="none" w:sz="0" w:space="0" w:color="auto"/>
            <w:right w:val="none" w:sz="0" w:space="0" w:color="auto"/>
          </w:divBdr>
        </w:div>
        <w:div w:id="1978799465">
          <w:marLeft w:val="547"/>
          <w:marRight w:val="0"/>
          <w:marTop w:val="67"/>
          <w:marBottom w:val="0"/>
          <w:divBdr>
            <w:top w:val="none" w:sz="0" w:space="0" w:color="auto"/>
            <w:left w:val="none" w:sz="0" w:space="0" w:color="auto"/>
            <w:bottom w:val="none" w:sz="0" w:space="0" w:color="auto"/>
            <w:right w:val="none" w:sz="0" w:space="0" w:color="auto"/>
          </w:divBdr>
        </w:div>
      </w:divsChild>
    </w:div>
    <w:div w:id="1759060123">
      <w:bodyDiv w:val="1"/>
      <w:marLeft w:val="0"/>
      <w:marRight w:val="0"/>
      <w:marTop w:val="0"/>
      <w:marBottom w:val="0"/>
      <w:divBdr>
        <w:top w:val="none" w:sz="0" w:space="0" w:color="auto"/>
        <w:left w:val="none" w:sz="0" w:space="0" w:color="auto"/>
        <w:bottom w:val="none" w:sz="0" w:space="0" w:color="auto"/>
        <w:right w:val="none" w:sz="0" w:space="0" w:color="auto"/>
      </w:divBdr>
      <w:divsChild>
        <w:div w:id="224070518">
          <w:marLeft w:val="1080"/>
          <w:marRight w:val="0"/>
          <w:marTop w:val="67"/>
          <w:marBottom w:val="0"/>
          <w:divBdr>
            <w:top w:val="none" w:sz="0" w:space="0" w:color="auto"/>
            <w:left w:val="none" w:sz="0" w:space="0" w:color="auto"/>
            <w:bottom w:val="none" w:sz="0" w:space="0" w:color="auto"/>
            <w:right w:val="none" w:sz="0" w:space="0" w:color="auto"/>
          </w:divBdr>
        </w:div>
        <w:div w:id="319504944">
          <w:marLeft w:val="1166"/>
          <w:marRight w:val="0"/>
          <w:marTop w:val="67"/>
          <w:marBottom w:val="0"/>
          <w:divBdr>
            <w:top w:val="none" w:sz="0" w:space="0" w:color="auto"/>
            <w:left w:val="none" w:sz="0" w:space="0" w:color="auto"/>
            <w:bottom w:val="none" w:sz="0" w:space="0" w:color="auto"/>
            <w:right w:val="none" w:sz="0" w:space="0" w:color="auto"/>
          </w:divBdr>
        </w:div>
        <w:div w:id="446511205">
          <w:marLeft w:val="1166"/>
          <w:marRight w:val="0"/>
          <w:marTop w:val="67"/>
          <w:marBottom w:val="0"/>
          <w:divBdr>
            <w:top w:val="none" w:sz="0" w:space="0" w:color="auto"/>
            <w:left w:val="none" w:sz="0" w:space="0" w:color="auto"/>
            <w:bottom w:val="none" w:sz="0" w:space="0" w:color="auto"/>
            <w:right w:val="none" w:sz="0" w:space="0" w:color="auto"/>
          </w:divBdr>
        </w:div>
        <w:div w:id="607125572">
          <w:marLeft w:val="1080"/>
          <w:marRight w:val="0"/>
          <w:marTop w:val="67"/>
          <w:marBottom w:val="0"/>
          <w:divBdr>
            <w:top w:val="none" w:sz="0" w:space="0" w:color="auto"/>
            <w:left w:val="none" w:sz="0" w:space="0" w:color="auto"/>
            <w:bottom w:val="none" w:sz="0" w:space="0" w:color="auto"/>
            <w:right w:val="none" w:sz="0" w:space="0" w:color="auto"/>
          </w:divBdr>
        </w:div>
        <w:div w:id="852763091">
          <w:marLeft w:val="1080"/>
          <w:marRight w:val="0"/>
          <w:marTop w:val="67"/>
          <w:marBottom w:val="0"/>
          <w:divBdr>
            <w:top w:val="none" w:sz="0" w:space="0" w:color="auto"/>
            <w:left w:val="none" w:sz="0" w:space="0" w:color="auto"/>
            <w:bottom w:val="none" w:sz="0" w:space="0" w:color="auto"/>
            <w:right w:val="none" w:sz="0" w:space="0" w:color="auto"/>
          </w:divBdr>
        </w:div>
        <w:div w:id="973634743">
          <w:marLeft w:val="1080"/>
          <w:marRight w:val="0"/>
          <w:marTop w:val="67"/>
          <w:marBottom w:val="0"/>
          <w:divBdr>
            <w:top w:val="none" w:sz="0" w:space="0" w:color="auto"/>
            <w:left w:val="none" w:sz="0" w:space="0" w:color="auto"/>
            <w:bottom w:val="none" w:sz="0" w:space="0" w:color="auto"/>
            <w:right w:val="none" w:sz="0" w:space="0" w:color="auto"/>
          </w:divBdr>
        </w:div>
        <w:div w:id="982467419">
          <w:marLeft w:val="1080"/>
          <w:marRight w:val="0"/>
          <w:marTop w:val="67"/>
          <w:marBottom w:val="0"/>
          <w:divBdr>
            <w:top w:val="none" w:sz="0" w:space="0" w:color="auto"/>
            <w:left w:val="none" w:sz="0" w:space="0" w:color="auto"/>
            <w:bottom w:val="none" w:sz="0" w:space="0" w:color="auto"/>
            <w:right w:val="none" w:sz="0" w:space="0" w:color="auto"/>
          </w:divBdr>
        </w:div>
        <w:div w:id="1115170107">
          <w:marLeft w:val="1080"/>
          <w:marRight w:val="0"/>
          <w:marTop w:val="67"/>
          <w:marBottom w:val="0"/>
          <w:divBdr>
            <w:top w:val="none" w:sz="0" w:space="0" w:color="auto"/>
            <w:left w:val="none" w:sz="0" w:space="0" w:color="auto"/>
            <w:bottom w:val="none" w:sz="0" w:space="0" w:color="auto"/>
            <w:right w:val="none" w:sz="0" w:space="0" w:color="auto"/>
          </w:divBdr>
        </w:div>
        <w:div w:id="1150440209">
          <w:marLeft w:val="1080"/>
          <w:marRight w:val="0"/>
          <w:marTop w:val="67"/>
          <w:marBottom w:val="0"/>
          <w:divBdr>
            <w:top w:val="none" w:sz="0" w:space="0" w:color="auto"/>
            <w:left w:val="none" w:sz="0" w:space="0" w:color="auto"/>
            <w:bottom w:val="none" w:sz="0" w:space="0" w:color="auto"/>
            <w:right w:val="none" w:sz="0" w:space="0" w:color="auto"/>
          </w:divBdr>
        </w:div>
        <w:div w:id="1314990707">
          <w:marLeft w:val="1166"/>
          <w:marRight w:val="0"/>
          <w:marTop w:val="67"/>
          <w:marBottom w:val="0"/>
          <w:divBdr>
            <w:top w:val="none" w:sz="0" w:space="0" w:color="auto"/>
            <w:left w:val="none" w:sz="0" w:space="0" w:color="auto"/>
            <w:bottom w:val="none" w:sz="0" w:space="0" w:color="auto"/>
            <w:right w:val="none" w:sz="0" w:space="0" w:color="auto"/>
          </w:divBdr>
        </w:div>
        <w:div w:id="1346781701">
          <w:marLeft w:val="1080"/>
          <w:marRight w:val="0"/>
          <w:marTop w:val="67"/>
          <w:marBottom w:val="0"/>
          <w:divBdr>
            <w:top w:val="none" w:sz="0" w:space="0" w:color="auto"/>
            <w:left w:val="none" w:sz="0" w:space="0" w:color="auto"/>
            <w:bottom w:val="none" w:sz="0" w:space="0" w:color="auto"/>
            <w:right w:val="none" w:sz="0" w:space="0" w:color="auto"/>
          </w:divBdr>
        </w:div>
        <w:div w:id="1387602463">
          <w:marLeft w:val="1166"/>
          <w:marRight w:val="0"/>
          <w:marTop w:val="67"/>
          <w:marBottom w:val="0"/>
          <w:divBdr>
            <w:top w:val="none" w:sz="0" w:space="0" w:color="auto"/>
            <w:left w:val="none" w:sz="0" w:space="0" w:color="auto"/>
            <w:bottom w:val="none" w:sz="0" w:space="0" w:color="auto"/>
            <w:right w:val="none" w:sz="0" w:space="0" w:color="auto"/>
          </w:divBdr>
        </w:div>
        <w:div w:id="1644967202">
          <w:marLeft w:val="1080"/>
          <w:marRight w:val="0"/>
          <w:marTop w:val="67"/>
          <w:marBottom w:val="0"/>
          <w:divBdr>
            <w:top w:val="none" w:sz="0" w:space="0" w:color="auto"/>
            <w:left w:val="none" w:sz="0" w:space="0" w:color="auto"/>
            <w:bottom w:val="none" w:sz="0" w:space="0" w:color="auto"/>
            <w:right w:val="none" w:sz="0" w:space="0" w:color="auto"/>
          </w:divBdr>
        </w:div>
      </w:divsChild>
    </w:div>
    <w:div w:id="1838035561">
      <w:bodyDiv w:val="1"/>
      <w:marLeft w:val="0"/>
      <w:marRight w:val="0"/>
      <w:marTop w:val="0"/>
      <w:marBottom w:val="0"/>
      <w:divBdr>
        <w:top w:val="none" w:sz="0" w:space="0" w:color="auto"/>
        <w:left w:val="none" w:sz="0" w:space="0" w:color="auto"/>
        <w:bottom w:val="none" w:sz="0" w:space="0" w:color="auto"/>
        <w:right w:val="none" w:sz="0" w:space="0" w:color="auto"/>
      </w:divBdr>
      <w:divsChild>
        <w:div w:id="467364077">
          <w:marLeft w:val="547"/>
          <w:marRight w:val="0"/>
          <w:marTop w:val="0"/>
          <w:marBottom w:val="0"/>
          <w:divBdr>
            <w:top w:val="none" w:sz="0" w:space="0" w:color="auto"/>
            <w:left w:val="none" w:sz="0" w:space="0" w:color="auto"/>
            <w:bottom w:val="none" w:sz="0" w:space="0" w:color="auto"/>
            <w:right w:val="none" w:sz="0" w:space="0" w:color="auto"/>
          </w:divBdr>
        </w:div>
        <w:div w:id="510074474">
          <w:marLeft w:val="547"/>
          <w:marRight w:val="0"/>
          <w:marTop w:val="0"/>
          <w:marBottom w:val="0"/>
          <w:divBdr>
            <w:top w:val="none" w:sz="0" w:space="0" w:color="auto"/>
            <w:left w:val="none" w:sz="0" w:space="0" w:color="auto"/>
            <w:bottom w:val="none" w:sz="0" w:space="0" w:color="auto"/>
            <w:right w:val="none" w:sz="0" w:space="0" w:color="auto"/>
          </w:divBdr>
        </w:div>
        <w:div w:id="1814710544">
          <w:marLeft w:val="547"/>
          <w:marRight w:val="0"/>
          <w:marTop w:val="0"/>
          <w:marBottom w:val="0"/>
          <w:divBdr>
            <w:top w:val="none" w:sz="0" w:space="0" w:color="auto"/>
            <w:left w:val="none" w:sz="0" w:space="0" w:color="auto"/>
            <w:bottom w:val="none" w:sz="0" w:space="0" w:color="auto"/>
            <w:right w:val="none" w:sz="0" w:space="0" w:color="auto"/>
          </w:divBdr>
        </w:div>
      </w:divsChild>
    </w:div>
    <w:div w:id="1871799220">
      <w:bodyDiv w:val="1"/>
      <w:marLeft w:val="0"/>
      <w:marRight w:val="0"/>
      <w:marTop w:val="0"/>
      <w:marBottom w:val="0"/>
      <w:divBdr>
        <w:top w:val="none" w:sz="0" w:space="0" w:color="auto"/>
        <w:left w:val="none" w:sz="0" w:space="0" w:color="auto"/>
        <w:bottom w:val="none" w:sz="0" w:space="0" w:color="auto"/>
        <w:right w:val="none" w:sz="0" w:space="0" w:color="auto"/>
      </w:divBdr>
      <w:divsChild>
        <w:div w:id="868027867">
          <w:marLeft w:val="547"/>
          <w:marRight w:val="0"/>
          <w:marTop w:val="96"/>
          <w:marBottom w:val="0"/>
          <w:divBdr>
            <w:top w:val="none" w:sz="0" w:space="0" w:color="auto"/>
            <w:left w:val="none" w:sz="0" w:space="0" w:color="auto"/>
            <w:bottom w:val="none" w:sz="0" w:space="0" w:color="auto"/>
            <w:right w:val="none" w:sz="0" w:space="0" w:color="auto"/>
          </w:divBdr>
        </w:div>
        <w:div w:id="1325937643">
          <w:marLeft w:val="547"/>
          <w:marRight w:val="0"/>
          <w:marTop w:val="96"/>
          <w:marBottom w:val="0"/>
          <w:divBdr>
            <w:top w:val="none" w:sz="0" w:space="0" w:color="auto"/>
            <w:left w:val="none" w:sz="0" w:space="0" w:color="auto"/>
            <w:bottom w:val="none" w:sz="0" w:space="0" w:color="auto"/>
            <w:right w:val="none" w:sz="0" w:space="0" w:color="auto"/>
          </w:divBdr>
        </w:div>
        <w:div w:id="1427536510">
          <w:marLeft w:val="547"/>
          <w:marRight w:val="0"/>
          <w:marTop w:val="96"/>
          <w:marBottom w:val="0"/>
          <w:divBdr>
            <w:top w:val="none" w:sz="0" w:space="0" w:color="auto"/>
            <w:left w:val="none" w:sz="0" w:space="0" w:color="auto"/>
            <w:bottom w:val="none" w:sz="0" w:space="0" w:color="auto"/>
            <w:right w:val="none" w:sz="0" w:space="0" w:color="auto"/>
          </w:divBdr>
        </w:div>
        <w:div w:id="1500266443">
          <w:marLeft w:val="547"/>
          <w:marRight w:val="0"/>
          <w:marTop w:val="96"/>
          <w:marBottom w:val="0"/>
          <w:divBdr>
            <w:top w:val="none" w:sz="0" w:space="0" w:color="auto"/>
            <w:left w:val="none" w:sz="0" w:space="0" w:color="auto"/>
            <w:bottom w:val="none" w:sz="0" w:space="0" w:color="auto"/>
            <w:right w:val="none" w:sz="0" w:space="0" w:color="auto"/>
          </w:divBdr>
        </w:div>
        <w:div w:id="1715739738">
          <w:marLeft w:val="547"/>
          <w:marRight w:val="0"/>
          <w:marTop w:val="96"/>
          <w:marBottom w:val="0"/>
          <w:divBdr>
            <w:top w:val="none" w:sz="0" w:space="0" w:color="auto"/>
            <w:left w:val="none" w:sz="0" w:space="0" w:color="auto"/>
            <w:bottom w:val="none" w:sz="0" w:space="0" w:color="auto"/>
            <w:right w:val="none" w:sz="0" w:space="0" w:color="auto"/>
          </w:divBdr>
        </w:div>
        <w:div w:id="1807625696">
          <w:marLeft w:val="547"/>
          <w:marRight w:val="0"/>
          <w:marTop w:val="96"/>
          <w:marBottom w:val="0"/>
          <w:divBdr>
            <w:top w:val="none" w:sz="0" w:space="0" w:color="auto"/>
            <w:left w:val="none" w:sz="0" w:space="0" w:color="auto"/>
            <w:bottom w:val="none" w:sz="0" w:space="0" w:color="auto"/>
            <w:right w:val="none" w:sz="0" w:space="0" w:color="auto"/>
          </w:divBdr>
        </w:div>
        <w:div w:id="2055305254">
          <w:marLeft w:val="547"/>
          <w:marRight w:val="0"/>
          <w:marTop w:val="96"/>
          <w:marBottom w:val="0"/>
          <w:divBdr>
            <w:top w:val="none" w:sz="0" w:space="0" w:color="auto"/>
            <w:left w:val="none" w:sz="0" w:space="0" w:color="auto"/>
            <w:bottom w:val="none" w:sz="0" w:space="0" w:color="auto"/>
            <w:right w:val="none" w:sz="0" w:space="0" w:color="auto"/>
          </w:divBdr>
        </w:div>
      </w:divsChild>
    </w:div>
    <w:div w:id="1964073752">
      <w:bodyDiv w:val="1"/>
      <w:marLeft w:val="0"/>
      <w:marRight w:val="0"/>
      <w:marTop w:val="0"/>
      <w:marBottom w:val="0"/>
      <w:divBdr>
        <w:top w:val="none" w:sz="0" w:space="0" w:color="auto"/>
        <w:left w:val="none" w:sz="0" w:space="0" w:color="auto"/>
        <w:bottom w:val="none" w:sz="0" w:space="0" w:color="auto"/>
        <w:right w:val="none" w:sz="0" w:space="0" w:color="auto"/>
      </w:divBdr>
    </w:div>
    <w:div w:id="2039506927">
      <w:bodyDiv w:val="1"/>
      <w:marLeft w:val="0"/>
      <w:marRight w:val="0"/>
      <w:marTop w:val="0"/>
      <w:marBottom w:val="0"/>
      <w:divBdr>
        <w:top w:val="none" w:sz="0" w:space="0" w:color="auto"/>
        <w:left w:val="none" w:sz="0" w:space="0" w:color="auto"/>
        <w:bottom w:val="none" w:sz="0" w:space="0" w:color="auto"/>
        <w:right w:val="none" w:sz="0" w:space="0" w:color="auto"/>
      </w:divBdr>
      <w:divsChild>
        <w:div w:id="2037151716">
          <w:marLeft w:val="547"/>
          <w:marRight w:val="0"/>
          <w:marTop w:val="115"/>
          <w:marBottom w:val="0"/>
          <w:divBdr>
            <w:top w:val="none" w:sz="0" w:space="0" w:color="auto"/>
            <w:left w:val="none" w:sz="0" w:space="0" w:color="auto"/>
            <w:bottom w:val="none" w:sz="0" w:space="0" w:color="auto"/>
            <w:right w:val="none" w:sz="0" w:space="0" w:color="auto"/>
          </w:divBdr>
        </w:div>
        <w:div w:id="1454323869">
          <w:marLeft w:val="547"/>
          <w:marRight w:val="0"/>
          <w:marTop w:val="115"/>
          <w:marBottom w:val="0"/>
          <w:divBdr>
            <w:top w:val="none" w:sz="0" w:space="0" w:color="auto"/>
            <w:left w:val="none" w:sz="0" w:space="0" w:color="auto"/>
            <w:bottom w:val="none" w:sz="0" w:space="0" w:color="auto"/>
            <w:right w:val="none" w:sz="0" w:space="0" w:color="auto"/>
          </w:divBdr>
        </w:div>
        <w:div w:id="1668627123">
          <w:marLeft w:val="547"/>
          <w:marRight w:val="0"/>
          <w:marTop w:val="115"/>
          <w:marBottom w:val="0"/>
          <w:divBdr>
            <w:top w:val="none" w:sz="0" w:space="0" w:color="auto"/>
            <w:left w:val="none" w:sz="0" w:space="0" w:color="auto"/>
            <w:bottom w:val="none" w:sz="0" w:space="0" w:color="auto"/>
            <w:right w:val="none" w:sz="0" w:space="0" w:color="auto"/>
          </w:divBdr>
        </w:div>
        <w:div w:id="1851214590">
          <w:marLeft w:val="547"/>
          <w:marRight w:val="0"/>
          <w:marTop w:val="115"/>
          <w:marBottom w:val="0"/>
          <w:divBdr>
            <w:top w:val="none" w:sz="0" w:space="0" w:color="auto"/>
            <w:left w:val="none" w:sz="0" w:space="0" w:color="auto"/>
            <w:bottom w:val="none" w:sz="0" w:space="0" w:color="auto"/>
            <w:right w:val="none" w:sz="0" w:space="0" w:color="auto"/>
          </w:divBdr>
        </w:div>
        <w:div w:id="756903326">
          <w:marLeft w:val="547"/>
          <w:marRight w:val="0"/>
          <w:marTop w:val="115"/>
          <w:marBottom w:val="0"/>
          <w:divBdr>
            <w:top w:val="none" w:sz="0" w:space="0" w:color="auto"/>
            <w:left w:val="none" w:sz="0" w:space="0" w:color="auto"/>
            <w:bottom w:val="none" w:sz="0" w:space="0" w:color="auto"/>
            <w:right w:val="none" w:sz="0" w:space="0" w:color="auto"/>
          </w:divBdr>
        </w:div>
      </w:divsChild>
    </w:div>
    <w:div w:id="2119786252">
      <w:bodyDiv w:val="1"/>
      <w:marLeft w:val="0"/>
      <w:marRight w:val="0"/>
      <w:marTop w:val="0"/>
      <w:marBottom w:val="0"/>
      <w:divBdr>
        <w:top w:val="none" w:sz="0" w:space="0" w:color="auto"/>
        <w:left w:val="none" w:sz="0" w:space="0" w:color="auto"/>
        <w:bottom w:val="none" w:sz="0" w:space="0" w:color="auto"/>
        <w:right w:val="none" w:sz="0" w:space="0" w:color="auto"/>
      </w:divBdr>
      <w:divsChild>
        <w:div w:id="1263344552">
          <w:marLeft w:val="547"/>
          <w:marRight w:val="0"/>
          <w:marTop w:val="0"/>
          <w:marBottom w:val="0"/>
          <w:divBdr>
            <w:top w:val="none" w:sz="0" w:space="0" w:color="auto"/>
            <w:left w:val="none" w:sz="0" w:space="0" w:color="auto"/>
            <w:bottom w:val="none" w:sz="0" w:space="0" w:color="auto"/>
            <w:right w:val="none" w:sz="0" w:space="0" w:color="auto"/>
          </w:divBdr>
        </w:div>
        <w:div w:id="1458255487">
          <w:marLeft w:val="547"/>
          <w:marRight w:val="0"/>
          <w:marTop w:val="0"/>
          <w:marBottom w:val="0"/>
          <w:divBdr>
            <w:top w:val="none" w:sz="0" w:space="0" w:color="auto"/>
            <w:left w:val="none" w:sz="0" w:space="0" w:color="auto"/>
            <w:bottom w:val="none" w:sz="0" w:space="0" w:color="auto"/>
            <w:right w:val="none" w:sz="0" w:space="0" w:color="auto"/>
          </w:divBdr>
        </w:div>
        <w:div w:id="825168971">
          <w:marLeft w:val="547"/>
          <w:marRight w:val="0"/>
          <w:marTop w:val="0"/>
          <w:marBottom w:val="0"/>
          <w:divBdr>
            <w:top w:val="none" w:sz="0" w:space="0" w:color="auto"/>
            <w:left w:val="none" w:sz="0" w:space="0" w:color="auto"/>
            <w:bottom w:val="none" w:sz="0" w:space="0" w:color="auto"/>
            <w:right w:val="none" w:sz="0" w:space="0" w:color="auto"/>
          </w:divBdr>
        </w:div>
      </w:divsChild>
    </w:div>
    <w:div w:id="2125029712">
      <w:bodyDiv w:val="1"/>
      <w:marLeft w:val="0"/>
      <w:marRight w:val="0"/>
      <w:marTop w:val="0"/>
      <w:marBottom w:val="0"/>
      <w:divBdr>
        <w:top w:val="none" w:sz="0" w:space="0" w:color="auto"/>
        <w:left w:val="none" w:sz="0" w:space="0" w:color="auto"/>
        <w:bottom w:val="none" w:sz="0" w:space="0" w:color="auto"/>
        <w:right w:val="none" w:sz="0" w:space="0" w:color="auto"/>
      </w:divBdr>
      <w:divsChild>
        <w:div w:id="155493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5933-BD2F-4264-A691-80053500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3345</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Unconfirmed Minutes</vt:lpstr>
    </vt:vector>
  </TitlesOfParts>
  <Company>East Grinstead</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Unconfirmed Minutes</dc:title>
  <dc:creator>Scarbrough</dc:creator>
  <cp:lastModifiedBy>HSaunders</cp:lastModifiedBy>
  <cp:revision>3</cp:revision>
  <cp:lastPrinted>2017-08-16T10:31:00Z</cp:lastPrinted>
  <dcterms:created xsi:type="dcterms:W3CDTF">2018-08-02T09:15:00Z</dcterms:created>
  <dcterms:modified xsi:type="dcterms:W3CDTF">2018-08-02T09:16:00Z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2073538637</vt:i4>
  </property>
  <property fmtid="{D5CDD505-2E9C-101B-9397-08002B2CF9AE}" pid="3" name="_NewReviewCycle">
    <vt:lpwstr/>
  </property>
  <property fmtid="{D5CDD505-2E9C-101B-9397-08002B2CF9AE}" pid="4" name="_EmailEntryID">
    <vt:lpwstr>00000000873D3DF53819AF498453A781BEFDCF8807004EB581DAE0F838459EC63F9F69F8324900000288DBB50000E673A6FD5D34D54DA0DE6ACDEFF36F680001CE7B2A9A0000</vt:lpwstr>
  </property>
  <property fmtid="{D5CDD505-2E9C-101B-9397-08002B2CF9AE}" pid="5" name="_ReviewCycleID">
    <vt:i4>2073538637</vt:i4>
  </property>
  <property fmtid="{D5CDD505-2E9C-101B-9397-08002B2CF9AE}" pid="6" name="_EmailStoreID0">
    <vt:lpwstr>0000000038A1BB1005E5101AA1BB08002B2A56C20000454D534D44422E444C4C00000000000000001B55FA20AA6611CD9BC800AA002FC45A0C00000065786368616E67652E787176682E6E68732E756B002F4F3D54455354204F52472F4F553D5445535420534954452F636E3D526563697069656E74732F636E3D485361756</vt:lpwstr>
  </property>
  <property fmtid="{D5CDD505-2E9C-101B-9397-08002B2CF9AE}" pid="7" name="_EmailStoreID1">
    <vt:lpwstr>E6465727300</vt:lpwstr>
  </property>
</Properties>
</file>