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9EEA3" w14:textId="77777777" w:rsidR="00260C9C" w:rsidRPr="00BB208A" w:rsidRDefault="00BB208A" w:rsidP="0025345C">
      <w:pPr>
        <w:jc w:val="center"/>
        <w:rPr>
          <w:rFonts w:ascii="Calibri" w:hAnsi="Calibri" w:cs="Calibri"/>
          <w:b/>
          <w:sz w:val="24"/>
        </w:rPr>
      </w:pPr>
      <w:r w:rsidRPr="00BB208A">
        <w:rPr>
          <w:rFonts w:ascii="Calibri" w:hAnsi="Calibri" w:cs="Calibri"/>
          <w:b/>
          <w:sz w:val="24"/>
        </w:rPr>
        <w:t>The League of Friends of the Queen Victoria Hospital</w:t>
      </w:r>
    </w:p>
    <w:p w14:paraId="7BB4E284" w14:textId="77777777" w:rsidR="0025345C" w:rsidRPr="0025345C" w:rsidRDefault="0025345C" w:rsidP="0025345C">
      <w:pPr>
        <w:jc w:val="center"/>
        <w:rPr>
          <w:rFonts w:ascii="Calibri" w:hAnsi="Calibri" w:cs="Calibri"/>
          <w:b/>
          <w:szCs w:val="20"/>
        </w:rPr>
      </w:pPr>
    </w:p>
    <w:p w14:paraId="6562D32B" w14:textId="14611274" w:rsidR="00B21EAD" w:rsidRDefault="0025345C" w:rsidP="0025345C">
      <w:pPr>
        <w:jc w:val="center"/>
        <w:rPr>
          <w:rFonts w:ascii="Calibri" w:hAnsi="Calibri" w:cs="Calibri"/>
          <w:b/>
          <w:szCs w:val="20"/>
        </w:rPr>
      </w:pPr>
      <w:r w:rsidRPr="0025345C">
        <w:rPr>
          <w:rFonts w:ascii="Calibri" w:hAnsi="Calibri" w:cs="Calibri"/>
          <w:b/>
          <w:szCs w:val="20"/>
        </w:rPr>
        <w:t>Minutes of the</w:t>
      </w:r>
      <w:r w:rsidR="00BB363C">
        <w:rPr>
          <w:rFonts w:ascii="Calibri" w:hAnsi="Calibri" w:cs="Calibri"/>
          <w:b/>
          <w:szCs w:val="20"/>
        </w:rPr>
        <w:t xml:space="preserve"> </w:t>
      </w:r>
      <w:r w:rsidR="0041521A">
        <w:rPr>
          <w:rFonts w:ascii="Calibri" w:hAnsi="Calibri" w:cs="Calibri"/>
          <w:b/>
          <w:szCs w:val="20"/>
        </w:rPr>
        <w:t>7</w:t>
      </w:r>
      <w:r w:rsidR="00A6182B">
        <w:rPr>
          <w:rFonts w:ascii="Calibri" w:hAnsi="Calibri" w:cs="Calibri"/>
          <w:b/>
          <w:szCs w:val="20"/>
        </w:rPr>
        <w:t>4th</w:t>
      </w:r>
      <w:r w:rsidR="00B21EAD">
        <w:rPr>
          <w:rFonts w:ascii="Calibri" w:hAnsi="Calibri" w:cs="Calibri"/>
          <w:b/>
          <w:szCs w:val="20"/>
        </w:rPr>
        <w:t xml:space="preserve"> Annual General Meeting </w:t>
      </w:r>
      <w:r w:rsidR="002A538B">
        <w:rPr>
          <w:rFonts w:ascii="Calibri" w:hAnsi="Calibri" w:cs="Calibri"/>
          <w:b/>
          <w:szCs w:val="20"/>
        </w:rPr>
        <w:t xml:space="preserve">held on </w:t>
      </w:r>
      <w:r w:rsidR="00A6182B">
        <w:rPr>
          <w:rFonts w:ascii="Calibri" w:hAnsi="Calibri" w:cs="Calibri"/>
          <w:b/>
          <w:szCs w:val="20"/>
        </w:rPr>
        <w:t>Tuesday, 24</w:t>
      </w:r>
      <w:r w:rsidR="00380C56">
        <w:rPr>
          <w:rFonts w:ascii="Calibri" w:hAnsi="Calibri" w:cs="Calibri"/>
          <w:b/>
          <w:szCs w:val="20"/>
        </w:rPr>
        <w:t xml:space="preserve"> September</w:t>
      </w:r>
      <w:r w:rsidR="00344C87">
        <w:rPr>
          <w:rFonts w:ascii="Calibri" w:hAnsi="Calibri" w:cs="Calibri"/>
          <w:b/>
          <w:szCs w:val="20"/>
        </w:rPr>
        <w:t xml:space="preserve"> 202</w:t>
      </w:r>
      <w:r w:rsidR="00A6182B">
        <w:rPr>
          <w:rFonts w:ascii="Calibri" w:hAnsi="Calibri" w:cs="Calibri"/>
          <w:b/>
          <w:szCs w:val="20"/>
        </w:rPr>
        <w:t>4</w:t>
      </w:r>
      <w:r w:rsidR="00B21EAD">
        <w:rPr>
          <w:rFonts w:ascii="Calibri" w:hAnsi="Calibri" w:cs="Calibri"/>
          <w:b/>
          <w:szCs w:val="20"/>
        </w:rPr>
        <w:t xml:space="preserve"> </w:t>
      </w:r>
    </w:p>
    <w:p w14:paraId="1B4C0425" w14:textId="40C38ECE" w:rsidR="0025345C" w:rsidRPr="0025345C" w:rsidRDefault="00B21EAD" w:rsidP="0025345C">
      <w:pPr>
        <w:jc w:val="center"/>
        <w:rPr>
          <w:rFonts w:ascii="Calibri" w:hAnsi="Calibri" w:cs="Calibri"/>
          <w:b/>
          <w:szCs w:val="20"/>
        </w:rPr>
      </w:pPr>
      <w:r>
        <w:rPr>
          <w:rFonts w:ascii="Calibri" w:hAnsi="Calibri" w:cs="Calibri"/>
          <w:b/>
          <w:szCs w:val="20"/>
        </w:rPr>
        <w:t xml:space="preserve">at the </w:t>
      </w:r>
      <w:r w:rsidR="00344C87">
        <w:rPr>
          <w:rFonts w:ascii="Calibri" w:hAnsi="Calibri" w:cs="Calibri"/>
          <w:b/>
          <w:szCs w:val="20"/>
        </w:rPr>
        <w:t>Surgeons’ Mess, Queen Victoria Hospital</w:t>
      </w:r>
      <w:r>
        <w:rPr>
          <w:rFonts w:ascii="Calibri" w:hAnsi="Calibri" w:cs="Calibri"/>
          <w:b/>
          <w:szCs w:val="20"/>
        </w:rPr>
        <w:t>, East Grinstead</w:t>
      </w:r>
    </w:p>
    <w:p w14:paraId="4E47CC04" w14:textId="77777777" w:rsidR="0025345C" w:rsidRPr="0025345C" w:rsidRDefault="0025345C" w:rsidP="0025345C">
      <w:pPr>
        <w:jc w:val="center"/>
        <w:rPr>
          <w:rFonts w:ascii="Calibri" w:hAnsi="Calibri" w:cs="Calibri"/>
          <w:b/>
          <w:szCs w:val="20"/>
        </w:rPr>
      </w:pPr>
    </w:p>
    <w:p w14:paraId="336AA7B8" w14:textId="77777777" w:rsidR="0025345C" w:rsidRPr="0025345C" w:rsidRDefault="0025345C" w:rsidP="00402DE9">
      <w:pPr>
        <w:jc w:val="both"/>
        <w:rPr>
          <w:rFonts w:ascii="Calibri" w:hAnsi="Calibri" w:cs="Calibri"/>
          <w:b/>
          <w:szCs w:val="20"/>
        </w:rPr>
      </w:pPr>
      <w:r w:rsidRPr="0025345C">
        <w:rPr>
          <w:rFonts w:ascii="Calibri" w:hAnsi="Calibri" w:cs="Calibri"/>
          <w:b/>
          <w:szCs w:val="20"/>
        </w:rPr>
        <w:t>Present:</w:t>
      </w:r>
    </w:p>
    <w:p w14:paraId="2DE9461E" w14:textId="5A8B1671" w:rsidR="00B21EAD" w:rsidRDefault="00D85EFE" w:rsidP="00B21EAD">
      <w:pPr>
        <w:ind w:firstLine="720"/>
        <w:jc w:val="both"/>
        <w:rPr>
          <w:rFonts w:ascii="Calibri" w:hAnsi="Calibri" w:cs="Calibri"/>
          <w:szCs w:val="20"/>
        </w:rPr>
      </w:pPr>
      <w:r>
        <w:rPr>
          <w:rFonts w:ascii="Calibri" w:hAnsi="Calibri" w:cs="Calibri"/>
          <w:szCs w:val="20"/>
        </w:rPr>
        <w:t>St John Brown,</w:t>
      </w:r>
      <w:r w:rsidR="0059653E">
        <w:rPr>
          <w:rFonts w:ascii="Calibri" w:hAnsi="Calibri" w:cs="Calibri"/>
          <w:szCs w:val="20"/>
        </w:rPr>
        <w:t xml:space="preserve"> Chairman</w:t>
      </w:r>
      <w:r w:rsidR="00BB208A">
        <w:rPr>
          <w:rFonts w:ascii="Calibri" w:hAnsi="Calibri" w:cs="Calibri"/>
          <w:szCs w:val="20"/>
        </w:rPr>
        <w:t xml:space="preserve"> </w:t>
      </w:r>
      <w:r w:rsidR="00537AF0">
        <w:rPr>
          <w:rFonts w:ascii="Calibri" w:hAnsi="Calibri" w:cs="Calibri"/>
          <w:szCs w:val="20"/>
        </w:rPr>
        <w:t xml:space="preserve"> (SJB)</w:t>
      </w:r>
    </w:p>
    <w:p w14:paraId="01ACBA3A" w14:textId="6EF5787E" w:rsidR="0059653E" w:rsidRDefault="0077535B" w:rsidP="00B21EAD">
      <w:pPr>
        <w:ind w:firstLine="720"/>
        <w:jc w:val="both"/>
        <w:rPr>
          <w:rFonts w:ascii="Calibri" w:hAnsi="Calibri" w:cs="Calibri"/>
          <w:szCs w:val="20"/>
        </w:rPr>
      </w:pPr>
      <w:r>
        <w:rPr>
          <w:rFonts w:ascii="Calibri" w:hAnsi="Calibri" w:cs="Calibri"/>
          <w:szCs w:val="20"/>
        </w:rPr>
        <w:t>Linda Skinner, Honorary Secretary and Registrar</w:t>
      </w:r>
      <w:r w:rsidR="00537AF0">
        <w:rPr>
          <w:rFonts w:ascii="Calibri" w:hAnsi="Calibri" w:cs="Calibri"/>
          <w:szCs w:val="20"/>
        </w:rPr>
        <w:t xml:space="preserve"> (LVS)</w:t>
      </w:r>
    </w:p>
    <w:p w14:paraId="23DA26B5" w14:textId="1F0EA2E2" w:rsidR="00BB363C" w:rsidRDefault="00BB363C" w:rsidP="00B21EAD">
      <w:pPr>
        <w:ind w:firstLine="720"/>
        <w:jc w:val="both"/>
        <w:rPr>
          <w:rFonts w:ascii="Calibri" w:hAnsi="Calibri" w:cs="Calibri"/>
          <w:szCs w:val="20"/>
        </w:rPr>
      </w:pPr>
      <w:r>
        <w:rPr>
          <w:rFonts w:ascii="Calibri" w:hAnsi="Calibri" w:cs="Calibri"/>
          <w:szCs w:val="20"/>
        </w:rPr>
        <w:t>Judy Busby</w:t>
      </w:r>
      <w:r w:rsidR="000E4BF5">
        <w:rPr>
          <w:rFonts w:ascii="Calibri" w:hAnsi="Calibri" w:cs="Calibri"/>
          <w:szCs w:val="20"/>
        </w:rPr>
        <w:t xml:space="preserve"> (JB)</w:t>
      </w:r>
    </w:p>
    <w:p w14:paraId="1BCA8281" w14:textId="5BD0A7CF" w:rsidR="003772D3" w:rsidRDefault="003772D3" w:rsidP="0077535B">
      <w:pPr>
        <w:ind w:firstLine="720"/>
        <w:jc w:val="both"/>
        <w:rPr>
          <w:rFonts w:ascii="Calibri" w:hAnsi="Calibri" w:cs="Calibri"/>
          <w:szCs w:val="20"/>
        </w:rPr>
      </w:pPr>
      <w:r>
        <w:rPr>
          <w:rFonts w:ascii="Calibri" w:hAnsi="Calibri" w:cs="Calibri"/>
          <w:szCs w:val="20"/>
        </w:rPr>
        <w:t>Chris Rae</w:t>
      </w:r>
      <w:r w:rsidR="000E4BF5">
        <w:rPr>
          <w:rFonts w:ascii="Calibri" w:hAnsi="Calibri" w:cs="Calibri"/>
          <w:szCs w:val="20"/>
        </w:rPr>
        <w:t xml:space="preserve"> (CR)</w:t>
      </w:r>
    </w:p>
    <w:p w14:paraId="7E3E1058" w14:textId="0ACF4766" w:rsidR="00B56FF4" w:rsidRDefault="00931A7B" w:rsidP="00B56FF4">
      <w:pPr>
        <w:ind w:firstLine="720"/>
        <w:jc w:val="both"/>
        <w:rPr>
          <w:rFonts w:ascii="Calibri" w:hAnsi="Calibri" w:cs="Calibri"/>
          <w:szCs w:val="20"/>
        </w:rPr>
      </w:pPr>
      <w:r>
        <w:rPr>
          <w:rFonts w:ascii="Calibri" w:hAnsi="Calibri" w:cs="Calibri"/>
          <w:szCs w:val="20"/>
        </w:rPr>
        <w:t>James Lowell, CEO Queen Victoria Hospital</w:t>
      </w:r>
    </w:p>
    <w:p w14:paraId="198FB610" w14:textId="35D963FE" w:rsidR="00931A7B" w:rsidRDefault="00931A7B" w:rsidP="00B56FF4">
      <w:pPr>
        <w:ind w:firstLine="720"/>
        <w:jc w:val="both"/>
        <w:rPr>
          <w:rFonts w:ascii="Calibri" w:hAnsi="Calibri" w:cs="Calibri"/>
          <w:szCs w:val="20"/>
        </w:rPr>
      </w:pPr>
      <w:r>
        <w:rPr>
          <w:rFonts w:ascii="Calibri" w:hAnsi="Calibri" w:cs="Calibri"/>
          <w:szCs w:val="20"/>
        </w:rPr>
        <w:t>Abigail Jago, Chief Strategy</w:t>
      </w:r>
      <w:r w:rsidR="00CC3428">
        <w:rPr>
          <w:rFonts w:ascii="Calibri" w:hAnsi="Calibri" w:cs="Calibri"/>
          <w:szCs w:val="20"/>
        </w:rPr>
        <w:t xml:space="preserve"> Director, Queen Victoria Hospital</w:t>
      </w:r>
    </w:p>
    <w:p w14:paraId="2EEF3D40" w14:textId="49B4542E" w:rsidR="00CC3428" w:rsidRDefault="00CC3428" w:rsidP="00B56FF4">
      <w:pPr>
        <w:ind w:firstLine="720"/>
        <w:jc w:val="both"/>
        <w:rPr>
          <w:rFonts w:ascii="Calibri" w:hAnsi="Calibri" w:cs="Calibri"/>
          <w:szCs w:val="20"/>
        </w:rPr>
      </w:pPr>
      <w:r>
        <w:rPr>
          <w:rFonts w:ascii="Calibri" w:hAnsi="Calibri" w:cs="Calibri"/>
          <w:szCs w:val="20"/>
        </w:rPr>
        <w:t xml:space="preserve">Michelle Baillie, </w:t>
      </w:r>
      <w:r w:rsidR="001D30CF">
        <w:rPr>
          <w:rFonts w:ascii="Calibri" w:hAnsi="Calibri" w:cs="Calibri"/>
          <w:szCs w:val="20"/>
        </w:rPr>
        <w:t>Associate Director of Communications, Queen Victoria Hospital</w:t>
      </w:r>
    </w:p>
    <w:p w14:paraId="4A0B33B7" w14:textId="77777777" w:rsidR="0059653E" w:rsidRDefault="0059653E" w:rsidP="00402DE9">
      <w:pPr>
        <w:jc w:val="both"/>
        <w:rPr>
          <w:rFonts w:ascii="Calibri" w:hAnsi="Calibri" w:cs="Calibri"/>
          <w:szCs w:val="20"/>
        </w:rPr>
      </w:pPr>
    </w:p>
    <w:p w14:paraId="2ACBC7DA" w14:textId="1F30C779" w:rsidR="0059653E" w:rsidRDefault="0059653E" w:rsidP="00402DE9">
      <w:pPr>
        <w:jc w:val="both"/>
        <w:rPr>
          <w:rFonts w:ascii="Calibri" w:hAnsi="Calibri" w:cs="Calibri"/>
          <w:szCs w:val="20"/>
        </w:rPr>
      </w:pPr>
      <w:r>
        <w:rPr>
          <w:rFonts w:ascii="Calibri" w:hAnsi="Calibri" w:cs="Calibri"/>
          <w:szCs w:val="20"/>
        </w:rPr>
        <w:t>The Chairman welcomed everyone to the meeting</w:t>
      </w:r>
      <w:r w:rsidR="0059437C">
        <w:rPr>
          <w:rFonts w:ascii="Calibri" w:hAnsi="Calibri" w:cs="Calibri"/>
          <w:szCs w:val="20"/>
        </w:rPr>
        <w:t xml:space="preserve"> </w:t>
      </w:r>
      <w:r w:rsidR="00F73597">
        <w:rPr>
          <w:rFonts w:ascii="Calibri" w:hAnsi="Calibri" w:cs="Calibri"/>
          <w:szCs w:val="20"/>
        </w:rPr>
        <w:t>and</w:t>
      </w:r>
      <w:r w:rsidR="003772D3">
        <w:rPr>
          <w:rFonts w:ascii="Calibri" w:hAnsi="Calibri" w:cs="Calibri"/>
          <w:szCs w:val="20"/>
        </w:rPr>
        <w:t xml:space="preserve"> </w:t>
      </w:r>
      <w:r w:rsidR="005E2124">
        <w:rPr>
          <w:rFonts w:ascii="Calibri" w:hAnsi="Calibri" w:cs="Calibri"/>
          <w:szCs w:val="20"/>
        </w:rPr>
        <w:t xml:space="preserve">thanked </w:t>
      </w:r>
      <w:r w:rsidR="001D30CF">
        <w:rPr>
          <w:rFonts w:ascii="Calibri" w:hAnsi="Calibri" w:cs="Calibri"/>
          <w:szCs w:val="20"/>
        </w:rPr>
        <w:t>James, Abigail and Michelle</w:t>
      </w:r>
      <w:r w:rsidR="005E2124">
        <w:rPr>
          <w:rFonts w:ascii="Calibri" w:hAnsi="Calibri" w:cs="Calibri"/>
          <w:szCs w:val="20"/>
        </w:rPr>
        <w:t xml:space="preserve"> for attending on behalf of the Hospital.  </w:t>
      </w:r>
      <w:r w:rsidR="006B66C6">
        <w:rPr>
          <w:rFonts w:ascii="Calibri" w:hAnsi="Calibri" w:cs="Calibri"/>
          <w:szCs w:val="20"/>
        </w:rPr>
        <w:t>The meeting was declared quorate.</w:t>
      </w:r>
    </w:p>
    <w:p w14:paraId="66BEBDE6" w14:textId="77777777" w:rsidR="0025345C" w:rsidRPr="0025345C" w:rsidRDefault="0025345C" w:rsidP="0025345C">
      <w:pPr>
        <w:jc w:val="center"/>
        <w:rPr>
          <w:rFonts w:ascii="Calibri" w:hAnsi="Calibri" w:cs="Calibri"/>
          <w:szCs w:val="20"/>
        </w:rPr>
      </w:pPr>
    </w:p>
    <w:tbl>
      <w:tblPr>
        <w:tblW w:w="9108" w:type="dxa"/>
        <w:tblLook w:val="01E0" w:firstRow="1" w:lastRow="1" w:firstColumn="1" w:lastColumn="1" w:noHBand="0" w:noVBand="0"/>
      </w:tblPr>
      <w:tblGrid>
        <w:gridCol w:w="648"/>
        <w:gridCol w:w="7020"/>
        <w:gridCol w:w="1440"/>
      </w:tblGrid>
      <w:tr w:rsidR="0025345C" w:rsidRPr="005028C5" w14:paraId="61642DBF" w14:textId="77777777" w:rsidTr="005028C5">
        <w:tc>
          <w:tcPr>
            <w:tcW w:w="648" w:type="dxa"/>
          </w:tcPr>
          <w:p w14:paraId="3E881A3D" w14:textId="77777777" w:rsidR="0025345C" w:rsidRPr="005028C5" w:rsidRDefault="0025345C" w:rsidP="005028C5">
            <w:pPr>
              <w:jc w:val="both"/>
              <w:rPr>
                <w:rFonts w:ascii="Calibri" w:hAnsi="Calibri" w:cs="Calibri"/>
                <w:szCs w:val="20"/>
              </w:rPr>
            </w:pPr>
          </w:p>
        </w:tc>
        <w:tc>
          <w:tcPr>
            <w:tcW w:w="7020" w:type="dxa"/>
          </w:tcPr>
          <w:p w14:paraId="06636F67" w14:textId="77777777" w:rsidR="0025345C" w:rsidRPr="005028C5" w:rsidRDefault="0025345C" w:rsidP="005028C5">
            <w:pPr>
              <w:jc w:val="both"/>
              <w:rPr>
                <w:rFonts w:ascii="Calibri" w:hAnsi="Calibri" w:cs="Calibri"/>
                <w:szCs w:val="20"/>
              </w:rPr>
            </w:pPr>
          </w:p>
        </w:tc>
        <w:tc>
          <w:tcPr>
            <w:tcW w:w="1440" w:type="dxa"/>
          </w:tcPr>
          <w:p w14:paraId="2FB582B5" w14:textId="77777777" w:rsidR="0025345C" w:rsidRPr="005028C5" w:rsidRDefault="0025345C" w:rsidP="005028C5">
            <w:pPr>
              <w:jc w:val="center"/>
              <w:rPr>
                <w:rFonts w:ascii="Calibri" w:hAnsi="Calibri" w:cs="Calibri"/>
                <w:b/>
                <w:szCs w:val="20"/>
              </w:rPr>
            </w:pPr>
            <w:r w:rsidRPr="005028C5">
              <w:rPr>
                <w:rFonts w:ascii="Calibri" w:hAnsi="Calibri" w:cs="Calibri"/>
                <w:b/>
                <w:szCs w:val="20"/>
              </w:rPr>
              <w:t>Action</w:t>
            </w:r>
          </w:p>
        </w:tc>
      </w:tr>
      <w:tr w:rsidR="00B37528" w:rsidRPr="005028C5" w14:paraId="739D5007" w14:textId="77777777" w:rsidTr="005028C5">
        <w:tc>
          <w:tcPr>
            <w:tcW w:w="648" w:type="dxa"/>
          </w:tcPr>
          <w:p w14:paraId="0D3F470F" w14:textId="75141866" w:rsidR="00B37528" w:rsidRPr="005028C5" w:rsidRDefault="00B37528" w:rsidP="005028C5">
            <w:pPr>
              <w:jc w:val="both"/>
              <w:rPr>
                <w:rFonts w:ascii="Calibri" w:hAnsi="Calibri" w:cs="Calibri"/>
                <w:b/>
                <w:szCs w:val="20"/>
              </w:rPr>
            </w:pPr>
            <w:r>
              <w:rPr>
                <w:rFonts w:ascii="Calibri" w:hAnsi="Calibri" w:cs="Calibri"/>
                <w:b/>
                <w:szCs w:val="20"/>
              </w:rPr>
              <w:t>1</w:t>
            </w:r>
          </w:p>
        </w:tc>
        <w:tc>
          <w:tcPr>
            <w:tcW w:w="7020" w:type="dxa"/>
          </w:tcPr>
          <w:p w14:paraId="4F95B7B5" w14:textId="548729CA" w:rsidR="00B37528" w:rsidRPr="005028C5" w:rsidRDefault="00B37528" w:rsidP="005028C5">
            <w:pPr>
              <w:jc w:val="both"/>
              <w:rPr>
                <w:rFonts w:ascii="Calibri" w:hAnsi="Calibri" w:cs="Calibri"/>
                <w:b/>
                <w:szCs w:val="20"/>
              </w:rPr>
            </w:pPr>
            <w:r>
              <w:rPr>
                <w:rFonts w:ascii="Calibri" w:hAnsi="Calibri" w:cs="Calibri"/>
                <w:b/>
                <w:szCs w:val="20"/>
              </w:rPr>
              <w:t>Death of Trustees</w:t>
            </w:r>
          </w:p>
        </w:tc>
        <w:tc>
          <w:tcPr>
            <w:tcW w:w="1440" w:type="dxa"/>
          </w:tcPr>
          <w:p w14:paraId="3DB56981" w14:textId="77777777" w:rsidR="00B37528" w:rsidRPr="005028C5" w:rsidRDefault="00B37528" w:rsidP="005028C5">
            <w:pPr>
              <w:jc w:val="center"/>
              <w:rPr>
                <w:rFonts w:ascii="Calibri" w:hAnsi="Calibri" w:cs="Calibri"/>
                <w:b/>
                <w:szCs w:val="20"/>
              </w:rPr>
            </w:pPr>
          </w:p>
        </w:tc>
      </w:tr>
      <w:tr w:rsidR="00B37528" w:rsidRPr="005028C5" w14:paraId="32E4DCB5" w14:textId="77777777" w:rsidTr="005028C5">
        <w:tc>
          <w:tcPr>
            <w:tcW w:w="648" w:type="dxa"/>
          </w:tcPr>
          <w:p w14:paraId="53F55653" w14:textId="77777777" w:rsidR="00B37528" w:rsidRPr="005028C5" w:rsidRDefault="00B37528" w:rsidP="005028C5">
            <w:pPr>
              <w:jc w:val="both"/>
              <w:rPr>
                <w:rFonts w:ascii="Calibri" w:hAnsi="Calibri" w:cs="Calibri"/>
                <w:b/>
                <w:szCs w:val="20"/>
              </w:rPr>
            </w:pPr>
          </w:p>
        </w:tc>
        <w:tc>
          <w:tcPr>
            <w:tcW w:w="7020" w:type="dxa"/>
          </w:tcPr>
          <w:p w14:paraId="05FDA272" w14:textId="569E4B94" w:rsidR="00B37528" w:rsidRPr="00744733" w:rsidRDefault="00744733" w:rsidP="005028C5">
            <w:pPr>
              <w:jc w:val="both"/>
              <w:rPr>
                <w:rFonts w:ascii="Calibri" w:hAnsi="Calibri" w:cs="Calibri"/>
                <w:bCs/>
                <w:szCs w:val="20"/>
              </w:rPr>
            </w:pPr>
            <w:r>
              <w:rPr>
                <w:rFonts w:ascii="Calibri" w:hAnsi="Calibri" w:cs="Calibri"/>
                <w:bCs/>
                <w:szCs w:val="20"/>
              </w:rPr>
              <w:t xml:space="preserve">It was with great sadness that SJB reported on the deaths of Andrew Robertson and Bob Marchant.  Both had </w:t>
            </w:r>
            <w:r w:rsidR="001E7FDE">
              <w:rPr>
                <w:rFonts w:ascii="Calibri" w:hAnsi="Calibri" w:cs="Calibri"/>
                <w:bCs/>
                <w:szCs w:val="20"/>
              </w:rPr>
              <w:t>had long standing connections with the hospital</w:t>
            </w:r>
            <w:r w:rsidR="000B3312">
              <w:rPr>
                <w:rFonts w:ascii="Calibri" w:hAnsi="Calibri" w:cs="Calibri"/>
                <w:bCs/>
                <w:szCs w:val="20"/>
              </w:rPr>
              <w:t>,</w:t>
            </w:r>
            <w:r w:rsidR="001E7FDE">
              <w:rPr>
                <w:rFonts w:ascii="Calibri" w:hAnsi="Calibri" w:cs="Calibri"/>
                <w:bCs/>
                <w:szCs w:val="20"/>
              </w:rPr>
              <w:t xml:space="preserve"> </w:t>
            </w:r>
            <w:r w:rsidR="000B3312">
              <w:rPr>
                <w:rFonts w:ascii="Calibri" w:hAnsi="Calibri" w:cs="Calibri"/>
                <w:bCs/>
                <w:szCs w:val="20"/>
              </w:rPr>
              <w:t>a</w:t>
            </w:r>
            <w:r w:rsidR="001E7FDE">
              <w:rPr>
                <w:rFonts w:ascii="Calibri" w:hAnsi="Calibri" w:cs="Calibri"/>
                <w:bCs/>
                <w:szCs w:val="20"/>
              </w:rPr>
              <w:t xml:space="preserve"> local GP practice and hospital museum</w:t>
            </w:r>
            <w:r w:rsidR="000B3312">
              <w:rPr>
                <w:rFonts w:ascii="Calibri" w:hAnsi="Calibri" w:cs="Calibri"/>
                <w:bCs/>
                <w:szCs w:val="20"/>
              </w:rPr>
              <w:t>.  Bob had recently been appointed President of the League</w:t>
            </w:r>
            <w:r w:rsidR="00195B9F">
              <w:rPr>
                <w:rFonts w:ascii="Calibri" w:hAnsi="Calibri" w:cs="Calibri"/>
                <w:bCs/>
                <w:szCs w:val="20"/>
              </w:rPr>
              <w:t xml:space="preserve"> and was honoured to accept</w:t>
            </w:r>
            <w:r w:rsidR="00EF5434">
              <w:rPr>
                <w:rFonts w:ascii="Calibri" w:hAnsi="Calibri" w:cs="Calibri"/>
                <w:bCs/>
                <w:szCs w:val="20"/>
              </w:rPr>
              <w:t>.  SJB thanked Michelle Baillie for her thoughtful article in Connect</w:t>
            </w:r>
            <w:r w:rsidR="005C52AA">
              <w:rPr>
                <w:rFonts w:ascii="Calibri" w:hAnsi="Calibri" w:cs="Calibri"/>
                <w:bCs/>
                <w:szCs w:val="20"/>
              </w:rPr>
              <w:t>.  SJB stated that the League would be pleased to support and fund a memorial to Bob at the hospital</w:t>
            </w:r>
            <w:r w:rsidR="00A457C7">
              <w:rPr>
                <w:rFonts w:ascii="Calibri" w:hAnsi="Calibri" w:cs="Calibri"/>
                <w:bCs/>
                <w:szCs w:val="20"/>
              </w:rPr>
              <w:t xml:space="preserve"> and made a couple of suitable suggestions.</w:t>
            </w:r>
          </w:p>
        </w:tc>
        <w:tc>
          <w:tcPr>
            <w:tcW w:w="1440" w:type="dxa"/>
          </w:tcPr>
          <w:p w14:paraId="6E4D9F4A" w14:textId="77777777" w:rsidR="00B37528" w:rsidRPr="005028C5" w:rsidRDefault="00B37528" w:rsidP="005028C5">
            <w:pPr>
              <w:jc w:val="center"/>
              <w:rPr>
                <w:rFonts w:ascii="Calibri" w:hAnsi="Calibri" w:cs="Calibri"/>
                <w:b/>
                <w:szCs w:val="20"/>
              </w:rPr>
            </w:pPr>
          </w:p>
        </w:tc>
      </w:tr>
      <w:tr w:rsidR="0025345C" w:rsidRPr="005028C5" w14:paraId="252172CA" w14:textId="77777777" w:rsidTr="005028C5">
        <w:tc>
          <w:tcPr>
            <w:tcW w:w="648" w:type="dxa"/>
          </w:tcPr>
          <w:p w14:paraId="372AF606" w14:textId="3EAE0989" w:rsidR="0025345C" w:rsidRPr="005028C5" w:rsidRDefault="005E3711" w:rsidP="005028C5">
            <w:pPr>
              <w:jc w:val="both"/>
              <w:rPr>
                <w:rFonts w:ascii="Calibri" w:hAnsi="Calibri" w:cs="Calibri"/>
                <w:b/>
                <w:szCs w:val="20"/>
              </w:rPr>
            </w:pPr>
            <w:r>
              <w:rPr>
                <w:rFonts w:ascii="Calibri" w:hAnsi="Calibri" w:cs="Calibri"/>
                <w:b/>
                <w:szCs w:val="20"/>
              </w:rPr>
              <w:t>2</w:t>
            </w:r>
          </w:p>
        </w:tc>
        <w:tc>
          <w:tcPr>
            <w:tcW w:w="7020" w:type="dxa"/>
          </w:tcPr>
          <w:p w14:paraId="062D060C" w14:textId="143E710F" w:rsidR="0025345C" w:rsidRPr="005028C5" w:rsidRDefault="0025345C" w:rsidP="005028C5">
            <w:pPr>
              <w:jc w:val="both"/>
              <w:rPr>
                <w:rFonts w:ascii="Calibri" w:hAnsi="Calibri" w:cs="Calibri"/>
                <w:b/>
                <w:szCs w:val="20"/>
              </w:rPr>
            </w:pPr>
            <w:r w:rsidRPr="005028C5">
              <w:rPr>
                <w:rFonts w:ascii="Calibri" w:hAnsi="Calibri" w:cs="Calibri"/>
                <w:b/>
                <w:szCs w:val="20"/>
              </w:rPr>
              <w:t>Apologies for Absence</w:t>
            </w:r>
          </w:p>
        </w:tc>
        <w:tc>
          <w:tcPr>
            <w:tcW w:w="1440" w:type="dxa"/>
          </w:tcPr>
          <w:p w14:paraId="084DA0E0" w14:textId="77777777" w:rsidR="0025345C" w:rsidRPr="005028C5" w:rsidRDefault="0025345C" w:rsidP="005028C5">
            <w:pPr>
              <w:jc w:val="center"/>
              <w:rPr>
                <w:rFonts w:ascii="Calibri" w:hAnsi="Calibri" w:cs="Calibri"/>
                <w:b/>
                <w:szCs w:val="20"/>
              </w:rPr>
            </w:pPr>
          </w:p>
        </w:tc>
      </w:tr>
      <w:tr w:rsidR="0025345C" w:rsidRPr="005028C5" w14:paraId="2947D54F" w14:textId="77777777" w:rsidTr="005028C5">
        <w:tc>
          <w:tcPr>
            <w:tcW w:w="648" w:type="dxa"/>
          </w:tcPr>
          <w:p w14:paraId="0F3D78D1" w14:textId="77777777" w:rsidR="0025345C" w:rsidRPr="005028C5" w:rsidRDefault="0025345C" w:rsidP="005028C5">
            <w:pPr>
              <w:jc w:val="both"/>
              <w:rPr>
                <w:rFonts w:ascii="Calibri" w:hAnsi="Calibri" w:cs="Calibri"/>
                <w:szCs w:val="20"/>
              </w:rPr>
            </w:pPr>
          </w:p>
        </w:tc>
        <w:tc>
          <w:tcPr>
            <w:tcW w:w="7020" w:type="dxa"/>
          </w:tcPr>
          <w:p w14:paraId="44509DB4" w14:textId="03EBB579" w:rsidR="0025345C" w:rsidRPr="005028C5" w:rsidRDefault="0059653E" w:rsidP="00DE484C">
            <w:pPr>
              <w:jc w:val="both"/>
              <w:rPr>
                <w:rFonts w:ascii="Calibri" w:hAnsi="Calibri" w:cs="Calibri"/>
                <w:szCs w:val="20"/>
              </w:rPr>
            </w:pPr>
            <w:r>
              <w:rPr>
                <w:rFonts w:ascii="Calibri" w:hAnsi="Calibri" w:cs="Calibri"/>
                <w:szCs w:val="20"/>
              </w:rPr>
              <w:t xml:space="preserve">Received from </w:t>
            </w:r>
            <w:r w:rsidR="008C0F0A">
              <w:rPr>
                <w:rFonts w:ascii="Calibri" w:hAnsi="Calibri" w:cs="Calibri"/>
                <w:szCs w:val="20"/>
              </w:rPr>
              <w:t>Alexandra Durrant, Treasurer and</w:t>
            </w:r>
            <w:r w:rsidR="00585D46">
              <w:rPr>
                <w:rFonts w:ascii="Calibri" w:hAnsi="Calibri" w:cs="Calibri"/>
                <w:szCs w:val="20"/>
              </w:rPr>
              <w:t xml:space="preserve"> nine</w:t>
            </w:r>
            <w:r w:rsidR="00980F48">
              <w:rPr>
                <w:rFonts w:ascii="Calibri" w:hAnsi="Calibri" w:cs="Calibri"/>
                <w:szCs w:val="20"/>
              </w:rPr>
              <w:t xml:space="preserve"> members</w:t>
            </w:r>
            <w:r>
              <w:rPr>
                <w:rFonts w:ascii="Calibri" w:hAnsi="Calibri" w:cs="Calibri"/>
                <w:szCs w:val="20"/>
              </w:rPr>
              <w:t>.</w:t>
            </w:r>
          </w:p>
        </w:tc>
        <w:tc>
          <w:tcPr>
            <w:tcW w:w="1440" w:type="dxa"/>
          </w:tcPr>
          <w:p w14:paraId="63BEC992" w14:textId="77777777" w:rsidR="0025345C" w:rsidRPr="005028C5" w:rsidRDefault="0025345C" w:rsidP="005028C5">
            <w:pPr>
              <w:jc w:val="center"/>
              <w:rPr>
                <w:rFonts w:ascii="Calibri" w:hAnsi="Calibri" w:cs="Calibri"/>
                <w:szCs w:val="20"/>
              </w:rPr>
            </w:pPr>
          </w:p>
        </w:tc>
      </w:tr>
      <w:tr w:rsidR="0025345C" w:rsidRPr="005028C5" w14:paraId="1E6C1813" w14:textId="77777777" w:rsidTr="005028C5">
        <w:tc>
          <w:tcPr>
            <w:tcW w:w="648" w:type="dxa"/>
          </w:tcPr>
          <w:p w14:paraId="43CF076C" w14:textId="5492C4BD" w:rsidR="0025345C" w:rsidRPr="005028C5" w:rsidRDefault="005E3711" w:rsidP="005028C5">
            <w:pPr>
              <w:jc w:val="both"/>
              <w:rPr>
                <w:rFonts w:ascii="Calibri" w:hAnsi="Calibri" w:cs="Calibri"/>
                <w:b/>
                <w:szCs w:val="20"/>
              </w:rPr>
            </w:pPr>
            <w:r>
              <w:rPr>
                <w:rFonts w:ascii="Calibri" w:hAnsi="Calibri" w:cs="Calibri"/>
                <w:b/>
                <w:szCs w:val="20"/>
              </w:rPr>
              <w:t>3</w:t>
            </w:r>
          </w:p>
        </w:tc>
        <w:tc>
          <w:tcPr>
            <w:tcW w:w="7020" w:type="dxa"/>
          </w:tcPr>
          <w:p w14:paraId="785C9E43" w14:textId="77777777" w:rsidR="0025345C" w:rsidRPr="005028C5" w:rsidRDefault="0025345C" w:rsidP="005028C5">
            <w:pPr>
              <w:jc w:val="both"/>
              <w:rPr>
                <w:rFonts w:ascii="Calibri" w:hAnsi="Calibri" w:cs="Calibri"/>
                <w:b/>
                <w:szCs w:val="20"/>
              </w:rPr>
            </w:pPr>
            <w:r w:rsidRPr="005028C5">
              <w:rPr>
                <w:rFonts w:ascii="Calibri" w:hAnsi="Calibri" w:cs="Calibri"/>
                <w:b/>
                <w:szCs w:val="20"/>
              </w:rPr>
              <w:t>Minutes of Previous meeting</w:t>
            </w:r>
          </w:p>
        </w:tc>
        <w:tc>
          <w:tcPr>
            <w:tcW w:w="1440" w:type="dxa"/>
          </w:tcPr>
          <w:p w14:paraId="14305CFD" w14:textId="77777777" w:rsidR="0025345C" w:rsidRPr="005028C5" w:rsidRDefault="0025345C" w:rsidP="005028C5">
            <w:pPr>
              <w:jc w:val="center"/>
              <w:rPr>
                <w:rFonts w:ascii="Calibri" w:hAnsi="Calibri" w:cs="Calibri"/>
                <w:b/>
                <w:szCs w:val="20"/>
              </w:rPr>
            </w:pPr>
          </w:p>
        </w:tc>
      </w:tr>
      <w:tr w:rsidR="0025345C" w:rsidRPr="005028C5" w14:paraId="2753B1D9" w14:textId="77777777" w:rsidTr="005028C5">
        <w:tc>
          <w:tcPr>
            <w:tcW w:w="648" w:type="dxa"/>
          </w:tcPr>
          <w:p w14:paraId="33E4534A" w14:textId="77777777" w:rsidR="0025345C" w:rsidRPr="005028C5" w:rsidRDefault="0025345C" w:rsidP="005028C5">
            <w:pPr>
              <w:jc w:val="both"/>
              <w:rPr>
                <w:rFonts w:ascii="Calibri" w:hAnsi="Calibri" w:cs="Calibri"/>
                <w:szCs w:val="20"/>
              </w:rPr>
            </w:pPr>
          </w:p>
        </w:tc>
        <w:tc>
          <w:tcPr>
            <w:tcW w:w="7020" w:type="dxa"/>
          </w:tcPr>
          <w:p w14:paraId="595C152C" w14:textId="03E005DF" w:rsidR="009D1D0A" w:rsidRPr="005028C5" w:rsidRDefault="002A538B" w:rsidP="00980F48">
            <w:pPr>
              <w:jc w:val="both"/>
              <w:rPr>
                <w:rFonts w:ascii="Calibri" w:hAnsi="Calibri" w:cs="Calibri"/>
                <w:szCs w:val="20"/>
              </w:rPr>
            </w:pPr>
            <w:r w:rsidRPr="005028C5">
              <w:rPr>
                <w:rFonts w:ascii="Calibri" w:hAnsi="Calibri" w:cs="Calibri"/>
                <w:szCs w:val="20"/>
              </w:rPr>
              <w:t xml:space="preserve">The </w:t>
            </w:r>
            <w:r w:rsidR="00980F48">
              <w:rPr>
                <w:rFonts w:ascii="Calibri" w:hAnsi="Calibri" w:cs="Calibri"/>
                <w:szCs w:val="20"/>
              </w:rPr>
              <w:t>minutes of the meeting</w:t>
            </w:r>
            <w:r w:rsidR="003A0828">
              <w:rPr>
                <w:rFonts w:ascii="Calibri" w:hAnsi="Calibri" w:cs="Calibri"/>
                <w:szCs w:val="20"/>
              </w:rPr>
              <w:t xml:space="preserve"> held on </w:t>
            </w:r>
            <w:r w:rsidR="00B45FE1">
              <w:rPr>
                <w:rFonts w:ascii="Calibri" w:hAnsi="Calibri" w:cs="Calibri"/>
                <w:szCs w:val="20"/>
              </w:rPr>
              <w:t>11 September 2023</w:t>
            </w:r>
            <w:r w:rsidR="003A0828">
              <w:rPr>
                <w:rFonts w:ascii="Calibri" w:hAnsi="Calibri" w:cs="Calibri"/>
                <w:szCs w:val="20"/>
              </w:rPr>
              <w:t xml:space="preserve"> were accepted as a true record of the meeting.</w:t>
            </w:r>
          </w:p>
        </w:tc>
        <w:tc>
          <w:tcPr>
            <w:tcW w:w="1440" w:type="dxa"/>
          </w:tcPr>
          <w:p w14:paraId="3CA52A47" w14:textId="77777777" w:rsidR="0025345C" w:rsidRPr="005028C5" w:rsidRDefault="0025345C" w:rsidP="005028C5">
            <w:pPr>
              <w:jc w:val="center"/>
              <w:rPr>
                <w:rFonts w:ascii="Calibri" w:hAnsi="Calibri" w:cs="Calibri"/>
                <w:szCs w:val="20"/>
              </w:rPr>
            </w:pPr>
          </w:p>
        </w:tc>
      </w:tr>
      <w:tr w:rsidR="0041521A" w:rsidRPr="005028C5" w14:paraId="1F732410" w14:textId="77777777" w:rsidTr="00B870DD">
        <w:tc>
          <w:tcPr>
            <w:tcW w:w="648" w:type="dxa"/>
          </w:tcPr>
          <w:p w14:paraId="50DA9352" w14:textId="173BB5C1" w:rsidR="0041521A" w:rsidRPr="005028C5" w:rsidRDefault="005E3711" w:rsidP="00B870DD">
            <w:pPr>
              <w:jc w:val="both"/>
              <w:rPr>
                <w:rFonts w:ascii="Calibri" w:hAnsi="Calibri" w:cs="Calibri"/>
                <w:b/>
                <w:szCs w:val="20"/>
              </w:rPr>
            </w:pPr>
            <w:r>
              <w:rPr>
                <w:rFonts w:ascii="Calibri" w:hAnsi="Calibri" w:cs="Calibri"/>
                <w:b/>
                <w:szCs w:val="20"/>
              </w:rPr>
              <w:t>4</w:t>
            </w:r>
          </w:p>
        </w:tc>
        <w:tc>
          <w:tcPr>
            <w:tcW w:w="7020" w:type="dxa"/>
          </w:tcPr>
          <w:p w14:paraId="6C52812F" w14:textId="61D37F2F" w:rsidR="0041521A" w:rsidRPr="005028C5" w:rsidRDefault="00E939E5" w:rsidP="00B870DD">
            <w:pPr>
              <w:jc w:val="both"/>
              <w:rPr>
                <w:rFonts w:ascii="Calibri" w:hAnsi="Calibri" w:cs="Calibri"/>
                <w:b/>
                <w:szCs w:val="20"/>
              </w:rPr>
            </w:pPr>
            <w:r>
              <w:rPr>
                <w:rFonts w:ascii="Calibri" w:hAnsi="Calibri" w:cs="Calibri"/>
                <w:b/>
                <w:szCs w:val="20"/>
              </w:rPr>
              <w:t>Matters Arising</w:t>
            </w:r>
          </w:p>
        </w:tc>
        <w:tc>
          <w:tcPr>
            <w:tcW w:w="1440" w:type="dxa"/>
          </w:tcPr>
          <w:p w14:paraId="3432E475" w14:textId="77777777" w:rsidR="0041521A" w:rsidRPr="005028C5" w:rsidRDefault="0041521A" w:rsidP="00B870DD">
            <w:pPr>
              <w:jc w:val="center"/>
              <w:rPr>
                <w:rFonts w:ascii="Calibri" w:hAnsi="Calibri" w:cs="Calibri"/>
                <w:b/>
                <w:szCs w:val="20"/>
              </w:rPr>
            </w:pPr>
          </w:p>
        </w:tc>
      </w:tr>
      <w:tr w:rsidR="00E939E5" w:rsidRPr="00C6750B" w14:paraId="754A8987" w14:textId="77777777" w:rsidTr="00B870DD">
        <w:tc>
          <w:tcPr>
            <w:tcW w:w="648" w:type="dxa"/>
          </w:tcPr>
          <w:p w14:paraId="085FCEA0" w14:textId="77777777" w:rsidR="00E939E5" w:rsidRPr="00C6750B" w:rsidRDefault="00E939E5" w:rsidP="00B870DD">
            <w:pPr>
              <w:jc w:val="both"/>
              <w:rPr>
                <w:rFonts w:ascii="Calibri" w:hAnsi="Calibri" w:cs="Calibri"/>
                <w:bCs/>
                <w:szCs w:val="20"/>
              </w:rPr>
            </w:pPr>
          </w:p>
        </w:tc>
        <w:tc>
          <w:tcPr>
            <w:tcW w:w="7020" w:type="dxa"/>
          </w:tcPr>
          <w:p w14:paraId="5E867404" w14:textId="64538606" w:rsidR="00E939E5" w:rsidRPr="00C6750B" w:rsidRDefault="00C6750B" w:rsidP="00B870DD">
            <w:pPr>
              <w:jc w:val="both"/>
              <w:rPr>
                <w:rFonts w:ascii="Calibri" w:hAnsi="Calibri" w:cs="Calibri"/>
                <w:bCs/>
                <w:szCs w:val="20"/>
              </w:rPr>
            </w:pPr>
            <w:r w:rsidRPr="00C6750B">
              <w:rPr>
                <w:rFonts w:ascii="Calibri" w:hAnsi="Calibri" w:cs="Calibri"/>
                <w:bCs/>
                <w:szCs w:val="20"/>
              </w:rPr>
              <w:t>There were no matters arising not covered elsewhere on the agenda.</w:t>
            </w:r>
          </w:p>
        </w:tc>
        <w:tc>
          <w:tcPr>
            <w:tcW w:w="1440" w:type="dxa"/>
          </w:tcPr>
          <w:p w14:paraId="671D9784" w14:textId="77777777" w:rsidR="00E939E5" w:rsidRPr="00C6750B" w:rsidRDefault="00E939E5" w:rsidP="00B870DD">
            <w:pPr>
              <w:jc w:val="center"/>
              <w:rPr>
                <w:rFonts w:ascii="Calibri" w:hAnsi="Calibri" w:cs="Calibri"/>
                <w:bCs/>
                <w:szCs w:val="20"/>
              </w:rPr>
            </w:pPr>
          </w:p>
        </w:tc>
      </w:tr>
      <w:tr w:rsidR="00E939E5" w:rsidRPr="0044636F" w14:paraId="10458853" w14:textId="77777777" w:rsidTr="00B870DD">
        <w:tc>
          <w:tcPr>
            <w:tcW w:w="648" w:type="dxa"/>
          </w:tcPr>
          <w:p w14:paraId="74AA358B" w14:textId="5CAF711F" w:rsidR="00E939E5" w:rsidRPr="0044636F" w:rsidRDefault="0044636F" w:rsidP="00B870DD">
            <w:pPr>
              <w:jc w:val="both"/>
              <w:rPr>
                <w:rFonts w:ascii="Calibri" w:hAnsi="Calibri" w:cs="Calibri"/>
                <w:b/>
                <w:szCs w:val="20"/>
              </w:rPr>
            </w:pPr>
            <w:r w:rsidRPr="0044636F">
              <w:rPr>
                <w:rFonts w:ascii="Calibri" w:hAnsi="Calibri" w:cs="Calibri"/>
                <w:b/>
                <w:szCs w:val="20"/>
              </w:rPr>
              <w:t>5</w:t>
            </w:r>
          </w:p>
        </w:tc>
        <w:tc>
          <w:tcPr>
            <w:tcW w:w="7020" w:type="dxa"/>
          </w:tcPr>
          <w:p w14:paraId="40D51BD8" w14:textId="26B370B9" w:rsidR="00E939E5" w:rsidRPr="0044636F" w:rsidRDefault="0044636F" w:rsidP="00B870DD">
            <w:pPr>
              <w:jc w:val="both"/>
              <w:rPr>
                <w:rFonts w:ascii="Calibri" w:hAnsi="Calibri" w:cs="Calibri"/>
                <w:b/>
                <w:szCs w:val="20"/>
              </w:rPr>
            </w:pPr>
            <w:r w:rsidRPr="0044636F">
              <w:rPr>
                <w:rFonts w:ascii="Calibri" w:hAnsi="Calibri" w:cs="Calibri"/>
                <w:b/>
                <w:szCs w:val="20"/>
              </w:rPr>
              <w:t>Election of Trustees</w:t>
            </w:r>
          </w:p>
        </w:tc>
        <w:tc>
          <w:tcPr>
            <w:tcW w:w="1440" w:type="dxa"/>
          </w:tcPr>
          <w:p w14:paraId="4A99FB2B" w14:textId="77777777" w:rsidR="00E939E5" w:rsidRPr="0044636F" w:rsidRDefault="00E939E5" w:rsidP="00B870DD">
            <w:pPr>
              <w:jc w:val="center"/>
              <w:rPr>
                <w:rFonts w:ascii="Calibri" w:hAnsi="Calibri" w:cs="Calibri"/>
                <w:b/>
                <w:szCs w:val="20"/>
              </w:rPr>
            </w:pPr>
          </w:p>
        </w:tc>
      </w:tr>
      <w:tr w:rsidR="0041521A" w:rsidRPr="005028C5" w14:paraId="05316ECC" w14:textId="77777777" w:rsidTr="00B870DD">
        <w:tc>
          <w:tcPr>
            <w:tcW w:w="648" w:type="dxa"/>
          </w:tcPr>
          <w:p w14:paraId="60E1C7D1" w14:textId="0F70311D" w:rsidR="0041521A" w:rsidRPr="005028C5" w:rsidRDefault="00A10272" w:rsidP="00B870DD">
            <w:pPr>
              <w:jc w:val="both"/>
              <w:rPr>
                <w:rFonts w:ascii="Calibri" w:hAnsi="Calibri" w:cs="Calibri"/>
                <w:szCs w:val="20"/>
              </w:rPr>
            </w:pPr>
            <w:r>
              <w:rPr>
                <w:rFonts w:ascii="Calibri" w:hAnsi="Calibri" w:cs="Calibri"/>
                <w:szCs w:val="20"/>
              </w:rPr>
              <w:t>5</w:t>
            </w:r>
            <w:r w:rsidR="00C03857">
              <w:rPr>
                <w:rFonts w:ascii="Calibri" w:hAnsi="Calibri" w:cs="Calibri"/>
                <w:szCs w:val="20"/>
              </w:rPr>
              <w:t>.1</w:t>
            </w:r>
          </w:p>
        </w:tc>
        <w:tc>
          <w:tcPr>
            <w:tcW w:w="7020" w:type="dxa"/>
          </w:tcPr>
          <w:p w14:paraId="50BB8D9E" w14:textId="77777777" w:rsidR="0041521A" w:rsidRDefault="0041521A" w:rsidP="00B870DD">
            <w:pPr>
              <w:jc w:val="both"/>
              <w:rPr>
                <w:rFonts w:ascii="Calibri" w:hAnsi="Calibri" w:cs="Calibri"/>
                <w:szCs w:val="20"/>
              </w:rPr>
            </w:pPr>
            <w:r>
              <w:rPr>
                <w:rFonts w:ascii="Calibri" w:hAnsi="Calibri" w:cs="Calibri"/>
                <w:szCs w:val="20"/>
              </w:rPr>
              <w:t>The following Trustees were due to retire but are eligible for re-election:</w:t>
            </w:r>
          </w:p>
          <w:p w14:paraId="71D3A96A" w14:textId="21496A5D" w:rsidR="0041521A" w:rsidRDefault="0041521A" w:rsidP="007439AB">
            <w:pPr>
              <w:jc w:val="both"/>
              <w:rPr>
                <w:rFonts w:ascii="Calibri" w:hAnsi="Calibri" w:cs="Calibri"/>
                <w:szCs w:val="20"/>
              </w:rPr>
            </w:pPr>
            <w:r>
              <w:rPr>
                <w:rFonts w:ascii="Calibri" w:hAnsi="Calibri" w:cs="Calibri"/>
                <w:szCs w:val="20"/>
              </w:rPr>
              <w:tab/>
            </w:r>
            <w:r w:rsidR="007439AB">
              <w:rPr>
                <w:rFonts w:ascii="Calibri" w:hAnsi="Calibri" w:cs="Calibri"/>
                <w:szCs w:val="20"/>
              </w:rPr>
              <w:t>Judy Busby</w:t>
            </w:r>
          </w:p>
          <w:p w14:paraId="5779E35E" w14:textId="39EDEA5B" w:rsidR="007439AB" w:rsidRDefault="007439AB" w:rsidP="007439AB">
            <w:pPr>
              <w:jc w:val="both"/>
              <w:rPr>
                <w:rFonts w:ascii="Calibri" w:hAnsi="Calibri" w:cs="Calibri"/>
                <w:szCs w:val="20"/>
              </w:rPr>
            </w:pPr>
            <w:r>
              <w:rPr>
                <w:rFonts w:ascii="Calibri" w:hAnsi="Calibri" w:cs="Calibri"/>
                <w:szCs w:val="20"/>
              </w:rPr>
              <w:tab/>
            </w:r>
            <w:r w:rsidR="00553CBC">
              <w:rPr>
                <w:rFonts w:ascii="Calibri" w:hAnsi="Calibri" w:cs="Calibri"/>
                <w:szCs w:val="20"/>
              </w:rPr>
              <w:t>Linda Skinner</w:t>
            </w:r>
          </w:p>
          <w:p w14:paraId="1694B3F5" w14:textId="5CB239BC" w:rsidR="00553CBC" w:rsidRDefault="00553CBC" w:rsidP="007439AB">
            <w:pPr>
              <w:jc w:val="both"/>
              <w:rPr>
                <w:rFonts w:ascii="Calibri" w:hAnsi="Calibri" w:cs="Calibri"/>
                <w:szCs w:val="20"/>
              </w:rPr>
            </w:pPr>
            <w:r>
              <w:rPr>
                <w:rFonts w:ascii="Calibri" w:hAnsi="Calibri" w:cs="Calibri"/>
                <w:szCs w:val="20"/>
              </w:rPr>
              <w:tab/>
              <w:t>Alexandra Durrant</w:t>
            </w:r>
          </w:p>
          <w:p w14:paraId="60173B45" w14:textId="0B179B8B" w:rsidR="0041521A" w:rsidRPr="005028C5" w:rsidRDefault="0041521A" w:rsidP="0041521A">
            <w:pPr>
              <w:jc w:val="both"/>
              <w:rPr>
                <w:rFonts w:ascii="Calibri" w:hAnsi="Calibri" w:cs="Calibri"/>
                <w:szCs w:val="20"/>
              </w:rPr>
            </w:pPr>
            <w:r>
              <w:rPr>
                <w:rFonts w:ascii="Calibri" w:hAnsi="Calibri" w:cs="Calibri"/>
                <w:szCs w:val="20"/>
              </w:rPr>
              <w:t xml:space="preserve">The re-appointment of the retiring Trustees was proposed by </w:t>
            </w:r>
            <w:r w:rsidR="00553CBC">
              <w:rPr>
                <w:rFonts w:ascii="Calibri" w:hAnsi="Calibri" w:cs="Calibri"/>
                <w:szCs w:val="20"/>
              </w:rPr>
              <w:t>SJB</w:t>
            </w:r>
            <w:r>
              <w:rPr>
                <w:rFonts w:ascii="Calibri" w:hAnsi="Calibri" w:cs="Calibri"/>
                <w:szCs w:val="20"/>
              </w:rPr>
              <w:t xml:space="preserve"> and seconded by </w:t>
            </w:r>
            <w:r w:rsidR="00553CBC">
              <w:rPr>
                <w:rFonts w:ascii="Calibri" w:hAnsi="Calibri" w:cs="Calibri"/>
                <w:szCs w:val="20"/>
              </w:rPr>
              <w:t>CR</w:t>
            </w:r>
            <w:r>
              <w:rPr>
                <w:rFonts w:ascii="Calibri" w:hAnsi="Calibri" w:cs="Calibri"/>
                <w:szCs w:val="20"/>
              </w:rPr>
              <w:t>.</w:t>
            </w:r>
          </w:p>
        </w:tc>
        <w:tc>
          <w:tcPr>
            <w:tcW w:w="1440" w:type="dxa"/>
          </w:tcPr>
          <w:p w14:paraId="7649B854" w14:textId="77777777" w:rsidR="0041521A" w:rsidRPr="005028C5" w:rsidRDefault="0041521A" w:rsidP="00B870DD">
            <w:pPr>
              <w:jc w:val="center"/>
              <w:rPr>
                <w:rFonts w:ascii="Calibri" w:hAnsi="Calibri" w:cs="Calibri"/>
                <w:szCs w:val="20"/>
              </w:rPr>
            </w:pPr>
          </w:p>
        </w:tc>
      </w:tr>
      <w:tr w:rsidR="0041521A" w:rsidRPr="005028C5" w14:paraId="3ADC9249" w14:textId="77777777" w:rsidTr="00B870DD">
        <w:tc>
          <w:tcPr>
            <w:tcW w:w="648" w:type="dxa"/>
          </w:tcPr>
          <w:p w14:paraId="54743A63" w14:textId="77777777" w:rsidR="0041521A" w:rsidRPr="005028C5" w:rsidRDefault="001745D4" w:rsidP="00B870DD">
            <w:pPr>
              <w:jc w:val="both"/>
              <w:rPr>
                <w:rFonts w:ascii="Calibri" w:hAnsi="Calibri" w:cs="Calibri"/>
                <w:b/>
                <w:szCs w:val="20"/>
              </w:rPr>
            </w:pPr>
            <w:r>
              <w:rPr>
                <w:rFonts w:ascii="Calibri" w:hAnsi="Calibri" w:cs="Calibri"/>
                <w:b/>
                <w:szCs w:val="20"/>
              </w:rPr>
              <w:t>4</w:t>
            </w:r>
          </w:p>
        </w:tc>
        <w:tc>
          <w:tcPr>
            <w:tcW w:w="7020" w:type="dxa"/>
          </w:tcPr>
          <w:p w14:paraId="09F0BD3D" w14:textId="77777777" w:rsidR="0041521A" w:rsidRPr="005028C5" w:rsidRDefault="0041521A" w:rsidP="00B870DD">
            <w:pPr>
              <w:jc w:val="both"/>
              <w:rPr>
                <w:rFonts w:ascii="Calibri" w:hAnsi="Calibri" w:cs="Calibri"/>
                <w:b/>
                <w:szCs w:val="20"/>
              </w:rPr>
            </w:pPr>
            <w:r>
              <w:rPr>
                <w:rFonts w:ascii="Calibri" w:hAnsi="Calibri" w:cs="Calibri"/>
                <w:b/>
                <w:szCs w:val="20"/>
              </w:rPr>
              <w:t>Election of Officers</w:t>
            </w:r>
          </w:p>
        </w:tc>
        <w:tc>
          <w:tcPr>
            <w:tcW w:w="1440" w:type="dxa"/>
          </w:tcPr>
          <w:p w14:paraId="73987565" w14:textId="77777777" w:rsidR="0041521A" w:rsidRPr="005028C5" w:rsidRDefault="0041521A" w:rsidP="00B870DD">
            <w:pPr>
              <w:jc w:val="center"/>
              <w:rPr>
                <w:rFonts w:ascii="Calibri" w:hAnsi="Calibri" w:cs="Calibri"/>
                <w:b/>
                <w:szCs w:val="20"/>
              </w:rPr>
            </w:pPr>
          </w:p>
        </w:tc>
      </w:tr>
      <w:tr w:rsidR="002A538B" w:rsidRPr="005028C5" w14:paraId="7C10D431" w14:textId="77777777" w:rsidTr="005028C5">
        <w:tc>
          <w:tcPr>
            <w:tcW w:w="648" w:type="dxa"/>
          </w:tcPr>
          <w:p w14:paraId="3AE4D841" w14:textId="77777777" w:rsidR="002A538B" w:rsidRPr="005028C5" w:rsidRDefault="001745D4" w:rsidP="005028C5">
            <w:pPr>
              <w:jc w:val="both"/>
              <w:rPr>
                <w:rFonts w:ascii="Calibri" w:hAnsi="Calibri" w:cs="Calibri"/>
                <w:szCs w:val="20"/>
              </w:rPr>
            </w:pPr>
            <w:r>
              <w:rPr>
                <w:rFonts w:ascii="Calibri" w:hAnsi="Calibri" w:cs="Calibri"/>
                <w:szCs w:val="20"/>
              </w:rPr>
              <w:t>4</w:t>
            </w:r>
            <w:r w:rsidR="002B68E2" w:rsidRPr="005028C5">
              <w:rPr>
                <w:rFonts w:ascii="Calibri" w:hAnsi="Calibri" w:cs="Calibri"/>
                <w:szCs w:val="20"/>
              </w:rPr>
              <w:t>.1</w:t>
            </w:r>
          </w:p>
        </w:tc>
        <w:tc>
          <w:tcPr>
            <w:tcW w:w="7020" w:type="dxa"/>
          </w:tcPr>
          <w:p w14:paraId="7849185E" w14:textId="40FE8F82" w:rsidR="002A538B" w:rsidRDefault="0059653E" w:rsidP="0059653E">
            <w:pPr>
              <w:jc w:val="both"/>
              <w:rPr>
                <w:rFonts w:ascii="Calibri" w:hAnsi="Calibri" w:cs="Calibri"/>
                <w:szCs w:val="20"/>
              </w:rPr>
            </w:pPr>
            <w:r>
              <w:rPr>
                <w:rFonts w:ascii="Calibri" w:hAnsi="Calibri" w:cs="Calibri"/>
                <w:szCs w:val="20"/>
              </w:rPr>
              <w:t xml:space="preserve">The following Officers were </w:t>
            </w:r>
            <w:r w:rsidR="00DE484C">
              <w:rPr>
                <w:rFonts w:ascii="Calibri" w:hAnsi="Calibri" w:cs="Calibri"/>
                <w:szCs w:val="20"/>
              </w:rPr>
              <w:t>required to retire but are eligible for re-election</w:t>
            </w:r>
            <w:r w:rsidR="00A17930">
              <w:rPr>
                <w:rFonts w:ascii="Calibri" w:hAnsi="Calibri" w:cs="Calibri"/>
                <w:szCs w:val="20"/>
              </w:rPr>
              <w:t xml:space="preserve"> and happy to stand</w:t>
            </w:r>
            <w:r w:rsidR="00BC582E">
              <w:rPr>
                <w:rFonts w:ascii="Calibri" w:hAnsi="Calibri" w:cs="Calibri"/>
                <w:szCs w:val="20"/>
              </w:rPr>
              <w:t xml:space="preserve"> again</w:t>
            </w:r>
            <w:r>
              <w:rPr>
                <w:rFonts w:ascii="Calibri" w:hAnsi="Calibri" w:cs="Calibri"/>
                <w:szCs w:val="20"/>
              </w:rPr>
              <w:t>:</w:t>
            </w:r>
          </w:p>
          <w:p w14:paraId="2738B76D" w14:textId="2FE78374" w:rsidR="0059653E" w:rsidRDefault="0059653E" w:rsidP="0059653E">
            <w:pPr>
              <w:jc w:val="both"/>
              <w:rPr>
                <w:rFonts w:ascii="Calibri" w:hAnsi="Calibri" w:cs="Calibri"/>
                <w:szCs w:val="20"/>
              </w:rPr>
            </w:pPr>
            <w:r>
              <w:rPr>
                <w:rFonts w:ascii="Calibri" w:hAnsi="Calibri" w:cs="Calibri"/>
                <w:szCs w:val="20"/>
              </w:rPr>
              <w:tab/>
              <w:t>Chairman</w:t>
            </w:r>
            <w:r>
              <w:rPr>
                <w:rFonts w:ascii="Calibri" w:hAnsi="Calibri" w:cs="Calibri"/>
                <w:szCs w:val="20"/>
              </w:rPr>
              <w:tab/>
            </w:r>
            <w:r>
              <w:rPr>
                <w:rFonts w:ascii="Calibri" w:hAnsi="Calibri" w:cs="Calibri"/>
                <w:szCs w:val="20"/>
              </w:rPr>
              <w:tab/>
            </w:r>
            <w:r>
              <w:rPr>
                <w:rFonts w:ascii="Calibri" w:hAnsi="Calibri" w:cs="Calibri"/>
                <w:szCs w:val="20"/>
              </w:rPr>
              <w:tab/>
            </w:r>
            <w:r>
              <w:rPr>
                <w:rFonts w:ascii="Calibri" w:hAnsi="Calibri" w:cs="Calibri"/>
                <w:szCs w:val="20"/>
              </w:rPr>
              <w:tab/>
              <w:t>St John Brown</w:t>
            </w:r>
          </w:p>
          <w:p w14:paraId="5FAACE2F" w14:textId="5291C646" w:rsidR="00C03857" w:rsidRDefault="00C03857" w:rsidP="0059653E">
            <w:pPr>
              <w:jc w:val="both"/>
              <w:rPr>
                <w:rFonts w:ascii="Calibri" w:hAnsi="Calibri" w:cs="Calibri"/>
                <w:szCs w:val="20"/>
              </w:rPr>
            </w:pPr>
            <w:r>
              <w:rPr>
                <w:rFonts w:ascii="Calibri" w:hAnsi="Calibri" w:cs="Calibri"/>
                <w:szCs w:val="20"/>
              </w:rPr>
              <w:tab/>
              <w:t>Treasurer</w:t>
            </w:r>
            <w:r>
              <w:rPr>
                <w:rFonts w:ascii="Calibri" w:hAnsi="Calibri" w:cs="Calibri"/>
                <w:szCs w:val="20"/>
              </w:rPr>
              <w:tab/>
            </w:r>
            <w:r>
              <w:rPr>
                <w:rFonts w:ascii="Calibri" w:hAnsi="Calibri" w:cs="Calibri"/>
                <w:szCs w:val="20"/>
              </w:rPr>
              <w:tab/>
            </w:r>
            <w:r>
              <w:rPr>
                <w:rFonts w:ascii="Calibri" w:hAnsi="Calibri" w:cs="Calibri"/>
                <w:szCs w:val="20"/>
              </w:rPr>
              <w:tab/>
            </w:r>
            <w:r>
              <w:rPr>
                <w:rFonts w:ascii="Calibri" w:hAnsi="Calibri" w:cs="Calibri"/>
                <w:szCs w:val="20"/>
              </w:rPr>
              <w:tab/>
              <w:t>Alexandra Durrant</w:t>
            </w:r>
          </w:p>
          <w:p w14:paraId="45E18C04" w14:textId="77777777" w:rsidR="0059653E" w:rsidRDefault="0059653E" w:rsidP="0059653E">
            <w:pPr>
              <w:jc w:val="both"/>
              <w:rPr>
                <w:rFonts w:ascii="Calibri" w:hAnsi="Calibri" w:cs="Calibri"/>
                <w:szCs w:val="20"/>
              </w:rPr>
            </w:pPr>
            <w:r>
              <w:rPr>
                <w:rFonts w:ascii="Calibri" w:hAnsi="Calibri" w:cs="Calibri"/>
                <w:szCs w:val="20"/>
              </w:rPr>
              <w:tab/>
              <w:t>Honorary Secretary and Registrar</w:t>
            </w:r>
            <w:r>
              <w:rPr>
                <w:rFonts w:ascii="Calibri" w:hAnsi="Calibri" w:cs="Calibri"/>
                <w:szCs w:val="20"/>
              </w:rPr>
              <w:tab/>
            </w:r>
            <w:r>
              <w:rPr>
                <w:rFonts w:ascii="Calibri" w:hAnsi="Calibri" w:cs="Calibri"/>
                <w:szCs w:val="20"/>
              </w:rPr>
              <w:tab/>
              <w:t>Linda Skinner</w:t>
            </w:r>
          </w:p>
          <w:p w14:paraId="44BC1F34" w14:textId="5CB87836" w:rsidR="00A35926" w:rsidRPr="005028C5" w:rsidRDefault="00DE484C" w:rsidP="00C03857">
            <w:pPr>
              <w:jc w:val="both"/>
              <w:rPr>
                <w:rFonts w:ascii="Calibri" w:hAnsi="Calibri" w:cs="Calibri"/>
                <w:szCs w:val="20"/>
              </w:rPr>
            </w:pPr>
            <w:r>
              <w:rPr>
                <w:rFonts w:ascii="Calibri" w:hAnsi="Calibri" w:cs="Calibri"/>
                <w:szCs w:val="20"/>
              </w:rPr>
              <w:t xml:space="preserve">The re-appointment of the Officers was </w:t>
            </w:r>
            <w:r w:rsidR="00A17930">
              <w:rPr>
                <w:rFonts w:ascii="Calibri" w:hAnsi="Calibri" w:cs="Calibri"/>
                <w:szCs w:val="20"/>
              </w:rPr>
              <w:t xml:space="preserve">proposed by </w:t>
            </w:r>
            <w:r w:rsidR="00EF76AA">
              <w:rPr>
                <w:rFonts w:ascii="Calibri" w:hAnsi="Calibri" w:cs="Calibri"/>
                <w:szCs w:val="20"/>
              </w:rPr>
              <w:t>JB</w:t>
            </w:r>
            <w:r w:rsidR="00A17930">
              <w:rPr>
                <w:rFonts w:ascii="Calibri" w:hAnsi="Calibri" w:cs="Calibri"/>
                <w:szCs w:val="20"/>
              </w:rPr>
              <w:t xml:space="preserve"> and seconded by </w:t>
            </w:r>
            <w:r w:rsidR="00EF76AA">
              <w:rPr>
                <w:rFonts w:ascii="Calibri" w:hAnsi="Calibri" w:cs="Calibri"/>
                <w:szCs w:val="20"/>
              </w:rPr>
              <w:t>CR</w:t>
            </w:r>
            <w:r>
              <w:rPr>
                <w:rFonts w:ascii="Calibri" w:hAnsi="Calibri" w:cs="Calibri"/>
                <w:szCs w:val="20"/>
              </w:rPr>
              <w:t>.</w:t>
            </w:r>
          </w:p>
        </w:tc>
        <w:tc>
          <w:tcPr>
            <w:tcW w:w="1440" w:type="dxa"/>
          </w:tcPr>
          <w:p w14:paraId="0005DD8B" w14:textId="3257B300" w:rsidR="002A538B" w:rsidRPr="005028C5" w:rsidRDefault="002A538B" w:rsidP="005028C5">
            <w:pPr>
              <w:jc w:val="center"/>
              <w:rPr>
                <w:rFonts w:ascii="Calibri" w:hAnsi="Calibri" w:cs="Calibri"/>
                <w:szCs w:val="20"/>
              </w:rPr>
            </w:pPr>
          </w:p>
        </w:tc>
      </w:tr>
      <w:tr w:rsidR="00DE484C" w:rsidRPr="00B21EAD" w14:paraId="6FA9CB9F" w14:textId="77777777" w:rsidTr="00B20DE0">
        <w:tc>
          <w:tcPr>
            <w:tcW w:w="648" w:type="dxa"/>
          </w:tcPr>
          <w:p w14:paraId="2CA94C92" w14:textId="77777777" w:rsidR="00DE484C" w:rsidRPr="00B21EAD" w:rsidRDefault="00DE484C" w:rsidP="00B20DE0">
            <w:pPr>
              <w:jc w:val="both"/>
              <w:rPr>
                <w:rFonts w:ascii="Calibri" w:hAnsi="Calibri" w:cs="Calibri"/>
                <w:b/>
                <w:szCs w:val="20"/>
              </w:rPr>
            </w:pPr>
            <w:r>
              <w:rPr>
                <w:rFonts w:ascii="Calibri" w:hAnsi="Calibri" w:cs="Calibri"/>
                <w:b/>
                <w:szCs w:val="20"/>
              </w:rPr>
              <w:t>5</w:t>
            </w:r>
          </w:p>
        </w:tc>
        <w:tc>
          <w:tcPr>
            <w:tcW w:w="7020" w:type="dxa"/>
          </w:tcPr>
          <w:p w14:paraId="75EB4C89" w14:textId="77777777" w:rsidR="00DE484C" w:rsidRPr="00B21EAD" w:rsidRDefault="00DE484C" w:rsidP="00B20DE0">
            <w:pPr>
              <w:jc w:val="both"/>
              <w:rPr>
                <w:rFonts w:ascii="Calibri" w:hAnsi="Calibri" w:cs="Calibri"/>
                <w:b/>
                <w:szCs w:val="20"/>
              </w:rPr>
            </w:pPr>
            <w:r>
              <w:rPr>
                <w:rFonts w:ascii="Calibri" w:hAnsi="Calibri" w:cs="Calibri"/>
                <w:b/>
                <w:szCs w:val="20"/>
              </w:rPr>
              <w:t>Chairman’s Report</w:t>
            </w:r>
          </w:p>
        </w:tc>
        <w:tc>
          <w:tcPr>
            <w:tcW w:w="1440" w:type="dxa"/>
          </w:tcPr>
          <w:p w14:paraId="5EE41941" w14:textId="77777777" w:rsidR="00DE484C" w:rsidRPr="00B21EAD" w:rsidRDefault="00DE484C" w:rsidP="00B20DE0">
            <w:pPr>
              <w:jc w:val="both"/>
              <w:rPr>
                <w:rFonts w:ascii="Calibri" w:hAnsi="Calibri" w:cs="Calibri"/>
                <w:b/>
                <w:szCs w:val="20"/>
              </w:rPr>
            </w:pPr>
          </w:p>
        </w:tc>
      </w:tr>
      <w:tr w:rsidR="00DE484C" w:rsidRPr="005028C5" w14:paraId="58A792AF" w14:textId="77777777" w:rsidTr="00B20DE0">
        <w:tc>
          <w:tcPr>
            <w:tcW w:w="648" w:type="dxa"/>
          </w:tcPr>
          <w:p w14:paraId="5FF57A03" w14:textId="77777777" w:rsidR="00DE484C" w:rsidRPr="005028C5" w:rsidRDefault="00DE484C" w:rsidP="00B20DE0">
            <w:pPr>
              <w:jc w:val="both"/>
              <w:rPr>
                <w:rFonts w:ascii="Calibri" w:hAnsi="Calibri" w:cs="Calibri"/>
                <w:szCs w:val="20"/>
              </w:rPr>
            </w:pPr>
          </w:p>
        </w:tc>
        <w:tc>
          <w:tcPr>
            <w:tcW w:w="7020" w:type="dxa"/>
          </w:tcPr>
          <w:p w14:paraId="6756AA9E" w14:textId="6292FF8B" w:rsidR="00DE484C" w:rsidRPr="005028C5" w:rsidRDefault="00DE484C" w:rsidP="002B19CF">
            <w:pPr>
              <w:jc w:val="both"/>
              <w:rPr>
                <w:rFonts w:ascii="Calibri" w:hAnsi="Calibri" w:cs="Calibri"/>
                <w:szCs w:val="20"/>
              </w:rPr>
            </w:pPr>
            <w:r>
              <w:rPr>
                <w:rFonts w:ascii="Calibri" w:hAnsi="Calibri" w:cs="Calibri"/>
                <w:szCs w:val="20"/>
              </w:rPr>
              <w:t xml:space="preserve">The Chairman’s Report had been circulated to </w:t>
            </w:r>
            <w:r w:rsidR="00F75C9F">
              <w:rPr>
                <w:rFonts w:ascii="Calibri" w:hAnsi="Calibri" w:cs="Calibri"/>
                <w:szCs w:val="20"/>
              </w:rPr>
              <w:t>all</w:t>
            </w:r>
            <w:r>
              <w:rPr>
                <w:rFonts w:ascii="Calibri" w:hAnsi="Calibri" w:cs="Calibri"/>
                <w:szCs w:val="20"/>
              </w:rPr>
              <w:t xml:space="preserve"> members</w:t>
            </w:r>
            <w:r w:rsidR="00A17930">
              <w:rPr>
                <w:rFonts w:ascii="Calibri" w:hAnsi="Calibri" w:cs="Calibri"/>
                <w:szCs w:val="20"/>
              </w:rPr>
              <w:t xml:space="preserve"> and a copy is attached to these minutes</w:t>
            </w:r>
            <w:r>
              <w:rPr>
                <w:rFonts w:ascii="Calibri" w:hAnsi="Calibri" w:cs="Calibri"/>
                <w:szCs w:val="20"/>
              </w:rPr>
              <w:t>.</w:t>
            </w:r>
            <w:r w:rsidR="00A17930">
              <w:rPr>
                <w:rFonts w:ascii="Calibri" w:hAnsi="Calibri" w:cs="Calibri"/>
                <w:szCs w:val="20"/>
              </w:rPr>
              <w:t xml:space="preserve">  </w:t>
            </w:r>
            <w:r w:rsidR="00A11282">
              <w:rPr>
                <w:rFonts w:ascii="Calibri" w:hAnsi="Calibri" w:cs="Calibri"/>
                <w:szCs w:val="20"/>
              </w:rPr>
              <w:t xml:space="preserve">The Chairman </w:t>
            </w:r>
            <w:r w:rsidR="00FB6E26">
              <w:rPr>
                <w:rFonts w:ascii="Calibri" w:hAnsi="Calibri" w:cs="Calibri"/>
                <w:szCs w:val="20"/>
              </w:rPr>
              <w:t xml:space="preserve">noted that the </w:t>
            </w:r>
            <w:r w:rsidR="002377DA">
              <w:rPr>
                <w:rFonts w:ascii="Calibri" w:hAnsi="Calibri" w:cs="Calibri"/>
                <w:szCs w:val="20"/>
              </w:rPr>
              <w:t>hospital was currently working hard on its new strategy and the League had therefore received few applications for support.</w:t>
            </w:r>
          </w:p>
        </w:tc>
        <w:tc>
          <w:tcPr>
            <w:tcW w:w="1440" w:type="dxa"/>
          </w:tcPr>
          <w:p w14:paraId="02DC4DF6" w14:textId="77777777" w:rsidR="00DE484C" w:rsidRPr="005028C5" w:rsidRDefault="00DE484C" w:rsidP="00B20DE0">
            <w:pPr>
              <w:jc w:val="center"/>
              <w:rPr>
                <w:rFonts w:ascii="Calibri" w:hAnsi="Calibri" w:cs="Calibri"/>
                <w:szCs w:val="20"/>
              </w:rPr>
            </w:pPr>
          </w:p>
        </w:tc>
      </w:tr>
      <w:tr w:rsidR="00BB363C" w:rsidRPr="005028C5" w14:paraId="524F25BD" w14:textId="77777777" w:rsidTr="00B20DE0">
        <w:tc>
          <w:tcPr>
            <w:tcW w:w="648" w:type="dxa"/>
          </w:tcPr>
          <w:p w14:paraId="2E818584" w14:textId="77777777" w:rsidR="00BB363C" w:rsidRPr="005028C5" w:rsidRDefault="00BB363C" w:rsidP="00B20DE0">
            <w:pPr>
              <w:jc w:val="both"/>
              <w:rPr>
                <w:rFonts w:ascii="Calibri" w:hAnsi="Calibri" w:cs="Calibri"/>
                <w:szCs w:val="20"/>
              </w:rPr>
            </w:pPr>
          </w:p>
        </w:tc>
        <w:tc>
          <w:tcPr>
            <w:tcW w:w="7020" w:type="dxa"/>
          </w:tcPr>
          <w:p w14:paraId="39EBE621" w14:textId="4B53F60D" w:rsidR="00DF1D16" w:rsidRDefault="00ED60F7" w:rsidP="002B19CF">
            <w:pPr>
              <w:jc w:val="both"/>
              <w:rPr>
                <w:rFonts w:ascii="Calibri" w:hAnsi="Calibri" w:cs="Calibri"/>
                <w:szCs w:val="20"/>
              </w:rPr>
            </w:pPr>
            <w:r>
              <w:rPr>
                <w:rFonts w:ascii="Calibri" w:hAnsi="Calibri" w:cs="Calibri"/>
                <w:szCs w:val="20"/>
              </w:rPr>
              <w:t>He said it was necessary for the League to consider its future following the death of two Trustees and a dwindling membership</w:t>
            </w:r>
            <w:r w:rsidR="00707C28">
              <w:rPr>
                <w:rFonts w:ascii="Calibri" w:hAnsi="Calibri" w:cs="Calibri"/>
                <w:szCs w:val="20"/>
              </w:rPr>
              <w:t>.  The Trustees would meet to discuss this</w:t>
            </w:r>
            <w:r w:rsidR="00E91DAF">
              <w:rPr>
                <w:rFonts w:ascii="Calibri" w:hAnsi="Calibri" w:cs="Calibri"/>
                <w:szCs w:val="20"/>
              </w:rPr>
              <w:t xml:space="preserve"> and revert to the hospital.</w:t>
            </w:r>
          </w:p>
        </w:tc>
        <w:tc>
          <w:tcPr>
            <w:tcW w:w="1440" w:type="dxa"/>
          </w:tcPr>
          <w:p w14:paraId="29E85D47" w14:textId="762FBA61" w:rsidR="00BB363C" w:rsidRPr="005028C5" w:rsidRDefault="00BB363C" w:rsidP="00B20DE0">
            <w:pPr>
              <w:jc w:val="center"/>
              <w:rPr>
                <w:rFonts w:ascii="Calibri" w:hAnsi="Calibri" w:cs="Calibri"/>
                <w:szCs w:val="20"/>
              </w:rPr>
            </w:pPr>
          </w:p>
        </w:tc>
      </w:tr>
      <w:tr w:rsidR="0025345C" w:rsidRPr="005028C5" w14:paraId="7CE0D349" w14:textId="77777777" w:rsidTr="005028C5">
        <w:tc>
          <w:tcPr>
            <w:tcW w:w="648" w:type="dxa"/>
          </w:tcPr>
          <w:p w14:paraId="3810CD74" w14:textId="0442C0CD" w:rsidR="0025345C" w:rsidRPr="005028C5" w:rsidRDefault="00FC0BCE" w:rsidP="005028C5">
            <w:pPr>
              <w:jc w:val="both"/>
              <w:rPr>
                <w:rFonts w:ascii="Calibri" w:hAnsi="Calibri" w:cs="Calibri"/>
                <w:b/>
                <w:szCs w:val="20"/>
              </w:rPr>
            </w:pPr>
            <w:r>
              <w:rPr>
                <w:rFonts w:ascii="Calibri" w:hAnsi="Calibri" w:cs="Calibri"/>
                <w:b/>
                <w:szCs w:val="20"/>
              </w:rPr>
              <w:t>6</w:t>
            </w:r>
          </w:p>
        </w:tc>
        <w:tc>
          <w:tcPr>
            <w:tcW w:w="7020" w:type="dxa"/>
          </w:tcPr>
          <w:p w14:paraId="77A6B20E" w14:textId="77777777" w:rsidR="0025345C" w:rsidRPr="005028C5" w:rsidRDefault="0059653E" w:rsidP="005028C5">
            <w:pPr>
              <w:jc w:val="both"/>
              <w:rPr>
                <w:rFonts w:ascii="Calibri" w:hAnsi="Calibri" w:cs="Calibri"/>
                <w:b/>
                <w:szCs w:val="20"/>
              </w:rPr>
            </w:pPr>
            <w:r>
              <w:rPr>
                <w:rFonts w:ascii="Calibri" w:hAnsi="Calibri" w:cs="Calibri"/>
                <w:b/>
                <w:szCs w:val="20"/>
              </w:rPr>
              <w:t>Honorary Treasurer’s</w:t>
            </w:r>
            <w:r w:rsidR="00BB208A" w:rsidRPr="005028C5">
              <w:rPr>
                <w:rFonts w:ascii="Calibri" w:hAnsi="Calibri" w:cs="Calibri"/>
                <w:b/>
                <w:szCs w:val="20"/>
              </w:rPr>
              <w:t xml:space="preserve"> Report</w:t>
            </w:r>
          </w:p>
        </w:tc>
        <w:tc>
          <w:tcPr>
            <w:tcW w:w="1440" w:type="dxa"/>
          </w:tcPr>
          <w:p w14:paraId="5109B7E6" w14:textId="77777777" w:rsidR="0025345C" w:rsidRPr="005028C5" w:rsidRDefault="0025345C" w:rsidP="005028C5">
            <w:pPr>
              <w:jc w:val="center"/>
              <w:rPr>
                <w:rFonts w:ascii="Calibri" w:hAnsi="Calibri" w:cs="Calibri"/>
                <w:b/>
                <w:szCs w:val="20"/>
              </w:rPr>
            </w:pPr>
          </w:p>
        </w:tc>
      </w:tr>
      <w:tr w:rsidR="0025345C" w:rsidRPr="005028C5" w14:paraId="7B920A08" w14:textId="77777777" w:rsidTr="005028C5">
        <w:tc>
          <w:tcPr>
            <w:tcW w:w="648" w:type="dxa"/>
          </w:tcPr>
          <w:p w14:paraId="58168477" w14:textId="77777777" w:rsidR="0025345C" w:rsidRPr="005028C5" w:rsidRDefault="0025345C" w:rsidP="005028C5">
            <w:pPr>
              <w:jc w:val="both"/>
              <w:rPr>
                <w:rFonts w:ascii="Calibri" w:hAnsi="Calibri" w:cs="Calibri"/>
                <w:szCs w:val="20"/>
              </w:rPr>
            </w:pPr>
          </w:p>
        </w:tc>
        <w:tc>
          <w:tcPr>
            <w:tcW w:w="7020" w:type="dxa"/>
          </w:tcPr>
          <w:p w14:paraId="72E4A743" w14:textId="2DF11942" w:rsidR="00C455D6" w:rsidRPr="005028C5" w:rsidRDefault="00E91DAF" w:rsidP="002B19CF">
            <w:pPr>
              <w:jc w:val="both"/>
              <w:rPr>
                <w:rFonts w:ascii="Calibri" w:hAnsi="Calibri" w:cs="Calibri"/>
                <w:szCs w:val="20"/>
              </w:rPr>
            </w:pPr>
            <w:r>
              <w:rPr>
                <w:rFonts w:ascii="Calibri" w:hAnsi="Calibri" w:cs="Calibri"/>
                <w:szCs w:val="20"/>
              </w:rPr>
              <w:t xml:space="preserve">In the absence of the Treasurer, the Chairman </w:t>
            </w:r>
            <w:r w:rsidR="00132276">
              <w:rPr>
                <w:rFonts w:ascii="Calibri" w:hAnsi="Calibri" w:cs="Calibri"/>
                <w:szCs w:val="20"/>
              </w:rPr>
              <w:t>presented a report on the accounts at 31 December 2023</w:t>
            </w:r>
            <w:r w:rsidR="000B2260">
              <w:rPr>
                <w:rFonts w:ascii="Calibri" w:hAnsi="Calibri" w:cs="Calibri"/>
                <w:szCs w:val="20"/>
              </w:rPr>
              <w:t>.</w:t>
            </w:r>
            <w:r w:rsidR="004A2115">
              <w:rPr>
                <w:rFonts w:ascii="Calibri" w:hAnsi="Calibri" w:cs="Calibri"/>
                <w:szCs w:val="20"/>
              </w:rPr>
              <w:t xml:space="preserve">  He noted that the League had received a total income of £54k </w:t>
            </w:r>
            <w:r w:rsidR="004A2115">
              <w:rPr>
                <w:rFonts w:ascii="Calibri" w:hAnsi="Calibri" w:cs="Calibri"/>
                <w:szCs w:val="20"/>
              </w:rPr>
              <w:lastRenderedPageBreak/>
              <w:t>during the period which was principally from investment income and some subscriptions</w:t>
            </w:r>
            <w:r w:rsidR="00A748C8">
              <w:rPr>
                <w:rFonts w:ascii="Calibri" w:hAnsi="Calibri" w:cs="Calibri"/>
                <w:szCs w:val="20"/>
              </w:rPr>
              <w:t>.  This did not compare favourably with the year before when the League had received significant donations amounting to</w:t>
            </w:r>
            <w:r w:rsidR="0084302A">
              <w:rPr>
                <w:rFonts w:ascii="Calibri" w:hAnsi="Calibri" w:cs="Calibri"/>
                <w:szCs w:val="20"/>
              </w:rPr>
              <w:t xml:space="preserve"> £400k.  The total expenditure for the period was £8</w:t>
            </w:r>
            <w:r w:rsidR="00DB39AA">
              <w:rPr>
                <w:rFonts w:ascii="Calibri" w:hAnsi="Calibri" w:cs="Calibri"/>
                <w:szCs w:val="20"/>
              </w:rPr>
              <w:t>5</w:t>
            </w:r>
            <w:r w:rsidR="0084302A">
              <w:rPr>
                <w:rFonts w:ascii="Calibri" w:hAnsi="Calibri" w:cs="Calibri"/>
                <w:szCs w:val="20"/>
              </w:rPr>
              <w:t>k, but there were some items not invoiced in the year which would be paid for in 2024.</w:t>
            </w:r>
            <w:r w:rsidR="00D86836">
              <w:rPr>
                <w:rFonts w:ascii="Calibri" w:hAnsi="Calibri" w:cs="Calibri"/>
                <w:szCs w:val="20"/>
              </w:rPr>
              <w:t xml:space="preserve">  The League has just over £700k in cash and investments</w:t>
            </w:r>
            <w:r w:rsidR="0088242E">
              <w:rPr>
                <w:rFonts w:ascii="Calibri" w:hAnsi="Calibri" w:cs="Calibri"/>
                <w:szCs w:val="20"/>
              </w:rPr>
              <w:t xml:space="preserve"> which is less than at the end of 2022</w:t>
            </w:r>
            <w:r w:rsidR="00252207">
              <w:rPr>
                <w:rFonts w:ascii="Calibri" w:hAnsi="Calibri" w:cs="Calibri"/>
                <w:szCs w:val="20"/>
              </w:rPr>
              <w:t>.</w:t>
            </w:r>
          </w:p>
        </w:tc>
        <w:tc>
          <w:tcPr>
            <w:tcW w:w="1440" w:type="dxa"/>
          </w:tcPr>
          <w:p w14:paraId="48F1B3F8" w14:textId="77777777" w:rsidR="00E54DEC" w:rsidRPr="005028C5" w:rsidRDefault="00E54DEC" w:rsidP="005028C5">
            <w:pPr>
              <w:jc w:val="center"/>
              <w:rPr>
                <w:rFonts w:ascii="Calibri" w:hAnsi="Calibri" w:cs="Calibri"/>
                <w:szCs w:val="20"/>
              </w:rPr>
            </w:pPr>
          </w:p>
        </w:tc>
      </w:tr>
      <w:tr w:rsidR="007C1CAB" w:rsidRPr="005028C5" w14:paraId="2FF4FDD8" w14:textId="77777777" w:rsidTr="005028C5">
        <w:tc>
          <w:tcPr>
            <w:tcW w:w="648" w:type="dxa"/>
          </w:tcPr>
          <w:p w14:paraId="24E8A37D" w14:textId="77777777" w:rsidR="007C1CAB" w:rsidRPr="005028C5" w:rsidRDefault="007C1CAB" w:rsidP="005028C5">
            <w:pPr>
              <w:jc w:val="both"/>
              <w:rPr>
                <w:rFonts w:ascii="Calibri" w:hAnsi="Calibri" w:cs="Calibri"/>
                <w:szCs w:val="20"/>
              </w:rPr>
            </w:pPr>
          </w:p>
        </w:tc>
        <w:tc>
          <w:tcPr>
            <w:tcW w:w="7020" w:type="dxa"/>
          </w:tcPr>
          <w:p w14:paraId="0BD4AD9B" w14:textId="4667D5A4" w:rsidR="007C1CAB" w:rsidRDefault="002E277C" w:rsidP="002B19CF">
            <w:pPr>
              <w:jc w:val="both"/>
              <w:rPr>
                <w:rFonts w:ascii="Calibri" w:hAnsi="Calibri" w:cs="Calibri"/>
                <w:szCs w:val="20"/>
              </w:rPr>
            </w:pPr>
            <w:r>
              <w:rPr>
                <w:rFonts w:ascii="Calibri" w:hAnsi="Calibri" w:cs="Calibri"/>
                <w:szCs w:val="20"/>
              </w:rPr>
              <w:t>The League has</w:t>
            </w:r>
            <w:r w:rsidR="00B04032">
              <w:rPr>
                <w:rFonts w:ascii="Calibri" w:hAnsi="Calibri" w:cs="Calibri"/>
                <w:szCs w:val="20"/>
              </w:rPr>
              <w:t xml:space="preserve"> £29,489 in restricted funds to be used for specific </w:t>
            </w:r>
            <w:r w:rsidR="00607277">
              <w:rPr>
                <w:rFonts w:ascii="Calibri" w:hAnsi="Calibri" w:cs="Calibri"/>
                <w:szCs w:val="20"/>
              </w:rPr>
              <w:t>areas: Corneo Plastics £5,365</w:t>
            </w:r>
            <w:r w:rsidR="00F46C6E">
              <w:rPr>
                <w:rFonts w:ascii="Calibri" w:hAnsi="Calibri" w:cs="Calibri"/>
                <w:szCs w:val="20"/>
              </w:rPr>
              <w:t>, Margaret Duncombe Ward £100 and Plastics £24,024</w:t>
            </w:r>
          </w:p>
        </w:tc>
        <w:tc>
          <w:tcPr>
            <w:tcW w:w="1440" w:type="dxa"/>
          </w:tcPr>
          <w:p w14:paraId="7914D9D0" w14:textId="77777777" w:rsidR="007C1CAB" w:rsidRPr="005028C5" w:rsidRDefault="007C1CAB" w:rsidP="005028C5">
            <w:pPr>
              <w:jc w:val="center"/>
              <w:rPr>
                <w:rFonts w:ascii="Calibri" w:hAnsi="Calibri" w:cs="Calibri"/>
                <w:szCs w:val="20"/>
              </w:rPr>
            </w:pPr>
          </w:p>
        </w:tc>
      </w:tr>
      <w:tr w:rsidR="000B2260" w:rsidRPr="005028C5" w14:paraId="136053BA" w14:textId="77777777" w:rsidTr="005028C5">
        <w:tc>
          <w:tcPr>
            <w:tcW w:w="648" w:type="dxa"/>
          </w:tcPr>
          <w:p w14:paraId="5D432D72" w14:textId="77777777" w:rsidR="000B2260" w:rsidRPr="005028C5" w:rsidRDefault="000B2260" w:rsidP="005028C5">
            <w:pPr>
              <w:jc w:val="both"/>
              <w:rPr>
                <w:rFonts w:ascii="Calibri" w:hAnsi="Calibri" w:cs="Calibri"/>
                <w:szCs w:val="20"/>
              </w:rPr>
            </w:pPr>
          </w:p>
        </w:tc>
        <w:tc>
          <w:tcPr>
            <w:tcW w:w="7020" w:type="dxa"/>
          </w:tcPr>
          <w:p w14:paraId="5BB4F5E8" w14:textId="77777777" w:rsidR="0055485F" w:rsidRDefault="005D48CC" w:rsidP="002B19CF">
            <w:pPr>
              <w:jc w:val="both"/>
              <w:rPr>
                <w:rFonts w:ascii="Calibri" w:hAnsi="Calibri" w:cs="Calibri"/>
                <w:szCs w:val="20"/>
              </w:rPr>
            </w:pPr>
            <w:r>
              <w:rPr>
                <w:rFonts w:ascii="Calibri" w:hAnsi="Calibri" w:cs="Calibri"/>
                <w:szCs w:val="20"/>
              </w:rPr>
              <w:t>There were no expenses in running the League, the only</w:t>
            </w:r>
            <w:r w:rsidR="00362520">
              <w:rPr>
                <w:rFonts w:ascii="Calibri" w:hAnsi="Calibri" w:cs="Calibri"/>
                <w:szCs w:val="20"/>
              </w:rPr>
              <w:t xml:space="preserve"> expenditure was for the Independent Examiner</w:t>
            </w:r>
            <w:r w:rsidR="0055485F">
              <w:rPr>
                <w:rFonts w:ascii="Calibri" w:hAnsi="Calibri" w:cs="Calibri"/>
                <w:szCs w:val="20"/>
              </w:rPr>
              <w:t>.</w:t>
            </w:r>
          </w:p>
          <w:p w14:paraId="29E03CDE" w14:textId="77777777" w:rsidR="00173EBA" w:rsidRDefault="0055485F" w:rsidP="002B19CF">
            <w:pPr>
              <w:jc w:val="both"/>
              <w:rPr>
                <w:rFonts w:ascii="Calibri" w:hAnsi="Calibri" w:cs="Calibri"/>
                <w:szCs w:val="20"/>
              </w:rPr>
            </w:pPr>
            <w:r>
              <w:rPr>
                <w:rFonts w:ascii="Calibri" w:hAnsi="Calibri" w:cs="Calibri"/>
                <w:szCs w:val="20"/>
              </w:rPr>
              <w:t>SJB expressed his thanks to AD for her ser</w:t>
            </w:r>
            <w:r w:rsidR="00AD0BE7">
              <w:rPr>
                <w:rFonts w:ascii="Calibri" w:hAnsi="Calibri" w:cs="Calibri"/>
                <w:szCs w:val="20"/>
              </w:rPr>
              <w:t>v</w:t>
            </w:r>
            <w:r>
              <w:rPr>
                <w:rFonts w:ascii="Calibri" w:hAnsi="Calibri" w:cs="Calibri"/>
                <w:szCs w:val="20"/>
              </w:rPr>
              <w:t>ices during the year.</w:t>
            </w:r>
            <w:r w:rsidR="000B2260">
              <w:rPr>
                <w:rFonts w:ascii="Calibri" w:hAnsi="Calibri" w:cs="Calibri"/>
                <w:szCs w:val="20"/>
              </w:rPr>
              <w:t xml:space="preserve"> </w:t>
            </w:r>
          </w:p>
          <w:p w14:paraId="75336955" w14:textId="758977B4" w:rsidR="000B2260" w:rsidRDefault="00173EBA" w:rsidP="002B19CF">
            <w:pPr>
              <w:jc w:val="both"/>
              <w:rPr>
                <w:rFonts w:ascii="Calibri" w:hAnsi="Calibri" w:cs="Calibri"/>
                <w:szCs w:val="20"/>
              </w:rPr>
            </w:pPr>
            <w:r>
              <w:rPr>
                <w:rFonts w:ascii="Calibri" w:hAnsi="Calibri" w:cs="Calibri"/>
                <w:szCs w:val="20"/>
              </w:rPr>
              <w:t>The accounts were approved by</w:t>
            </w:r>
            <w:r w:rsidR="007754E6">
              <w:rPr>
                <w:rFonts w:ascii="Calibri" w:hAnsi="Calibri" w:cs="Calibri"/>
                <w:szCs w:val="20"/>
              </w:rPr>
              <w:t xml:space="preserve"> JB and LVS.</w:t>
            </w:r>
            <w:r w:rsidR="000B2260">
              <w:rPr>
                <w:rFonts w:ascii="Calibri" w:hAnsi="Calibri" w:cs="Calibri"/>
                <w:szCs w:val="20"/>
              </w:rPr>
              <w:t xml:space="preserve"> </w:t>
            </w:r>
          </w:p>
        </w:tc>
        <w:tc>
          <w:tcPr>
            <w:tcW w:w="1440" w:type="dxa"/>
          </w:tcPr>
          <w:p w14:paraId="505CCE39" w14:textId="77777777" w:rsidR="000B2260" w:rsidRPr="005028C5" w:rsidRDefault="000B2260" w:rsidP="005028C5">
            <w:pPr>
              <w:jc w:val="center"/>
              <w:rPr>
                <w:rFonts w:ascii="Calibri" w:hAnsi="Calibri" w:cs="Calibri"/>
                <w:szCs w:val="20"/>
              </w:rPr>
            </w:pPr>
          </w:p>
        </w:tc>
      </w:tr>
      <w:tr w:rsidR="0025345C" w:rsidRPr="005028C5" w14:paraId="0F58202D" w14:textId="77777777" w:rsidTr="005028C5">
        <w:tc>
          <w:tcPr>
            <w:tcW w:w="648" w:type="dxa"/>
          </w:tcPr>
          <w:p w14:paraId="2C97C60D" w14:textId="77777777" w:rsidR="0025345C" w:rsidRPr="005028C5" w:rsidRDefault="00FC0BCE" w:rsidP="005028C5">
            <w:pPr>
              <w:jc w:val="both"/>
              <w:rPr>
                <w:rFonts w:ascii="Calibri" w:hAnsi="Calibri" w:cs="Calibri"/>
                <w:b/>
                <w:szCs w:val="20"/>
              </w:rPr>
            </w:pPr>
            <w:r>
              <w:rPr>
                <w:rFonts w:ascii="Calibri" w:hAnsi="Calibri" w:cs="Calibri"/>
                <w:b/>
                <w:szCs w:val="20"/>
              </w:rPr>
              <w:t>7</w:t>
            </w:r>
          </w:p>
        </w:tc>
        <w:tc>
          <w:tcPr>
            <w:tcW w:w="7020" w:type="dxa"/>
          </w:tcPr>
          <w:p w14:paraId="55959EFD" w14:textId="77777777" w:rsidR="0025345C" w:rsidRPr="005028C5" w:rsidRDefault="0059653E" w:rsidP="00FC0BCE">
            <w:pPr>
              <w:jc w:val="both"/>
              <w:rPr>
                <w:rFonts w:ascii="Calibri" w:hAnsi="Calibri" w:cs="Calibri"/>
                <w:b/>
                <w:szCs w:val="20"/>
              </w:rPr>
            </w:pPr>
            <w:r>
              <w:rPr>
                <w:rFonts w:ascii="Calibri" w:hAnsi="Calibri" w:cs="Calibri"/>
                <w:b/>
                <w:szCs w:val="20"/>
              </w:rPr>
              <w:t xml:space="preserve">Appointment of </w:t>
            </w:r>
            <w:r w:rsidR="00FC0BCE">
              <w:rPr>
                <w:rFonts w:ascii="Calibri" w:hAnsi="Calibri" w:cs="Calibri"/>
                <w:b/>
                <w:szCs w:val="20"/>
              </w:rPr>
              <w:t>Independent Examiners</w:t>
            </w:r>
          </w:p>
        </w:tc>
        <w:tc>
          <w:tcPr>
            <w:tcW w:w="1440" w:type="dxa"/>
          </w:tcPr>
          <w:p w14:paraId="68012793" w14:textId="77777777" w:rsidR="0025345C" w:rsidRPr="005028C5" w:rsidRDefault="0025345C" w:rsidP="005028C5">
            <w:pPr>
              <w:jc w:val="center"/>
              <w:rPr>
                <w:rFonts w:ascii="Calibri" w:hAnsi="Calibri" w:cs="Calibri"/>
                <w:b/>
                <w:szCs w:val="20"/>
              </w:rPr>
            </w:pPr>
          </w:p>
        </w:tc>
      </w:tr>
      <w:tr w:rsidR="0025345C" w:rsidRPr="005028C5" w14:paraId="6E030777" w14:textId="77777777" w:rsidTr="005028C5">
        <w:tc>
          <w:tcPr>
            <w:tcW w:w="648" w:type="dxa"/>
          </w:tcPr>
          <w:p w14:paraId="42D715CB" w14:textId="77777777" w:rsidR="0025345C" w:rsidRPr="005028C5" w:rsidRDefault="0025345C" w:rsidP="005028C5">
            <w:pPr>
              <w:jc w:val="both"/>
              <w:rPr>
                <w:rFonts w:ascii="Calibri" w:hAnsi="Calibri" w:cs="Calibri"/>
                <w:szCs w:val="20"/>
              </w:rPr>
            </w:pPr>
          </w:p>
        </w:tc>
        <w:tc>
          <w:tcPr>
            <w:tcW w:w="7020" w:type="dxa"/>
          </w:tcPr>
          <w:p w14:paraId="506BF678" w14:textId="3A3DB018" w:rsidR="00D810DD" w:rsidRPr="005028C5" w:rsidRDefault="00FB48EA" w:rsidP="0080781C">
            <w:pPr>
              <w:jc w:val="both"/>
              <w:rPr>
                <w:rFonts w:ascii="Calibri" w:hAnsi="Calibri" w:cs="Calibri"/>
                <w:szCs w:val="20"/>
              </w:rPr>
            </w:pPr>
            <w:r>
              <w:rPr>
                <w:rFonts w:ascii="Calibri" w:hAnsi="Calibri" w:cs="Calibri"/>
                <w:szCs w:val="20"/>
              </w:rPr>
              <w:t xml:space="preserve">The </w:t>
            </w:r>
            <w:r w:rsidR="007754E6">
              <w:rPr>
                <w:rFonts w:ascii="Calibri" w:hAnsi="Calibri" w:cs="Calibri"/>
                <w:szCs w:val="20"/>
              </w:rPr>
              <w:t>Chairman</w:t>
            </w:r>
            <w:r w:rsidR="00A31BF9">
              <w:rPr>
                <w:rFonts w:ascii="Calibri" w:hAnsi="Calibri" w:cs="Calibri"/>
                <w:szCs w:val="20"/>
              </w:rPr>
              <w:t xml:space="preserve"> reported that Richard Place Dobson had been Independent Examiners to the League for some years and it was proposed that they should be reappointed.  This was agreed by all present.</w:t>
            </w:r>
          </w:p>
        </w:tc>
        <w:tc>
          <w:tcPr>
            <w:tcW w:w="1440" w:type="dxa"/>
          </w:tcPr>
          <w:p w14:paraId="58DB3EBF" w14:textId="77777777" w:rsidR="0025345C" w:rsidRPr="005028C5" w:rsidRDefault="0025345C" w:rsidP="005028C5">
            <w:pPr>
              <w:jc w:val="center"/>
              <w:rPr>
                <w:rFonts w:ascii="Calibri" w:hAnsi="Calibri" w:cs="Calibri"/>
                <w:szCs w:val="20"/>
              </w:rPr>
            </w:pPr>
          </w:p>
        </w:tc>
      </w:tr>
      <w:tr w:rsidR="00D810DD" w:rsidRPr="005028C5" w14:paraId="72D38DA3" w14:textId="77777777" w:rsidTr="005028C5">
        <w:tc>
          <w:tcPr>
            <w:tcW w:w="648" w:type="dxa"/>
          </w:tcPr>
          <w:p w14:paraId="05425785" w14:textId="77777777" w:rsidR="00D810DD" w:rsidRPr="005028C5" w:rsidRDefault="00FC0BCE" w:rsidP="005028C5">
            <w:pPr>
              <w:jc w:val="both"/>
              <w:rPr>
                <w:rFonts w:ascii="Calibri" w:hAnsi="Calibri" w:cs="Calibri"/>
                <w:b/>
                <w:szCs w:val="20"/>
              </w:rPr>
            </w:pPr>
            <w:r>
              <w:rPr>
                <w:rFonts w:ascii="Calibri" w:hAnsi="Calibri" w:cs="Calibri"/>
                <w:b/>
                <w:szCs w:val="20"/>
              </w:rPr>
              <w:t>8</w:t>
            </w:r>
          </w:p>
        </w:tc>
        <w:tc>
          <w:tcPr>
            <w:tcW w:w="7020" w:type="dxa"/>
          </w:tcPr>
          <w:p w14:paraId="5D244362" w14:textId="51CFEC5C" w:rsidR="00D810DD" w:rsidRPr="005028C5" w:rsidRDefault="00AD0BE7" w:rsidP="005028C5">
            <w:pPr>
              <w:jc w:val="both"/>
              <w:rPr>
                <w:rFonts w:ascii="Calibri" w:hAnsi="Calibri" w:cs="Calibri"/>
                <w:b/>
                <w:szCs w:val="20"/>
              </w:rPr>
            </w:pPr>
            <w:r>
              <w:rPr>
                <w:rFonts w:ascii="Calibri" w:hAnsi="Calibri" w:cs="Calibri"/>
                <w:b/>
                <w:szCs w:val="20"/>
              </w:rPr>
              <w:t>Secretary’s Report</w:t>
            </w:r>
          </w:p>
        </w:tc>
        <w:tc>
          <w:tcPr>
            <w:tcW w:w="1440" w:type="dxa"/>
          </w:tcPr>
          <w:p w14:paraId="5339FE09" w14:textId="77777777" w:rsidR="00D810DD" w:rsidRPr="005028C5" w:rsidRDefault="00D810DD" w:rsidP="005028C5">
            <w:pPr>
              <w:jc w:val="center"/>
              <w:rPr>
                <w:rFonts w:ascii="Calibri" w:hAnsi="Calibri" w:cs="Calibri"/>
                <w:b/>
                <w:szCs w:val="20"/>
              </w:rPr>
            </w:pPr>
          </w:p>
        </w:tc>
      </w:tr>
      <w:tr w:rsidR="00D61CCA" w:rsidRPr="00B07E8D" w14:paraId="71E09830" w14:textId="77777777" w:rsidTr="005028C5">
        <w:tc>
          <w:tcPr>
            <w:tcW w:w="648" w:type="dxa"/>
          </w:tcPr>
          <w:p w14:paraId="44CDC64C" w14:textId="77777777" w:rsidR="00D61CCA" w:rsidRPr="00B07E8D" w:rsidRDefault="00D61CCA" w:rsidP="005028C5">
            <w:pPr>
              <w:jc w:val="both"/>
              <w:rPr>
                <w:rFonts w:ascii="Calibri" w:hAnsi="Calibri" w:cs="Calibri"/>
                <w:szCs w:val="20"/>
              </w:rPr>
            </w:pPr>
          </w:p>
        </w:tc>
        <w:tc>
          <w:tcPr>
            <w:tcW w:w="7020" w:type="dxa"/>
          </w:tcPr>
          <w:p w14:paraId="253D1E6A" w14:textId="704913B0" w:rsidR="00D61CCA" w:rsidRDefault="00AD0BE7" w:rsidP="00DE2A9F">
            <w:pPr>
              <w:jc w:val="both"/>
              <w:rPr>
                <w:rFonts w:ascii="Calibri" w:hAnsi="Calibri" w:cs="Calibri"/>
                <w:szCs w:val="20"/>
              </w:rPr>
            </w:pPr>
            <w:r>
              <w:rPr>
                <w:rFonts w:ascii="Calibri" w:hAnsi="Calibri" w:cs="Calibri"/>
                <w:szCs w:val="20"/>
              </w:rPr>
              <w:t xml:space="preserve">The Secretary reported that the membership of the League </w:t>
            </w:r>
            <w:r w:rsidR="00196BE8">
              <w:rPr>
                <w:rFonts w:ascii="Calibri" w:hAnsi="Calibri" w:cs="Calibri"/>
                <w:szCs w:val="20"/>
              </w:rPr>
              <w:t>now stood at 4</w:t>
            </w:r>
            <w:r w:rsidR="007754E6">
              <w:rPr>
                <w:rFonts w:ascii="Calibri" w:hAnsi="Calibri" w:cs="Calibri"/>
                <w:szCs w:val="20"/>
              </w:rPr>
              <w:t>50</w:t>
            </w:r>
            <w:r w:rsidR="008F7883">
              <w:rPr>
                <w:rFonts w:ascii="Calibri" w:hAnsi="Calibri" w:cs="Calibri"/>
                <w:szCs w:val="20"/>
              </w:rPr>
              <w:t xml:space="preserve"> and </w:t>
            </w:r>
            <w:r>
              <w:rPr>
                <w:rFonts w:ascii="Calibri" w:hAnsi="Calibri" w:cs="Calibri"/>
                <w:szCs w:val="20"/>
              </w:rPr>
              <w:t>had d</w:t>
            </w:r>
            <w:r w:rsidR="002B7FE6">
              <w:rPr>
                <w:rFonts w:ascii="Calibri" w:hAnsi="Calibri" w:cs="Calibri"/>
                <w:szCs w:val="20"/>
              </w:rPr>
              <w:t xml:space="preserve">iminished </w:t>
            </w:r>
            <w:r w:rsidR="003F7C51">
              <w:rPr>
                <w:rFonts w:ascii="Calibri" w:hAnsi="Calibri" w:cs="Calibri"/>
                <w:szCs w:val="20"/>
              </w:rPr>
              <w:t>from 590 in 2017</w:t>
            </w:r>
            <w:r w:rsidR="000B6469">
              <w:rPr>
                <w:rFonts w:ascii="Calibri" w:hAnsi="Calibri" w:cs="Calibri"/>
                <w:szCs w:val="20"/>
              </w:rPr>
              <w:t xml:space="preserve"> </w:t>
            </w:r>
            <w:r w:rsidR="003F7C51">
              <w:rPr>
                <w:rFonts w:ascii="Calibri" w:hAnsi="Calibri" w:cs="Calibri"/>
                <w:szCs w:val="20"/>
              </w:rPr>
              <w:t xml:space="preserve">due </w:t>
            </w:r>
            <w:r w:rsidR="000B6469">
              <w:rPr>
                <w:rFonts w:ascii="Calibri" w:hAnsi="Calibri" w:cs="Calibri"/>
                <w:szCs w:val="20"/>
              </w:rPr>
              <w:t>wholly</w:t>
            </w:r>
            <w:r w:rsidR="003F7C51">
              <w:rPr>
                <w:rFonts w:ascii="Calibri" w:hAnsi="Calibri" w:cs="Calibri"/>
                <w:szCs w:val="20"/>
              </w:rPr>
              <w:t xml:space="preserve"> to the ageing population of the members</w:t>
            </w:r>
            <w:r w:rsidR="008F7883">
              <w:rPr>
                <w:rFonts w:ascii="Calibri" w:hAnsi="Calibri" w:cs="Calibri"/>
                <w:szCs w:val="20"/>
              </w:rPr>
              <w:t xml:space="preserve">.  </w:t>
            </w:r>
            <w:r w:rsidR="00424687">
              <w:rPr>
                <w:rFonts w:ascii="Calibri" w:hAnsi="Calibri" w:cs="Calibri"/>
                <w:szCs w:val="20"/>
              </w:rPr>
              <w:t>LVS explained that the role of the League of Friends was very different at QVH where all volunteering was handled by the</w:t>
            </w:r>
            <w:r w:rsidR="005F03EF">
              <w:rPr>
                <w:rFonts w:ascii="Calibri" w:hAnsi="Calibri" w:cs="Calibri"/>
                <w:szCs w:val="20"/>
              </w:rPr>
              <w:t xml:space="preserve"> hospital and there was also some confusion around the role of the Charity compared to that of the League.  </w:t>
            </w:r>
            <w:r w:rsidR="00A438B6">
              <w:rPr>
                <w:rFonts w:ascii="Calibri" w:hAnsi="Calibri" w:cs="Calibri"/>
                <w:szCs w:val="20"/>
              </w:rPr>
              <w:t xml:space="preserve">The League does not actively fundraise, in competition with the charity and relies on donations and legacies. </w:t>
            </w:r>
            <w:r w:rsidR="005F03EF">
              <w:rPr>
                <w:rFonts w:ascii="Calibri" w:hAnsi="Calibri" w:cs="Calibri"/>
                <w:szCs w:val="20"/>
              </w:rPr>
              <w:t xml:space="preserve">In 2023 there had been </w:t>
            </w:r>
            <w:r w:rsidR="000A6570">
              <w:rPr>
                <w:rFonts w:ascii="Calibri" w:hAnsi="Calibri" w:cs="Calibri"/>
                <w:szCs w:val="20"/>
              </w:rPr>
              <w:t xml:space="preserve">applications totalling £129k approved by the Trustees covering such items as </w:t>
            </w:r>
            <w:r w:rsidR="005C5ACB">
              <w:rPr>
                <w:rFonts w:ascii="Calibri" w:hAnsi="Calibri" w:cs="Calibri"/>
                <w:szCs w:val="20"/>
              </w:rPr>
              <w:t>travel costs for apprentices, lockers for staff in theatres</w:t>
            </w:r>
            <w:r w:rsidR="003678A3">
              <w:rPr>
                <w:rFonts w:ascii="Calibri" w:hAnsi="Calibri" w:cs="Calibri"/>
                <w:szCs w:val="20"/>
              </w:rPr>
              <w:t xml:space="preserve">, upgrade of the Spitfire Café servery.  In 2024 there had only been two applications amounting to </w:t>
            </w:r>
            <w:r w:rsidR="001121FD">
              <w:rPr>
                <w:rFonts w:ascii="Calibri" w:hAnsi="Calibri" w:cs="Calibri"/>
                <w:szCs w:val="20"/>
              </w:rPr>
              <w:t>£3k although it was noted that the League was still funding teas and coffees for all staff.  Michelle Baillie</w:t>
            </w:r>
            <w:r w:rsidR="0090288C">
              <w:rPr>
                <w:rFonts w:ascii="Calibri" w:hAnsi="Calibri" w:cs="Calibri"/>
                <w:szCs w:val="20"/>
              </w:rPr>
              <w:t xml:space="preserve"> suggested that this should be acknowledged in Connect.</w:t>
            </w:r>
            <w:r w:rsidR="000319B7">
              <w:rPr>
                <w:rFonts w:ascii="Calibri" w:hAnsi="Calibri" w:cs="Calibri"/>
                <w:szCs w:val="20"/>
              </w:rPr>
              <w:t xml:space="preserve"> </w:t>
            </w:r>
            <w:r w:rsidR="00A94EC6">
              <w:rPr>
                <w:rFonts w:ascii="Calibri" w:hAnsi="Calibri" w:cs="Calibri"/>
                <w:szCs w:val="20"/>
              </w:rPr>
              <w:t xml:space="preserve">LVS reported that the Treasurer had confirmed to the hospital that the League would increase the </w:t>
            </w:r>
            <w:r w:rsidR="00F5744C">
              <w:rPr>
                <w:rFonts w:ascii="Calibri" w:hAnsi="Calibri" w:cs="Calibri"/>
                <w:szCs w:val="20"/>
              </w:rPr>
              <w:t xml:space="preserve">Rosemary Wootton Fund from £20k to £40k pa which funded non-mandatory training </w:t>
            </w:r>
            <w:r w:rsidR="00567F76">
              <w:rPr>
                <w:rFonts w:ascii="Calibri" w:hAnsi="Calibri" w:cs="Calibri"/>
                <w:szCs w:val="20"/>
              </w:rPr>
              <w:t xml:space="preserve">for staff.  </w:t>
            </w:r>
            <w:r w:rsidR="000319B7">
              <w:rPr>
                <w:rFonts w:ascii="Calibri" w:hAnsi="Calibri" w:cs="Calibri"/>
                <w:szCs w:val="20"/>
              </w:rPr>
              <w:t>LVS reported that Michelle had agreed to act as the conduit between the League and the Executive Management Team to ensure that any applications were appropriate to the strategy of the hospital.</w:t>
            </w:r>
            <w:r w:rsidR="00473FFC">
              <w:rPr>
                <w:rFonts w:ascii="Calibri" w:hAnsi="Calibri" w:cs="Calibri"/>
                <w:szCs w:val="20"/>
              </w:rPr>
              <w:t xml:space="preserve">  SJB suggested that the League would be happy to fund the employment of a GP for two years in MIU</w:t>
            </w:r>
            <w:r w:rsidR="00962D36">
              <w:rPr>
                <w:rFonts w:ascii="Calibri" w:hAnsi="Calibri" w:cs="Calibri"/>
                <w:szCs w:val="20"/>
              </w:rPr>
              <w:t>, which it was agreed would fit with the hospital strategy on improving their community work.</w:t>
            </w:r>
            <w:r w:rsidR="000968B6">
              <w:rPr>
                <w:rFonts w:ascii="Calibri" w:hAnsi="Calibri" w:cs="Calibri"/>
                <w:szCs w:val="20"/>
              </w:rPr>
              <w:t xml:space="preserve">  </w:t>
            </w:r>
            <w:r w:rsidR="00DC7256">
              <w:rPr>
                <w:rFonts w:ascii="Calibri" w:hAnsi="Calibri" w:cs="Calibri"/>
                <w:szCs w:val="20"/>
              </w:rPr>
              <w:t>AJ</w:t>
            </w:r>
            <w:r w:rsidR="000968B6">
              <w:rPr>
                <w:rFonts w:ascii="Calibri" w:hAnsi="Calibri" w:cs="Calibri"/>
                <w:szCs w:val="20"/>
              </w:rPr>
              <w:t xml:space="preserve"> suggested that a League funded apprenticeship in Theatres might be an appropriate legacy for Bob Marchant.</w:t>
            </w:r>
            <w:r w:rsidR="00DC7256">
              <w:rPr>
                <w:rFonts w:ascii="Calibri" w:hAnsi="Calibri" w:cs="Calibri"/>
                <w:szCs w:val="20"/>
              </w:rPr>
              <w:t xml:space="preserve">  SJB also proposed an AI pilot</w:t>
            </w:r>
            <w:r w:rsidR="00AE4F9B">
              <w:rPr>
                <w:rFonts w:ascii="Calibri" w:hAnsi="Calibri" w:cs="Calibri"/>
                <w:szCs w:val="20"/>
              </w:rPr>
              <w:t xml:space="preserve"> which could work with the digital strategy.  Re</w:t>
            </w:r>
            <w:r w:rsidR="00D0248A">
              <w:rPr>
                <w:rFonts w:ascii="Calibri" w:hAnsi="Calibri" w:cs="Calibri"/>
                <w:szCs w:val="20"/>
              </w:rPr>
              <w:t>search and innovation was part of the hospitals vision for the future.</w:t>
            </w:r>
          </w:p>
        </w:tc>
        <w:tc>
          <w:tcPr>
            <w:tcW w:w="1440" w:type="dxa"/>
          </w:tcPr>
          <w:p w14:paraId="34C482F4" w14:textId="77777777" w:rsidR="00D61CCA" w:rsidRPr="00B07E8D" w:rsidRDefault="00D61CCA" w:rsidP="005028C5">
            <w:pPr>
              <w:jc w:val="center"/>
              <w:rPr>
                <w:rFonts w:ascii="Calibri" w:hAnsi="Calibri" w:cs="Calibri"/>
                <w:szCs w:val="20"/>
              </w:rPr>
            </w:pPr>
          </w:p>
        </w:tc>
      </w:tr>
      <w:tr w:rsidR="00D0248A" w:rsidRPr="00B07E8D" w14:paraId="20016003" w14:textId="77777777" w:rsidTr="005028C5">
        <w:tc>
          <w:tcPr>
            <w:tcW w:w="648" w:type="dxa"/>
          </w:tcPr>
          <w:p w14:paraId="77475B78" w14:textId="77777777" w:rsidR="00D0248A" w:rsidRPr="00B07E8D" w:rsidRDefault="00D0248A" w:rsidP="005028C5">
            <w:pPr>
              <w:jc w:val="both"/>
              <w:rPr>
                <w:rFonts w:ascii="Calibri" w:hAnsi="Calibri" w:cs="Calibri"/>
                <w:szCs w:val="20"/>
              </w:rPr>
            </w:pPr>
          </w:p>
        </w:tc>
        <w:tc>
          <w:tcPr>
            <w:tcW w:w="7020" w:type="dxa"/>
          </w:tcPr>
          <w:p w14:paraId="078D0A0D" w14:textId="0F1EF87B" w:rsidR="00D0248A" w:rsidRDefault="00D0248A" w:rsidP="002E437F">
            <w:pPr>
              <w:jc w:val="both"/>
              <w:rPr>
                <w:rFonts w:ascii="Calibri" w:hAnsi="Calibri" w:cs="Calibri"/>
                <w:szCs w:val="20"/>
              </w:rPr>
            </w:pPr>
            <w:r>
              <w:rPr>
                <w:rFonts w:ascii="Calibri" w:hAnsi="Calibri" w:cs="Calibri"/>
                <w:szCs w:val="20"/>
              </w:rPr>
              <w:t>MB noted</w:t>
            </w:r>
            <w:r w:rsidR="0078737A">
              <w:rPr>
                <w:rFonts w:ascii="Calibri" w:hAnsi="Calibri" w:cs="Calibri"/>
                <w:szCs w:val="20"/>
              </w:rPr>
              <w:t xml:space="preserve"> that the Charity and the League should work together and that the comms from both should be coordinated</w:t>
            </w:r>
            <w:r w:rsidR="0074254F">
              <w:rPr>
                <w:rFonts w:ascii="Calibri" w:hAnsi="Calibri" w:cs="Calibri"/>
                <w:szCs w:val="20"/>
              </w:rPr>
              <w:t xml:space="preserve"> so that people understood the relationships.</w:t>
            </w:r>
          </w:p>
        </w:tc>
        <w:tc>
          <w:tcPr>
            <w:tcW w:w="1440" w:type="dxa"/>
          </w:tcPr>
          <w:p w14:paraId="48C74726" w14:textId="77777777" w:rsidR="00D0248A" w:rsidRPr="00B07E8D" w:rsidRDefault="00D0248A" w:rsidP="005028C5">
            <w:pPr>
              <w:jc w:val="center"/>
              <w:rPr>
                <w:rFonts w:ascii="Calibri" w:hAnsi="Calibri" w:cs="Calibri"/>
                <w:szCs w:val="20"/>
              </w:rPr>
            </w:pPr>
          </w:p>
        </w:tc>
      </w:tr>
      <w:tr w:rsidR="0074254F" w:rsidRPr="00B07E8D" w14:paraId="68E20DA9" w14:textId="77777777" w:rsidTr="005028C5">
        <w:tc>
          <w:tcPr>
            <w:tcW w:w="648" w:type="dxa"/>
          </w:tcPr>
          <w:p w14:paraId="30A37023" w14:textId="77777777" w:rsidR="0074254F" w:rsidRPr="00B07E8D" w:rsidRDefault="0074254F" w:rsidP="005028C5">
            <w:pPr>
              <w:jc w:val="both"/>
              <w:rPr>
                <w:rFonts w:ascii="Calibri" w:hAnsi="Calibri" w:cs="Calibri"/>
                <w:szCs w:val="20"/>
              </w:rPr>
            </w:pPr>
          </w:p>
        </w:tc>
        <w:tc>
          <w:tcPr>
            <w:tcW w:w="7020" w:type="dxa"/>
          </w:tcPr>
          <w:p w14:paraId="0911AAE3" w14:textId="35EC1BBA" w:rsidR="0074254F" w:rsidRDefault="0074254F" w:rsidP="002E437F">
            <w:pPr>
              <w:jc w:val="both"/>
              <w:rPr>
                <w:rFonts w:ascii="Calibri" w:hAnsi="Calibri" w:cs="Calibri"/>
                <w:szCs w:val="20"/>
              </w:rPr>
            </w:pPr>
            <w:r>
              <w:rPr>
                <w:rFonts w:ascii="Calibri" w:hAnsi="Calibri" w:cs="Calibri"/>
                <w:szCs w:val="20"/>
              </w:rPr>
              <w:t>JL suggested that a “dragons’ den”</w:t>
            </w:r>
            <w:r w:rsidR="009B34AC">
              <w:rPr>
                <w:rFonts w:ascii="Calibri" w:hAnsi="Calibri" w:cs="Calibri"/>
                <w:szCs w:val="20"/>
              </w:rPr>
              <w:t xml:space="preserve"> type approach for some funding </w:t>
            </w:r>
            <w:r w:rsidR="00376EF9">
              <w:rPr>
                <w:rFonts w:ascii="Calibri" w:hAnsi="Calibri" w:cs="Calibri"/>
                <w:szCs w:val="20"/>
              </w:rPr>
              <w:t xml:space="preserve">from the League </w:t>
            </w:r>
            <w:r w:rsidR="009B34AC">
              <w:rPr>
                <w:rFonts w:ascii="Calibri" w:hAnsi="Calibri" w:cs="Calibri"/>
                <w:szCs w:val="20"/>
              </w:rPr>
              <w:t>might engage staff</w:t>
            </w:r>
            <w:r w:rsidR="00376EF9">
              <w:rPr>
                <w:rFonts w:ascii="Calibri" w:hAnsi="Calibri" w:cs="Calibri"/>
                <w:szCs w:val="20"/>
              </w:rPr>
              <w:t xml:space="preserve"> with a formal pitch to Trustees</w:t>
            </w:r>
            <w:r w:rsidR="00B2294D">
              <w:rPr>
                <w:rFonts w:ascii="Calibri" w:hAnsi="Calibri" w:cs="Calibri"/>
                <w:szCs w:val="20"/>
              </w:rPr>
              <w:t>.  This should link with the hospital’s continuous improvement vision.</w:t>
            </w:r>
          </w:p>
        </w:tc>
        <w:tc>
          <w:tcPr>
            <w:tcW w:w="1440" w:type="dxa"/>
          </w:tcPr>
          <w:p w14:paraId="05D5747A" w14:textId="77777777" w:rsidR="0074254F" w:rsidRPr="00B07E8D" w:rsidRDefault="0074254F" w:rsidP="005028C5">
            <w:pPr>
              <w:jc w:val="center"/>
              <w:rPr>
                <w:rFonts w:ascii="Calibri" w:hAnsi="Calibri" w:cs="Calibri"/>
                <w:szCs w:val="20"/>
              </w:rPr>
            </w:pPr>
          </w:p>
        </w:tc>
      </w:tr>
      <w:tr w:rsidR="0025557C" w:rsidRPr="00B07E8D" w14:paraId="63B774A4" w14:textId="77777777" w:rsidTr="005028C5">
        <w:tc>
          <w:tcPr>
            <w:tcW w:w="648" w:type="dxa"/>
          </w:tcPr>
          <w:p w14:paraId="78F94461" w14:textId="77777777" w:rsidR="0025557C" w:rsidRPr="00B07E8D" w:rsidRDefault="0025557C" w:rsidP="005028C5">
            <w:pPr>
              <w:jc w:val="both"/>
              <w:rPr>
                <w:rFonts w:ascii="Calibri" w:hAnsi="Calibri" w:cs="Calibri"/>
                <w:szCs w:val="20"/>
              </w:rPr>
            </w:pPr>
          </w:p>
        </w:tc>
        <w:tc>
          <w:tcPr>
            <w:tcW w:w="7020" w:type="dxa"/>
          </w:tcPr>
          <w:p w14:paraId="0FAEA050" w14:textId="77777777" w:rsidR="0025557C" w:rsidRDefault="0025557C" w:rsidP="002E437F">
            <w:pPr>
              <w:jc w:val="both"/>
              <w:rPr>
                <w:rFonts w:ascii="Calibri" w:hAnsi="Calibri" w:cs="Calibri"/>
                <w:szCs w:val="20"/>
              </w:rPr>
            </w:pPr>
            <w:r>
              <w:rPr>
                <w:rFonts w:ascii="Calibri" w:hAnsi="Calibri" w:cs="Calibri"/>
                <w:szCs w:val="20"/>
              </w:rPr>
              <w:t>LVS noted that an application had been received from the Corneo Unit to fund a fish tank and associated maintenance.  This application was approved.  It was noted that the fish tanks are well received by all visitors to the hospital.</w:t>
            </w:r>
          </w:p>
          <w:p w14:paraId="0DC123F8" w14:textId="7A740623" w:rsidR="00A977A5" w:rsidRDefault="00A977A5" w:rsidP="002E437F">
            <w:pPr>
              <w:jc w:val="both"/>
              <w:rPr>
                <w:rFonts w:ascii="Calibri" w:hAnsi="Calibri" w:cs="Calibri"/>
                <w:szCs w:val="20"/>
              </w:rPr>
            </w:pPr>
            <w:r>
              <w:rPr>
                <w:rFonts w:ascii="Calibri" w:hAnsi="Calibri" w:cs="Calibri"/>
                <w:szCs w:val="20"/>
              </w:rPr>
              <w:t>SJB thanked LVS for the work that she did on behalf of the League.</w:t>
            </w:r>
          </w:p>
        </w:tc>
        <w:tc>
          <w:tcPr>
            <w:tcW w:w="1440" w:type="dxa"/>
          </w:tcPr>
          <w:p w14:paraId="458D95C5" w14:textId="77777777" w:rsidR="0025557C" w:rsidRPr="00B07E8D" w:rsidRDefault="0025557C" w:rsidP="005028C5">
            <w:pPr>
              <w:jc w:val="center"/>
              <w:rPr>
                <w:rFonts w:ascii="Calibri" w:hAnsi="Calibri" w:cs="Calibri"/>
                <w:szCs w:val="20"/>
              </w:rPr>
            </w:pPr>
          </w:p>
        </w:tc>
      </w:tr>
      <w:tr w:rsidR="00D61CCA" w:rsidRPr="0008632A" w14:paraId="6D4AEF61" w14:textId="77777777" w:rsidTr="005028C5">
        <w:tc>
          <w:tcPr>
            <w:tcW w:w="648" w:type="dxa"/>
          </w:tcPr>
          <w:p w14:paraId="503B6990" w14:textId="77777777" w:rsidR="00D61CCA" w:rsidRPr="0008632A" w:rsidRDefault="001745D4" w:rsidP="005028C5">
            <w:pPr>
              <w:jc w:val="both"/>
              <w:rPr>
                <w:rFonts w:ascii="Calibri" w:hAnsi="Calibri" w:cs="Calibri"/>
                <w:b/>
                <w:szCs w:val="20"/>
              </w:rPr>
            </w:pPr>
            <w:r>
              <w:rPr>
                <w:rFonts w:ascii="Calibri" w:hAnsi="Calibri" w:cs="Calibri"/>
                <w:b/>
                <w:szCs w:val="20"/>
              </w:rPr>
              <w:t>9</w:t>
            </w:r>
          </w:p>
        </w:tc>
        <w:tc>
          <w:tcPr>
            <w:tcW w:w="7020" w:type="dxa"/>
          </w:tcPr>
          <w:p w14:paraId="124DAA88" w14:textId="77777777" w:rsidR="00D61CCA" w:rsidRPr="0008632A" w:rsidRDefault="00D61CCA" w:rsidP="00D61CCA">
            <w:pPr>
              <w:jc w:val="both"/>
              <w:rPr>
                <w:rFonts w:ascii="Calibri" w:hAnsi="Calibri" w:cs="Calibri"/>
                <w:b/>
                <w:szCs w:val="20"/>
              </w:rPr>
            </w:pPr>
            <w:r w:rsidRPr="0008632A">
              <w:rPr>
                <w:rFonts w:ascii="Calibri" w:hAnsi="Calibri" w:cs="Calibri"/>
                <w:b/>
                <w:szCs w:val="20"/>
              </w:rPr>
              <w:t>Any Other Business</w:t>
            </w:r>
          </w:p>
        </w:tc>
        <w:tc>
          <w:tcPr>
            <w:tcW w:w="1440" w:type="dxa"/>
          </w:tcPr>
          <w:p w14:paraId="4893E87D" w14:textId="77777777" w:rsidR="00D61CCA" w:rsidRPr="0008632A" w:rsidRDefault="00D61CCA" w:rsidP="005028C5">
            <w:pPr>
              <w:jc w:val="center"/>
              <w:rPr>
                <w:rFonts w:ascii="Calibri" w:hAnsi="Calibri" w:cs="Calibri"/>
                <w:b/>
                <w:szCs w:val="20"/>
              </w:rPr>
            </w:pPr>
          </w:p>
        </w:tc>
      </w:tr>
      <w:tr w:rsidR="00BC582E" w:rsidRPr="00B07E8D" w14:paraId="5AAF5E46" w14:textId="77777777" w:rsidTr="005028C5">
        <w:tc>
          <w:tcPr>
            <w:tcW w:w="648" w:type="dxa"/>
          </w:tcPr>
          <w:p w14:paraId="6A427B34" w14:textId="3149AA53" w:rsidR="00BC582E" w:rsidRDefault="009D1D0A" w:rsidP="005028C5">
            <w:pPr>
              <w:jc w:val="both"/>
              <w:rPr>
                <w:rFonts w:ascii="Calibri" w:hAnsi="Calibri" w:cs="Calibri"/>
                <w:szCs w:val="20"/>
              </w:rPr>
            </w:pPr>
            <w:r>
              <w:rPr>
                <w:rFonts w:ascii="Calibri" w:hAnsi="Calibri" w:cs="Calibri"/>
                <w:szCs w:val="20"/>
              </w:rPr>
              <w:t>9.1</w:t>
            </w:r>
          </w:p>
        </w:tc>
        <w:tc>
          <w:tcPr>
            <w:tcW w:w="7020" w:type="dxa"/>
          </w:tcPr>
          <w:p w14:paraId="137D6C02" w14:textId="5A62789A" w:rsidR="00BC582E" w:rsidRDefault="00B2294D" w:rsidP="00C317E5">
            <w:pPr>
              <w:jc w:val="both"/>
              <w:rPr>
                <w:rFonts w:ascii="Calibri" w:hAnsi="Calibri" w:cs="Calibri"/>
                <w:szCs w:val="20"/>
              </w:rPr>
            </w:pPr>
            <w:r>
              <w:rPr>
                <w:rFonts w:ascii="Calibri" w:hAnsi="Calibri" w:cs="Calibri"/>
                <w:szCs w:val="20"/>
              </w:rPr>
              <w:t>AJ presented</w:t>
            </w:r>
            <w:r w:rsidR="00D63409">
              <w:rPr>
                <w:rFonts w:ascii="Calibri" w:hAnsi="Calibri" w:cs="Calibri"/>
                <w:szCs w:val="20"/>
              </w:rPr>
              <w:t xml:space="preserve"> the work that had been done on the hospital’s strategy for the future, noting that this was confidential at present</w:t>
            </w:r>
            <w:r w:rsidR="00CA6101">
              <w:rPr>
                <w:rFonts w:ascii="Calibri" w:hAnsi="Calibri" w:cs="Calibri"/>
                <w:szCs w:val="20"/>
              </w:rPr>
              <w:t>.</w:t>
            </w:r>
            <w:r w:rsidR="00D63409">
              <w:rPr>
                <w:rFonts w:ascii="Calibri" w:hAnsi="Calibri" w:cs="Calibri"/>
                <w:szCs w:val="20"/>
              </w:rPr>
              <w:t xml:space="preserve">  The</w:t>
            </w:r>
            <w:r w:rsidR="00375103">
              <w:rPr>
                <w:rFonts w:ascii="Calibri" w:hAnsi="Calibri" w:cs="Calibri"/>
                <w:szCs w:val="20"/>
              </w:rPr>
              <w:t xml:space="preserve"> strategy would be formally launched in November.  SJB thanked AJ for her excellent presentation.</w:t>
            </w:r>
          </w:p>
        </w:tc>
        <w:tc>
          <w:tcPr>
            <w:tcW w:w="1440" w:type="dxa"/>
          </w:tcPr>
          <w:p w14:paraId="4DA554B4" w14:textId="77777777" w:rsidR="00BC582E" w:rsidRPr="00B07E8D" w:rsidRDefault="00BC582E" w:rsidP="005028C5">
            <w:pPr>
              <w:jc w:val="center"/>
              <w:rPr>
                <w:rFonts w:ascii="Calibri" w:hAnsi="Calibri" w:cs="Calibri"/>
                <w:szCs w:val="20"/>
              </w:rPr>
            </w:pPr>
          </w:p>
        </w:tc>
      </w:tr>
      <w:tr w:rsidR="007B63CE" w:rsidRPr="00B07E8D" w14:paraId="69D05E64" w14:textId="77777777" w:rsidTr="005028C5">
        <w:tc>
          <w:tcPr>
            <w:tcW w:w="648" w:type="dxa"/>
          </w:tcPr>
          <w:p w14:paraId="4E40E1B8" w14:textId="773619C2" w:rsidR="007B63CE" w:rsidRDefault="00AF1CF9" w:rsidP="005028C5">
            <w:pPr>
              <w:jc w:val="both"/>
              <w:rPr>
                <w:rFonts w:ascii="Calibri" w:hAnsi="Calibri" w:cs="Calibri"/>
                <w:szCs w:val="20"/>
              </w:rPr>
            </w:pPr>
            <w:r>
              <w:rPr>
                <w:rFonts w:ascii="Calibri" w:hAnsi="Calibri" w:cs="Calibri"/>
                <w:szCs w:val="20"/>
              </w:rPr>
              <w:t>9.2</w:t>
            </w:r>
          </w:p>
        </w:tc>
        <w:tc>
          <w:tcPr>
            <w:tcW w:w="7020" w:type="dxa"/>
          </w:tcPr>
          <w:p w14:paraId="2A201BE6" w14:textId="6DFE3FF1" w:rsidR="007B63CE" w:rsidRDefault="00375103" w:rsidP="00C317E5">
            <w:pPr>
              <w:jc w:val="both"/>
              <w:rPr>
                <w:rFonts w:ascii="Calibri" w:hAnsi="Calibri" w:cs="Calibri"/>
                <w:szCs w:val="20"/>
              </w:rPr>
            </w:pPr>
            <w:r>
              <w:rPr>
                <w:rFonts w:ascii="Calibri" w:hAnsi="Calibri" w:cs="Calibri"/>
                <w:szCs w:val="20"/>
              </w:rPr>
              <w:t>SJB also thank</w:t>
            </w:r>
            <w:r w:rsidR="00A977A5">
              <w:rPr>
                <w:rFonts w:ascii="Calibri" w:hAnsi="Calibri" w:cs="Calibri"/>
                <w:szCs w:val="20"/>
              </w:rPr>
              <w:t>ed</w:t>
            </w:r>
            <w:r>
              <w:rPr>
                <w:rFonts w:ascii="Calibri" w:hAnsi="Calibri" w:cs="Calibri"/>
                <w:szCs w:val="20"/>
              </w:rPr>
              <w:t xml:space="preserve"> JL, AJ and MB for </w:t>
            </w:r>
            <w:r w:rsidR="00695EA5">
              <w:rPr>
                <w:rFonts w:ascii="Calibri" w:hAnsi="Calibri" w:cs="Calibri"/>
                <w:szCs w:val="20"/>
              </w:rPr>
              <w:t>attending the meeting and for their valuable input</w:t>
            </w:r>
            <w:r w:rsidR="002A7F09">
              <w:rPr>
                <w:rFonts w:ascii="Calibri" w:hAnsi="Calibri" w:cs="Calibri"/>
                <w:szCs w:val="20"/>
              </w:rPr>
              <w:t>.</w:t>
            </w:r>
          </w:p>
        </w:tc>
        <w:tc>
          <w:tcPr>
            <w:tcW w:w="1440" w:type="dxa"/>
          </w:tcPr>
          <w:p w14:paraId="2CDB080B" w14:textId="77777777" w:rsidR="007B63CE" w:rsidRPr="00B07E8D" w:rsidRDefault="007B63CE" w:rsidP="005028C5">
            <w:pPr>
              <w:jc w:val="center"/>
              <w:rPr>
                <w:rFonts w:ascii="Calibri" w:hAnsi="Calibri" w:cs="Calibri"/>
                <w:szCs w:val="20"/>
              </w:rPr>
            </w:pPr>
          </w:p>
        </w:tc>
      </w:tr>
    </w:tbl>
    <w:p w14:paraId="72F632EE" w14:textId="77777777" w:rsidR="0025345C" w:rsidRDefault="0025345C" w:rsidP="0025345C">
      <w:pPr>
        <w:jc w:val="both"/>
        <w:rPr>
          <w:rFonts w:ascii="Calibri" w:hAnsi="Calibri" w:cs="Calibri"/>
          <w:szCs w:val="20"/>
        </w:rPr>
      </w:pPr>
    </w:p>
    <w:p w14:paraId="6A0CB9FD" w14:textId="77777777" w:rsidR="00B870DD" w:rsidRDefault="00B870DD" w:rsidP="0025345C">
      <w:pPr>
        <w:jc w:val="both"/>
        <w:rPr>
          <w:rFonts w:ascii="Calibri" w:hAnsi="Calibri" w:cs="Calibri"/>
          <w:szCs w:val="20"/>
        </w:rPr>
      </w:pPr>
    </w:p>
    <w:p w14:paraId="0547FD8C" w14:textId="6FCEF667" w:rsidR="00B870DD" w:rsidRPr="0025345C" w:rsidRDefault="00B870DD" w:rsidP="0025345C">
      <w:pPr>
        <w:jc w:val="both"/>
        <w:rPr>
          <w:rFonts w:ascii="Calibri" w:hAnsi="Calibri" w:cs="Calibri"/>
          <w:szCs w:val="20"/>
        </w:rPr>
      </w:pPr>
      <w:r>
        <w:rPr>
          <w:rFonts w:ascii="Calibri" w:hAnsi="Calibri" w:cs="Calibri"/>
          <w:szCs w:val="20"/>
        </w:rPr>
        <w:t xml:space="preserve">The meeting closed at </w:t>
      </w:r>
      <w:r w:rsidR="00695EA5">
        <w:rPr>
          <w:rFonts w:ascii="Calibri" w:hAnsi="Calibri" w:cs="Calibri"/>
          <w:szCs w:val="20"/>
        </w:rPr>
        <w:t>7.15</w:t>
      </w:r>
      <w:r w:rsidR="00F75C9F">
        <w:rPr>
          <w:rFonts w:ascii="Calibri" w:hAnsi="Calibri" w:cs="Calibri"/>
          <w:szCs w:val="20"/>
        </w:rPr>
        <w:t xml:space="preserve"> </w:t>
      </w:r>
      <w:r>
        <w:rPr>
          <w:rFonts w:ascii="Calibri" w:hAnsi="Calibri" w:cs="Calibri"/>
          <w:szCs w:val="20"/>
        </w:rPr>
        <w:t xml:space="preserve">pm </w:t>
      </w:r>
    </w:p>
    <w:sectPr w:rsidR="00B870DD" w:rsidRPr="002534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003FF"/>
    <w:multiLevelType w:val="hybridMultilevel"/>
    <w:tmpl w:val="127A5482"/>
    <w:lvl w:ilvl="0" w:tplc="4AECC5A4">
      <w:start w:val="1"/>
      <w:numFmt w:val="bullet"/>
      <w:lvlText w:val="­"/>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ED35B8"/>
    <w:multiLevelType w:val="hybridMultilevel"/>
    <w:tmpl w:val="2F400092"/>
    <w:lvl w:ilvl="0" w:tplc="4AECC5A4">
      <w:start w:val="1"/>
      <w:numFmt w:val="bullet"/>
      <w:lvlText w:val="­"/>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075316"/>
    <w:multiLevelType w:val="hybridMultilevel"/>
    <w:tmpl w:val="B2DA0080"/>
    <w:lvl w:ilvl="0" w:tplc="4AECC5A4">
      <w:start w:val="1"/>
      <w:numFmt w:val="bullet"/>
      <w:lvlText w:val="­"/>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623D89"/>
    <w:multiLevelType w:val="hybridMultilevel"/>
    <w:tmpl w:val="5352F350"/>
    <w:lvl w:ilvl="0" w:tplc="4AECC5A4">
      <w:start w:val="1"/>
      <w:numFmt w:val="bullet"/>
      <w:lvlText w:val="­"/>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75035893">
    <w:abstractNumId w:val="2"/>
  </w:num>
  <w:num w:numId="2" w16cid:durableId="894193931">
    <w:abstractNumId w:val="3"/>
  </w:num>
  <w:num w:numId="3" w16cid:durableId="2117556663">
    <w:abstractNumId w:val="1"/>
  </w:num>
  <w:num w:numId="4" w16cid:durableId="1121606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C9C"/>
    <w:rsid w:val="00000ADE"/>
    <w:rsid w:val="000033F7"/>
    <w:rsid w:val="000319B7"/>
    <w:rsid w:val="000349E2"/>
    <w:rsid w:val="0003662C"/>
    <w:rsid w:val="00047C56"/>
    <w:rsid w:val="00075B28"/>
    <w:rsid w:val="000824A2"/>
    <w:rsid w:val="0008632A"/>
    <w:rsid w:val="0009397A"/>
    <w:rsid w:val="000968B6"/>
    <w:rsid w:val="000A6570"/>
    <w:rsid w:val="000B2260"/>
    <w:rsid w:val="000B3312"/>
    <w:rsid w:val="000B6469"/>
    <w:rsid w:val="000C4633"/>
    <w:rsid w:val="000E2E15"/>
    <w:rsid w:val="000E4BF5"/>
    <w:rsid w:val="00100B1A"/>
    <w:rsid w:val="001121FD"/>
    <w:rsid w:val="00114D7F"/>
    <w:rsid w:val="001212C0"/>
    <w:rsid w:val="00125FC2"/>
    <w:rsid w:val="00132276"/>
    <w:rsid w:val="0013289C"/>
    <w:rsid w:val="00173EBA"/>
    <w:rsid w:val="00174183"/>
    <w:rsid w:val="001745D4"/>
    <w:rsid w:val="00195B9F"/>
    <w:rsid w:val="00196BE8"/>
    <w:rsid w:val="001B3274"/>
    <w:rsid w:val="001B4B4C"/>
    <w:rsid w:val="001D0FD9"/>
    <w:rsid w:val="001D169D"/>
    <w:rsid w:val="001D30CF"/>
    <w:rsid w:val="001E7FDE"/>
    <w:rsid w:val="001F5068"/>
    <w:rsid w:val="00210505"/>
    <w:rsid w:val="002117E3"/>
    <w:rsid w:val="0021330D"/>
    <w:rsid w:val="002274F9"/>
    <w:rsid w:val="002377DA"/>
    <w:rsid w:val="00252207"/>
    <w:rsid w:val="0025345C"/>
    <w:rsid w:val="0025557C"/>
    <w:rsid w:val="00260C9C"/>
    <w:rsid w:val="00262C2D"/>
    <w:rsid w:val="002A0821"/>
    <w:rsid w:val="002A538B"/>
    <w:rsid w:val="002A7F09"/>
    <w:rsid w:val="002B19CF"/>
    <w:rsid w:val="002B68E2"/>
    <w:rsid w:val="002B7FE6"/>
    <w:rsid w:val="002E277C"/>
    <w:rsid w:val="002E437F"/>
    <w:rsid w:val="002F2076"/>
    <w:rsid w:val="00323F82"/>
    <w:rsid w:val="003252B5"/>
    <w:rsid w:val="00344C87"/>
    <w:rsid w:val="00346BBE"/>
    <w:rsid w:val="00351C03"/>
    <w:rsid w:val="0035395E"/>
    <w:rsid w:val="00360D20"/>
    <w:rsid w:val="00362520"/>
    <w:rsid w:val="003678A3"/>
    <w:rsid w:val="00367E11"/>
    <w:rsid w:val="00375103"/>
    <w:rsid w:val="00376EF9"/>
    <w:rsid w:val="003772D3"/>
    <w:rsid w:val="00380C56"/>
    <w:rsid w:val="00391439"/>
    <w:rsid w:val="00394B2A"/>
    <w:rsid w:val="003A0828"/>
    <w:rsid w:val="003A1F27"/>
    <w:rsid w:val="003A60A9"/>
    <w:rsid w:val="003E317F"/>
    <w:rsid w:val="003E634E"/>
    <w:rsid w:val="003F7C51"/>
    <w:rsid w:val="00400E95"/>
    <w:rsid w:val="00402CBC"/>
    <w:rsid w:val="00402DE9"/>
    <w:rsid w:val="0041521A"/>
    <w:rsid w:val="00424687"/>
    <w:rsid w:val="0044636F"/>
    <w:rsid w:val="00452646"/>
    <w:rsid w:val="00473FFC"/>
    <w:rsid w:val="00485201"/>
    <w:rsid w:val="00485C40"/>
    <w:rsid w:val="00491920"/>
    <w:rsid w:val="00493742"/>
    <w:rsid w:val="004A2115"/>
    <w:rsid w:val="004F05BE"/>
    <w:rsid w:val="005028C5"/>
    <w:rsid w:val="0050472C"/>
    <w:rsid w:val="0051158A"/>
    <w:rsid w:val="005149D2"/>
    <w:rsid w:val="00531657"/>
    <w:rsid w:val="00533346"/>
    <w:rsid w:val="00535F2C"/>
    <w:rsid w:val="005370AE"/>
    <w:rsid w:val="00537AF0"/>
    <w:rsid w:val="00553CBC"/>
    <w:rsid w:val="0055485F"/>
    <w:rsid w:val="00562601"/>
    <w:rsid w:val="00567F76"/>
    <w:rsid w:val="00576389"/>
    <w:rsid w:val="00585D46"/>
    <w:rsid w:val="0059437C"/>
    <w:rsid w:val="0059653E"/>
    <w:rsid w:val="005A58CE"/>
    <w:rsid w:val="005A638D"/>
    <w:rsid w:val="005B5290"/>
    <w:rsid w:val="005C3015"/>
    <w:rsid w:val="005C52AA"/>
    <w:rsid w:val="005C5ACB"/>
    <w:rsid w:val="005D48CC"/>
    <w:rsid w:val="005E2124"/>
    <w:rsid w:val="005E3711"/>
    <w:rsid w:val="005E6033"/>
    <w:rsid w:val="005F03EF"/>
    <w:rsid w:val="005F637A"/>
    <w:rsid w:val="005F78C6"/>
    <w:rsid w:val="00606D9F"/>
    <w:rsid w:val="00607277"/>
    <w:rsid w:val="0062304D"/>
    <w:rsid w:val="00630144"/>
    <w:rsid w:val="00643EA2"/>
    <w:rsid w:val="00680B43"/>
    <w:rsid w:val="00683E2B"/>
    <w:rsid w:val="00695EA5"/>
    <w:rsid w:val="006A5D3B"/>
    <w:rsid w:val="006B66C6"/>
    <w:rsid w:val="006E3C1C"/>
    <w:rsid w:val="006E4F1D"/>
    <w:rsid w:val="006F25ED"/>
    <w:rsid w:val="006F42F1"/>
    <w:rsid w:val="00707C28"/>
    <w:rsid w:val="007142EB"/>
    <w:rsid w:val="0074254F"/>
    <w:rsid w:val="007439AB"/>
    <w:rsid w:val="00744733"/>
    <w:rsid w:val="0077460B"/>
    <w:rsid w:val="0077535B"/>
    <w:rsid w:val="007754E6"/>
    <w:rsid w:val="0078737A"/>
    <w:rsid w:val="007B3186"/>
    <w:rsid w:val="007B63CE"/>
    <w:rsid w:val="007C1CAB"/>
    <w:rsid w:val="007C3EBF"/>
    <w:rsid w:val="007C7B0E"/>
    <w:rsid w:val="0080781C"/>
    <w:rsid w:val="0083140A"/>
    <w:rsid w:val="008370CC"/>
    <w:rsid w:val="0084302A"/>
    <w:rsid w:val="0088242E"/>
    <w:rsid w:val="008B06E1"/>
    <w:rsid w:val="008C0F0A"/>
    <w:rsid w:val="008C1B08"/>
    <w:rsid w:val="008E73A1"/>
    <w:rsid w:val="008F7883"/>
    <w:rsid w:val="0090288C"/>
    <w:rsid w:val="0090442A"/>
    <w:rsid w:val="00926934"/>
    <w:rsid w:val="009276E8"/>
    <w:rsid w:val="00931A7B"/>
    <w:rsid w:val="00962D36"/>
    <w:rsid w:val="009710A6"/>
    <w:rsid w:val="00976713"/>
    <w:rsid w:val="009802EA"/>
    <w:rsid w:val="00980F48"/>
    <w:rsid w:val="00984AE7"/>
    <w:rsid w:val="00985D0C"/>
    <w:rsid w:val="00997E00"/>
    <w:rsid w:val="009B34AC"/>
    <w:rsid w:val="009C0629"/>
    <w:rsid w:val="009D1D0A"/>
    <w:rsid w:val="009D7685"/>
    <w:rsid w:val="00A079C0"/>
    <w:rsid w:val="00A10272"/>
    <w:rsid w:val="00A11282"/>
    <w:rsid w:val="00A17930"/>
    <w:rsid w:val="00A31BF9"/>
    <w:rsid w:val="00A35926"/>
    <w:rsid w:val="00A438B6"/>
    <w:rsid w:val="00A457C7"/>
    <w:rsid w:val="00A6182B"/>
    <w:rsid w:val="00A70465"/>
    <w:rsid w:val="00A748C8"/>
    <w:rsid w:val="00A90AAE"/>
    <w:rsid w:val="00A94EC6"/>
    <w:rsid w:val="00A977A5"/>
    <w:rsid w:val="00AA0A0C"/>
    <w:rsid w:val="00AB36F5"/>
    <w:rsid w:val="00AC5613"/>
    <w:rsid w:val="00AD0BE7"/>
    <w:rsid w:val="00AD1AE6"/>
    <w:rsid w:val="00AD6DE7"/>
    <w:rsid w:val="00AE4F9B"/>
    <w:rsid w:val="00AF1CF9"/>
    <w:rsid w:val="00B04032"/>
    <w:rsid w:val="00B07E8D"/>
    <w:rsid w:val="00B20DE0"/>
    <w:rsid w:val="00B21EAD"/>
    <w:rsid w:val="00B2294D"/>
    <w:rsid w:val="00B256AE"/>
    <w:rsid w:val="00B26706"/>
    <w:rsid w:val="00B30C7B"/>
    <w:rsid w:val="00B37528"/>
    <w:rsid w:val="00B45FE1"/>
    <w:rsid w:val="00B47E88"/>
    <w:rsid w:val="00B56FF4"/>
    <w:rsid w:val="00B634CA"/>
    <w:rsid w:val="00B870DD"/>
    <w:rsid w:val="00B9629D"/>
    <w:rsid w:val="00BB0ADD"/>
    <w:rsid w:val="00BB208A"/>
    <w:rsid w:val="00BB217B"/>
    <w:rsid w:val="00BB363C"/>
    <w:rsid w:val="00BC0128"/>
    <w:rsid w:val="00BC582E"/>
    <w:rsid w:val="00BE1D89"/>
    <w:rsid w:val="00C03857"/>
    <w:rsid w:val="00C27F08"/>
    <w:rsid w:val="00C317E5"/>
    <w:rsid w:val="00C455D6"/>
    <w:rsid w:val="00C45CCD"/>
    <w:rsid w:val="00C547A8"/>
    <w:rsid w:val="00C618BF"/>
    <w:rsid w:val="00C61F56"/>
    <w:rsid w:val="00C6750B"/>
    <w:rsid w:val="00CA3CF2"/>
    <w:rsid w:val="00CA6101"/>
    <w:rsid w:val="00CC3428"/>
    <w:rsid w:val="00CD39A1"/>
    <w:rsid w:val="00CF2590"/>
    <w:rsid w:val="00D0248A"/>
    <w:rsid w:val="00D2374E"/>
    <w:rsid w:val="00D24336"/>
    <w:rsid w:val="00D26C63"/>
    <w:rsid w:val="00D33FE8"/>
    <w:rsid w:val="00D61CCA"/>
    <w:rsid w:val="00D62513"/>
    <w:rsid w:val="00D63409"/>
    <w:rsid w:val="00D72C76"/>
    <w:rsid w:val="00D76D01"/>
    <w:rsid w:val="00D810DD"/>
    <w:rsid w:val="00D85EFE"/>
    <w:rsid w:val="00D86836"/>
    <w:rsid w:val="00DB39AA"/>
    <w:rsid w:val="00DC7256"/>
    <w:rsid w:val="00DD709B"/>
    <w:rsid w:val="00DE2A9F"/>
    <w:rsid w:val="00DE484C"/>
    <w:rsid w:val="00DF1D16"/>
    <w:rsid w:val="00E500B4"/>
    <w:rsid w:val="00E50328"/>
    <w:rsid w:val="00E52C0A"/>
    <w:rsid w:val="00E54DEC"/>
    <w:rsid w:val="00E91DAF"/>
    <w:rsid w:val="00E939E5"/>
    <w:rsid w:val="00EB3563"/>
    <w:rsid w:val="00ED51A0"/>
    <w:rsid w:val="00ED60F7"/>
    <w:rsid w:val="00EF5434"/>
    <w:rsid w:val="00EF76AA"/>
    <w:rsid w:val="00F033EA"/>
    <w:rsid w:val="00F13440"/>
    <w:rsid w:val="00F13931"/>
    <w:rsid w:val="00F2441C"/>
    <w:rsid w:val="00F304B4"/>
    <w:rsid w:val="00F32B1B"/>
    <w:rsid w:val="00F43B46"/>
    <w:rsid w:val="00F46C6E"/>
    <w:rsid w:val="00F5744C"/>
    <w:rsid w:val="00F73597"/>
    <w:rsid w:val="00F75C9F"/>
    <w:rsid w:val="00FB48EA"/>
    <w:rsid w:val="00FB6E26"/>
    <w:rsid w:val="00FC0BCE"/>
    <w:rsid w:val="00FF4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714A1"/>
  <w15:chartTrackingRefBased/>
  <w15:docId w15:val="{904090AB-FCCE-4A52-9AB8-DF6378DA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3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30C7B"/>
    <w:rPr>
      <w:rFonts w:ascii="Tahoma" w:hAnsi="Tahoma" w:cs="Tahoma"/>
      <w:sz w:val="16"/>
      <w:szCs w:val="16"/>
    </w:rPr>
  </w:style>
  <w:style w:type="character" w:styleId="CommentReference">
    <w:name w:val="annotation reference"/>
    <w:rsid w:val="0080781C"/>
    <w:rPr>
      <w:sz w:val="16"/>
      <w:szCs w:val="16"/>
    </w:rPr>
  </w:style>
  <w:style w:type="paragraph" w:styleId="CommentText">
    <w:name w:val="annotation text"/>
    <w:basedOn w:val="Normal"/>
    <w:link w:val="CommentTextChar"/>
    <w:rsid w:val="0080781C"/>
    <w:rPr>
      <w:szCs w:val="20"/>
      <w:lang w:val="x-none" w:eastAsia="x-none"/>
    </w:rPr>
  </w:style>
  <w:style w:type="character" w:customStyle="1" w:styleId="CommentTextChar">
    <w:name w:val="Comment Text Char"/>
    <w:link w:val="CommentText"/>
    <w:rsid w:val="0080781C"/>
    <w:rPr>
      <w:rFonts w:ascii="Arial" w:hAnsi="Arial"/>
    </w:rPr>
  </w:style>
  <w:style w:type="paragraph" w:styleId="CommentSubject">
    <w:name w:val="annotation subject"/>
    <w:basedOn w:val="CommentText"/>
    <w:next w:val="CommentText"/>
    <w:link w:val="CommentSubjectChar"/>
    <w:rsid w:val="0080781C"/>
    <w:rPr>
      <w:b/>
      <w:bCs/>
    </w:rPr>
  </w:style>
  <w:style w:type="character" w:customStyle="1" w:styleId="CommentSubjectChar">
    <w:name w:val="Comment Subject Char"/>
    <w:link w:val="CommentSubject"/>
    <w:rsid w:val="0080781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25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1325</TotalTime>
  <Pages>2</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Hammerwood and Holtye Village Hall Committee</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Hammerwood and Holtye Village Hall Committee</dc:title>
  <dc:subject/>
  <dc:creator>Linda Skinner</dc:creator>
  <cp:keywords/>
  <cp:lastModifiedBy>Linda Skinner</cp:lastModifiedBy>
  <cp:revision>12</cp:revision>
  <cp:lastPrinted>2024-09-02T09:40:00Z</cp:lastPrinted>
  <dcterms:created xsi:type="dcterms:W3CDTF">2024-09-25T14:37:00Z</dcterms:created>
  <dcterms:modified xsi:type="dcterms:W3CDTF">2024-09-26T17:14:00Z</dcterms:modified>
</cp:coreProperties>
</file>