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7205C" w14:textId="77777777" w:rsidR="00504230" w:rsidRPr="0016723F" w:rsidRDefault="00504230" w:rsidP="00FF213D">
      <w:pPr>
        <w:rPr>
          <w:rFonts w:cs="Arial"/>
          <w:sz w:val="20"/>
          <w:szCs w:val="20"/>
        </w:rPr>
      </w:pPr>
    </w:p>
    <w:tbl>
      <w:tblPr>
        <w:tblpPr w:leftFromText="180" w:rightFromText="180" w:vertAnchor="text" w:horzAnchor="margin" w:tblpXSpec="center" w:tblpY="68"/>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402"/>
        <w:gridCol w:w="5954"/>
      </w:tblGrid>
      <w:tr w:rsidR="00CC359E" w:rsidRPr="0016723F" w14:paraId="382D837F" w14:textId="77777777" w:rsidTr="00386C06">
        <w:trPr>
          <w:trHeight w:val="416"/>
        </w:trPr>
        <w:tc>
          <w:tcPr>
            <w:tcW w:w="1696" w:type="dxa"/>
            <w:shd w:val="clear" w:color="auto" w:fill="002060"/>
            <w:vAlign w:val="center"/>
          </w:tcPr>
          <w:p w14:paraId="3C4647D1" w14:textId="77777777" w:rsidR="00CC359E" w:rsidRPr="0016723F" w:rsidRDefault="00CC359E" w:rsidP="00386C06">
            <w:pPr>
              <w:rPr>
                <w:rFonts w:cs="Arial"/>
                <w:b/>
                <w:bCs/>
                <w:color w:val="FFFFFF" w:themeColor="background1"/>
                <w:sz w:val="20"/>
                <w:szCs w:val="20"/>
              </w:rPr>
            </w:pPr>
            <w:r w:rsidRPr="0016723F">
              <w:rPr>
                <w:rFonts w:cs="Arial"/>
                <w:b/>
                <w:bCs/>
                <w:color w:val="FFFFFF" w:themeColor="background1"/>
                <w:sz w:val="20"/>
                <w:szCs w:val="20"/>
              </w:rPr>
              <w:t>Document:</w:t>
            </w:r>
          </w:p>
        </w:tc>
        <w:tc>
          <w:tcPr>
            <w:tcW w:w="9356" w:type="dxa"/>
            <w:gridSpan w:val="2"/>
            <w:shd w:val="clear" w:color="auto" w:fill="002060"/>
            <w:vAlign w:val="center"/>
          </w:tcPr>
          <w:p w14:paraId="6F3DFD5B" w14:textId="120F1C2D" w:rsidR="00CC359E" w:rsidRPr="0016723F" w:rsidRDefault="00166F38" w:rsidP="00386C06">
            <w:pPr>
              <w:rPr>
                <w:rFonts w:cs="Arial"/>
                <w:b/>
                <w:bCs/>
                <w:color w:val="FFFFFF" w:themeColor="background1"/>
                <w:sz w:val="20"/>
                <w:szCs w:val="20"/>
              </w:rPr>
            </w:pPr>
            <w:r>
              <w:rPr>
                <w:rFonts w:cs="Arial"/>
                <w:b/>
                <w:bCs/>
                <w:color w:val="FFFFFF" w:themeColor="background1"/>
                <w:sz w:val="20"/>
                <w:szCs w:val="20"/>
              </w:rPr>
              <w:t xml:space="preserve">Minutes </w:t>
            </w:r>
            <w:r w:rsidR="00286FF9">
              <w:rPr>
                <w:rFonts w:cs="Arial"/>
                <w:b/>
                <w:bCs/>
                <w:color w:val="FFFFFF" w:themeColor="background1"/>
                <w:sz w:val="20"/>
                <w:szCs w:val="20"/>
              </w:rPr>
              <w:t>APPROVED</w:t>
            </w:r>
            <w:bookmarkStart w:id="0" w:name="_GoBack"/>
            <w:bookmarkEnd w:id="0"/>
          </w:p>
        </w:tc>
      </w:tr>
      <w:tr w:rsidR="00E23B4E" w:rsidRPr="0016723F" w14:paraId="21971DB8" w14:textId="77777777" w:rsidTr="00386C06">
        <w:trPr>
          <w:trHeight w:val="547"/>
        </w:trPr>
        <w:tc>
          <w:tcPr>
            <w:tcW w:w="1696" w:type="dxa"/>
            <w:shd w:val="clear" w:color="auto" w:fill="DAEEF3"/>
          </w:tcPr>
          <w:p w14:paraId="451A674B" w14:textId="6357092F" w:rsidR="00E23B4E" w:rsidRPr="0016723F" w:rsidRDefault="00E23B4E" w:rsidP="00E23B4E">
            <w:pPr>
              <w:jc w:val="right"/>
              <w:rPr>
                <w:rFonts w:cs="Arial"/>
                <w:b/>
                <w:bCs/>
                <w:color w:val="1F497D" w:themeColor="text2"/>
                <w:sz w:val="20"/>
                <w:szCs w:val="20"/>
              </w:rPr>
            </w:pPr>
            <w:r w:rsidRPr="0016723F">
              <w:rPr>
                <w:rFonts w:cs="Arial"/>
                <w:b/>
                <w:bCs/>
                <w:color w:val="1F497D" w:themeColor="text2"/>
                <w:sz w:val="20"/>
                <w:szCs w:val="20"/>
              </w:rPr>
              <w:t>Meeting:</w:t>
            </w:r>
          </w:p>
        </w:tc>
        <w:tc>
          <w:tcPr>
            <w:tcW w:w="9356" w:type="dxa"/>
            <w:gridSpan w:val="2"/>
          </w:tcPr>
          <w:p w14:paraId="624A4D7B" w14:textId="13C6E708" w:rsidR="00E23B4E" w:rsidRPr="00271A9E" w:rsidRDefault="00E23B4E" w:rsidP="00E23B4E">
            <w:pPr>
              <w:rPr>
                <w:rFonts w:cs="Arial"/>
                <w:b/>
                <w:bCs/>
                <w:sz w:val="20"/>
                <w:szCs w:val="20"/>
              </w:rPr>
            </w:pPr>
            <w:r w:rsidRPr="00271A9E">
              <w:rPr>
                <w:rFonts w:cs="Arial"/>
                <w:b/>
                <w:bCs/>
                <w:sz w:val="20"/>
                <w:szCs w:val="20"/>
              </w:rPr>
              <w:t>Council of Governors session in public</w:t>
            </w:r>
          </w:p>
          <w:p w14:paraId="578B5A66" w14:textId="4D11E2CD" w:rsidR="00E23B4E" w:rsidRPr="00271A9E" w:rsidRDefault="00D30BAE" w:rsidP="00E23B4E">
            <w:pPr>
              <w:rPr>
                <w:rFonts w:cs="Arial"/>
                <w:b/>
                <w:bCs/>
                <w:sz w:val="20"/>
                <w:szCs w:val="20"/>
              </w:rPr>
            </w:pPr>
            <w:r>
              <w:rPr>
                <w:rFonts w:cs="Arial"/>
                <w:b/>
                <w:bCs/>
                <w:sz w:val="20"/>
                <w:szCs w:val="20"/>
              </w:rPr>
              <w:t>13.00-14.30</w:t>
            </w:r>
            <w:r w:rsidR="000D495F" w:rsidRPr="00271A9E">
              <w:rPr>
                <w:rFonts w:cs="Arial"/>
                <w:b/>
                <w:bCs/>
                <w:sz w:val="20"/>
                <w:szCs w:val="20"/>
              </w:rPr>
              <w:t xml:space="preserve">, </w:t>
            </w:r>
            <w:r>
              <w:rPr>
                <w:rFonts w:cs="Arial"/>
                <w:b/>
                <w:bCs/>
                <w:sz w:val="20"/>
                <w:szCs w:val="20"/>
              </w:rPr>
              <w:t>25 February 2026</w:t>
            </w:r>
          </w:p>
          <w:p w14:paraId="41E8F8A1" w14:textId="113B3247" w:rsidR="00E23B4E" w:rsidRPr="00271A9E" w:rsidRDefault="00D30BAE" w:rsidP="00E23B4E">
            <w:pPr>
              <w:rPr>
                <w:rFonts w:cs="Arial"/>
                <w:b/>
                <w:bCs/>
                <w:sz w:val="20"/>
                <w:szCs w:val="20"/>
              </w:rPr>
            </w:pPr>
            <w:r>
              <w:rPr>
                <w:rFonts w:cs="Arial"/>
                <w:b/>
                <w:bCs/>
                <w:sz w:val="20"/>
                <w:szCs w:val="20"/>
              </w:rPr>
              <w:t>Zambezi room, Jubilee Community Centre</w:t>
            </w:r>
          </w:p>
        </w:tc>
      </w:tr>
      <w:tr w:rsidR="00141720" w:rsidRPr="001E1E9C" w14:paraId="189E91AB" w14:textId="77777777" w:rsidTr="00386C06">
        <w:trPr>
          <w:trHeight w:val="195"/>
        </w:trPr>
        <w:tc>
          <w:tcPr>
            <w:tcW w:w="1696" w:type="dxa"/>
            <w:vMerge w:val="restart"/>
            <w:tcBorders>
              <w:top w:val="nil"/>
            </w:tcBorders>
            <w:shd w:val="clear" w:color="auto" w:fill="DAEEF3"/>
          </w:tcPr>
          <w:p w14:paraId="547D2401" w14:textId="4F1C1FB0" w:rsidR="00141720" w:rsidRPr="008043E7" w:rsidRDefault="00141720" w:rsidP="002E0B1A">
            <w:pPr>
              <w:jc w:val="right"/>
              <w:rPr>
                <w:rFonts w:cs="Arial"/>
                <w:b/>
                <w:bCs/>
                <w:color w:val="1F497D" w:themeColor="text2"/>
                <w:sz w:val="20"/>
                <w:szCs w:val="20"/>
              </w:rPr>
            </w:pPr>
            <w:r w:rsidRPr="008043E7">
              <w:rPr>
                <w:rFonts w:cs="Arial"/>
                <w:b/>
                <w:bCs/>
                <w:color w:val="1F497D" w:themeColor="text2"/>
                <w:sz w:val="20"/>
                <w:szCs w:val="20"/>
              </w:rPr>
              <w:t>Present:</w:t>
            </w:r>
          </w:p>
        </w:tc>
        <w:tc>
          <w:tcPr>
            <w:tcW w:w="3402" w:type="dxa"/>
          </w:tcPr>
          <w:p w14:paraId="5FDB0AD6" w14:textId="26B256AB" w:rsidR="00141720" w:rsidRPr="005B3760" w:rsidRDefault="00D30BAE" w:rsidP="008043E7">
            <w:pPr>
              <w:rPr>
                <w:rFonts w:cs="Arial"/>
                <w:sz w:val="20"/>
                <w:szCs w:val="20"/>
              </w:rPr>
            </w:pPr>
            <w:r>
              <w:rPr>
                <w:rFonts w:cs="Arial"/>
                <w:sz w:val="20"/>
                <w:szCs w:val="20"/>
              </w:rPr>
              <w:t>Angela McNab (AM)</w:t>
            </w:r>
          </w:p>
        </w:tc>
        <w:tc>
          <w:tcPr>
            <w:tcW w:w="5954" w:type="dxa"/>
          </w:tcPr>
          <w:p w14:paraId="713BA7BA" w14:textId="50481CBE" w:rsidR="00141720" w:rsidRPr="005B3760" w:rsidRDefault="00D30BAE" w:rsidP="008043E7">
            <w:pPr>
              <w:rPr>
                <w:rFonts w:cs="Arial"/>
                <w:sz w:val="20"/>
                <w:szCs w:val="20"/>
              </w:rPr>
            </w:pPr>
            <w:r>
              <w:rPr>
                <w:rFonts w:cs="Arial"/>
                <w:sz w:val="20"/>
                <w:szCs w:val="20"/>
              </w:rPr>
              <w:t xml:space="preserve">Interim </w:t>
            </w:r>
            <w:r w:rsidR="00141720" w:rsidRPr="005B3760">
              <w:rPr>
                <w:rFonts w:cs="Arial"/>
                <w:sz w:val="20"/>
                <w:szCs w:val="20"/>
              </w:rPr>
              <w:t>Trust Chair (meeting Chair)</w:t>
            </w:r>
          </w:p>
        </w:tc>
      </w:tr>
      <w:tr w:rsidR="00141720" w:rsidRPr="001E1E9C" w14:paraId="6A60D37B" w14:textId="77777777" w:rsidTr="002E0B1A">
        <w:trPr>
          <w:trHeight w:val="195"/>
        </w:trPr>
        <w:tc>
          <w:tcPr>
            <w:tcW w:w="1696" w:type="dxa"/>
            <w:vMerge/>
            <w:shd w:val="clear" w:color="auto" w:fill="DAEEF3"/>
          </w:tcPr>
          <w:p w14:paraId="53C7F284" w14:textId="77777777" w:rsidR="00141720" w:rsidRPr="008043E7" w:rsidRDefault="00141720" w:rsidP="008043E7">
            <w:pPr>
              <w:jc w:val="right"/>
              <w:rPr>
                <w:rFonts w:cs="Arial"/>
                <w:b/>
                <w:bCs/>
                <w:color w:val="1F497D" w:themeColor="text2"/>
                <w:sz w:val="20"/>
                <w:szCs w:val="20"/>
              </w:rPr>
            </w:pPr>
          </w:p>
        </w:tc>
        <w:tc>
          <w:tcPr>
            <w:tcW w:w="3402" w:type="dxa"/>
          </w:tcPr>
          <w:p w14:paraId="38AF9070" w14:textId="62996BEA" w:rsidR="00141720" w:rsidRPr="005B3760" w:rsidRDefault="00141720" w:rsidP="008043E7">
            <w:pPr>
              <w:rPr>
                <w:rFonts w:cs="Arial"/>
                <w:sz w:val="20"/>
                <w:szCs w:val="20"/>
              </w:rPr>
            </w:pPr>
            <w:r w:rsidRPr="005B3760">
              <w:rPr>
                <w:rFonts w:cs="Arial"/>
                <w:sz w:val="20"/>
                <w:szCs w:val="20"/>
              </w:rPr>
              <w:t>Antony Fulford-Smith (AFS)</w:t>
            </w:r>
          </w:p>
        </w:tc>
        <w:tc>
          <w:tcPr>
            <w:tcW w:w="5954" w:type="dxa"/>
          </w:tcPr>
          <w:p w14:paraId="4244F466" w14:textId="53982F2C" w:rsidR="00141720" w:rsidRPr="005B3760" w:rsidRDefault="00141720" w:rsidP="008043E7">
            <w:pPr>
              <w:rPr>
                <w:rFonts w:cs="Arial"/>
                <w:sz w:val="20"/>
                <w:szCs w:val="20"/>
              </w:rPr>
            </w:pPr>
            <w:r w:rsidRPr="005B3760">
              <w:rPr>
                <w:rFonts w:cs="Arial"/>
                <w:sz w:val="20"/>
                <w:szCs w:val="20"/>
              </w:rPr>
              <w:t>Public governor</w:t>
            </w:r>
          </w:p>
        </w:tc>
      </w:tr>
      <w:tr w:rsidR="005B3760" w:rsidRPr="001E1E9C" w14:paraId="2A8019D5" w14:textId="77777777" w:rsidTr="002E0B1A">
        <w:trPr>
          <w:trHeight w:val="195"/>
        </w:trPr>
        <w:tc>
          <w:tcPr>
            <w:tcW w:w="1696" w:type="dxa"/>
            <w:vMerge/>
            <w:shd w:val="clear" w:color="auto" w:fill="DAEEF3"/>
          </w:tcPr>
          <w:p w14:paraId="75FE2724" w14:textId="77777777" w:rsidR="005B3760" w:rsidRPr="008043E7" w:rsidRDefault="005B3760" w:rsidP="005B3760">
            <w:pPr>
              <w:jc w:val="right"/>
              <w:rPr>
                <w:rFonts w:cs="Arial"/>
                <w:b/>
                <w:bCs/>
                <w:color w:val="1F497D" w:themeColor="text2"/>
                <w:sz w:val="20"/>
                <w:szCs w:val="20"/>
              </w:rPr>
            </w:pPr>
          </w:p>
        </w:tc>
        <w:tc>
          <w:tcPr>
            <w:tcW w:w="3402" w:type="dxa"/>
          </w:tcPr>
          <w:p w14:paraId="32308232" w14:textId="30E79F7A" w:rsidR="005B3760" w:rsidRPr="005B3760" w:rsidRDefault="005B3760" w:rsidP="005B3760">
            <w:pPr>
              <w:rPr>
                <w:rFonts w:cs="Arial"/>
                <w:sz w:val="20"/>
                <w:szCs w:val="20"/>
                <w:highlight w:val="yellow"/>
              </w:rPr>
            </w:pPr>
            <w:r>
              <w:rPr>
                <w:rFonts w:cs="Arial"/>
                <w:sz w:val="20"/>
                <w:szCs w:val="20"/>
              </w:rPr>
              <w:t>Richard Green (RG)</w:t>
            </w:r>
          </w:p>
        </w:tc>
        <w:tc>
          <w:tcPr>
            <w:tcW w:w="5954" w:type="dxa"/>
          </w:tcPr>
          <w:p w14:paraId="09FF8438" w14:textId="40DDC8E9" w:rsidR="005B3760" w:rsidRPr="005B3760" w:rsidRDefault="005B3760" w:rsidP="005B3760">
            <w:pPr>
              <w:rPr>
                <w:rFonts w:cs="Arial"/>
                <w:sz w:val="20"/>
                <w:szCs w:val="20"/>
                <w:highlight w:val="yellow"/>
              </w:rPr>
            </w:pPr>
            <w:r>
              <w:rPr>
                <w:rFonts w:cs="Arial"/>
                <w:sz w:val="20"/>
                <w:szCs w:val="20"/>
              </w:rPr>
              <w:t>Public governor</w:t>
            </w:r>
          </w:p>
        </w:tc>
      </w:tr>
      <w:tr w:rsidR="00D30BAE" w:rsidRPr="001E1E9C" w14:paraId="0BB313DF" w14:textId="77777777" w:rsidTr="002E0B1A">
        <w:trPr>
          <w:trHeight w:val="195"/>
        </w:trPr>
        <w:tc>
          <w:tcPr>
            <w:tcW w:w="1696" w:type="dxa"/>
            <w:vMerge/>
            <w:shd w:val="clear" w:color="auto" w:fill="DAEEF3"/>
          </w:tcPr>
          <w:p w14:paraId="66270C22" w14:textId="77777777" w:rsidR="00D30BAE" w:rsidRPr="008043E7" w:rsidRDefault="00D30BAE" w:rsidP="00D30BAE">
            <w:pPr>
              <w:jc w:val="right"/>
              <w:rPr>
                <w:rFonts w:cs="Arial"/>
                <w:b/>
                <w:bCs/>
                <w:color w:val="1F497D" w:themeColor="text2"/>
                <w:sz w:val="20"/>
                <w:szCs w:val="20"/>
              </w:rPr>
            </w:pPr>
          </w:p>
        </w:tc>
        <w:tc>
          <w:tcPr>
            <w:tcW w:w="3402" w:type="dxa"/>
          </w:tcPr>
          <w:p w14:paraId="03095144" w14:textId="1CA9B260" w:rsidR="00D30BAE" w:rsidRDefault="00D30BAE" w:rsidP="00D30BAE">
            <w:pPr>
              <w:rPr>
                <w:rFonts w:cs="Arial"/>
                <w:sz w:val="20"/>
                <w:szCs w:val="20"/>
              </w:rPr>
            </w:pPr>
            <w:r w:rsidRPr="008043E7">
              <w:rPr>
                <w:rFonts w:cs="Arial"/>
                <w:sz w:val="20"/>
                <w:szCs w:val="20"/>
              </w:rPr>
              <w:t>Janet Hall (JH)</w:t>
            </w:r>
          </w:p>
        </w:tc>
        <w:tc>
          <w:tcPr>
            <w:tcW w:w="5954" w:type="dxa"/>
          </w:tcPr>
          <w:p w14:paraId="177F5A2C" w14:textId="352CCB37" w:rsidR="00D30BAE" w:rsidRDefault="00D30BAE" w:rsidP="00D30BAE">
            <w:pPr>
              <w:rPr>
                <w:rFonts w:cs="Arial"/>
                <w:sz w:val="20"/>
                <w:szCs w:val="20"/>
              </w:rPr>
            </w:pPr>
            <w:r>
              <w:rPr>
                <w:rFonts w:cs="Arial"/>
                <w:sz w:val="20"/>
                <w:szCs w:val="20"/>
              </w:rPr>
              <w:t>Public governor (L</w:t>
            </w:r>
            <w:r w:rsidRPr="008043E7">
              <w:rPr>
                <w:rFonts w:cs="Arial"/>
                <w:sz w:val="20"/>
                <w:szCs w:val="20"/>
              </w:rPr>
              <w:t>ead governor)</w:t>
            </w:r>
          </w:p>
        </w:tc>
      </w:tr>
      <w:tr w:rsidR="00D30BAE" w:rsidRPr="001E1E9C" w14:paraId="5FD644CB" w14:textId="77777777" w:rsidTr="002E0B1A">
        <w:trPr>
          <w:trHeight w:val="195"/>
        </w:trPr>
        <w:tc>
          <w:tcPr>
            <w:tcW w:w="1696" w:type="dxa"/>
            <w:vMerge/>
            <w:shd w:val="clear" w:color="auto" w:fill="DAEEF3"/>
          </w:tcPr>
          <w:p w14:paraId="4EC13159" w14:textId="77777777" w:rsidR="00D30BAE" w:rsidRPr="008043E7" w:rsidRDefault="00D30BAE" w:rsidP="00D30BAE">
            <w:pPr>
              <w:jc w:val="right"/>
              <w:rPr>
                <w:rFonts w:cs="Arial"/>
                <w:b/>
                <w:bCs/>
                <w:color w:val="1F497D" w:themeColor="text2"/>
                <w:sz w:val="20"/>
                <w:szCs w:val="20"/>
              </w:rPr>
            </w:pPr>
          </w:p>
        </w:tc>
        <w:tc>
          <w:tcPr>
            <w:tcW w:w="3402" w:type="dxa"/>
          </w:tcPr>
          <w:p w14:paraId="648EFA2C" w14:textId="1B958477" w:rsidR="00D30BAE" w:rsidRPr="008043E7" w:rsidRDefault="00D30BAE" w:rsidP="00D30BAE">
            <w:pPr>
              <w:rPr>
                <w:rFonts w:cs="Arial"/>
                <w:sz w:val="20"/>
                <w:szCs w:val="20"/>
              </w:rPr>
            </w:pPr>
            <w:r w:rsidRPr="008043E7">
              <w:rPr>
                <w:rFonts w:cs="Arial"/>
                <w:sz w:val="20"/>
                <w:szCs w:val="20"/>
              </w:rPr>
              <w:t>John Harold (JHa)</w:t>
            </w:r>
          </w:p>
        </w:tc>
        <w:tc>
          <w:tcPr>
            <w:tcW w:w="5954" w:type="dxa"/>
          </w:tcPr>
          <w:p w14:paraId="5C2057D4" w14:textId="74177A23" w:rsidR="00D30BAE" w:rsidRPr="008043E7" w:rsidRDefault="00D30BAE" w:rsidP="00D30BAE">
            <w:pPr>
              <w:rPr>
                <w:rFonts w:cs="Arial"/>
                <w:sz w:val="20"/>
                <w:szCs w:val="20"/>
              </w:rPr>
            </w:pPr>
            <w:r w:rsidRPr="008043E7">
              <w:rPr>
                <w:rFonts w:cs="Arial"/>
                <w:sz w:val="20"/>
                <w:szCs w:val="20"/>
              </w:rPr>
              <w:t>Public governor</w:t>
            </w:r>
            <w:r>
              <w:rPr>
                <w:rFonts w:cs="Arial"/>
                <w:sz w:val="20"/>
                <w:szCs w:val="20"/>
              </w:rPr>
              <w:t xml:space="preserve"> (deputy Lead governor)</w:t>
            </w:r>
          </w:p>
        </w:tc>
      </w:tr>
      <w:tr w:rsidR="00D30BAE" w:rsidRPr="001E1E9C" w14:paraId="4037A4CC" w14:textId="77777777" w:rsidTr="002E0B1A">
        <w:trPr>
          <w:trHeight w:val="195"/>
        </w:trPr>
        <w:tc>
          <w:tcPr>
            <w:tcW w:w="1696" w:type="dxa"/>
            <w:vMerge/>
            <w:shd w:val="clear" w:color="auto" w:fill="DAEEF3"/>
          </w:tcPr>
          <w:p w14:paraId="59580F41" w14:textId="77777777" w:rsidR="00D30BAE" w:rsidRPr="008043E7" w:rsidRDefault="00D30BAE" w:rsidP="00D30BAE">
            <w:pPr>
              <w:jc w:val="right"/>
              <w:rPr>
                <w:rFonts w:cs="Arial"/>
                <w:b/>
                <w:bCs/>
                <w:color w:val="1F497D" w:themeColor="text2"/>
                <w:sz w:val="20"/>
                <w:szCs w:val="20"/>
              </w:rPr>
            </w:pPr>
          </w:p>
        </w:tc>
        <w:tc>
          <w:tcPr>
            <w:tcW w:w="3402" w:type="dxa"/>
          </w:tcPr>
          <w:p w14:paraId="224E0882" w14:textId="2531B241" w:rsidR="00D30BAE" w:rsidRPr="008043E7" w:rsidRDefault="00D30BAE" w:rsidP="00D30BAE">
            <w:pPr>
              <w:rPr>
                <w:rFonts w:cs="Arial"/>
                <w:sz w:val="20"/>
                <w:szCs w:val="20"/>
              </w:rPr>
            </w:pPr>
            <w:r w:rsidRPr="008043E7">
              <w:rPr>
                <w:rFonts w:cs="Arial"/>
                <w:sz w:val="20"/>
                <w:szCs w:val="20"/>
              </w:rPr>
              <w:t>Felicity Hatch (FH)</w:t>
            </w:r>
          </w:p>
        </w:tc>
        <w:tc>
          <w:tcPr>
            <w:tcW w:w="5954" w:type="dxa"/>
          </w:tcPr>
          <w:p w14:paraId="26A9192D" w14:textId="64D50A26" w:rsidR="00D30BAE" w:rsidRPr="008043E7" w:rsidRDefault="00D30BAE" w:rsidP="00D30BAE">
            <w:pPr>
              <w:rPr>
                <w:rFonts w:cs="Arial"/>
                <w:sz w:val="20"/>
                <w:szCs w:val="20"/>
              </w:rPr>
            </w:pPr>
            <w:r w:rsidRPr="008043E7">
              <w:rPr>
                <w:rFonts w:cs="Arial"/>
                <w:sz w:val="20"/>
                <w:szCs w:val="20"/>
              </w:rPr>
              <w:t>Public governor</w:t>
            </w:r>
            <w:r w:rsidR="00891369">
              <w:rPr>
                <w:rFonts w:cs="Arial"/>
                <w:sz w:val="20"/>
                <w:szCs w:val="20"/>
              </w:rPr>
              <w:t xml:space="preserve"> [from item 77-26]</w:t>
            </w:r>
          </w:p>
        </w:tc>
      </w:tr>
      <w:tr w:rsidR="00D30BAE" w:rsidRPr="001E1E9C" w14:paraId="00AF4EE7" w14:textId="77777777" w:rsidTr="002E0B1A">
        <w:trPr>
          <w:trHeight w:val="195"/>
        </w:trPr>
        <w:tc>
          <w:tcPr>
            <w:tcW w:w="1696" w:type="dxa"/>
            <w:vMerge/>
            <w:shd w:val="clear" w:color="auto" w:fill="DAEEF3"/>
          </w:tcPr>
          <w:p w14:paraId="49129338" w14:textId="77777777" w:rsidR="00D30BAE" w:rsidRPr="008043E7" w:rsidRDefault="00D30BAE" w:rsidP="00D30BAE">
            <w:pPr>
              <w:jc w:val="right"/>
              <w:rPr>
                <w:rFonts w:cs="Arial"/>
                <w:b/>
                <w:bCs/>
                <w:color w:val="1F497D" w:themeColor="text2"/>
                <w:sz w:val="20"/>
                <w:szCs w:val="20"/>
              </w:rPr>
            </w:pPr>
          </w:p>
        </w:tc>
        <w:tc>
          <w:tcPr>
            <w:tcW w:w="3402" w:type="dxa"/>
          </w:tcPr>
          <w:p w14:paraId="68A69C30" w14:textId="561BCF68" w:rsidR="00D30BAE" w:rsidRPr="008043E7" w:rsidRDefault="00D30BAE" w:rsidP="00D30BAE">
            <w:pPr>
              <w:rPr>
                <w:rFonts w:cs="Arial"/>
                <w:sz w:val="20"/>
                <w:szCs w:val="20"/>
              </w:rPr>
            </w:pPr>
            <w:r w:rsidRPr="008043E7">
              <w:rPr>
                <w:rFonts w:cs="Arial"/>
                <w:sz w:val="20"/>
                <w:szCs w:val="20"/>
              </w:rPr>
              <w:t>Bob Lanzer (BL)</w:t>
            </w:r>
          </w:p>
        </w:tc>
        <w:tc>
          <w:tcPr>
            <w:tcW w:w="5954" w:type="dxa"/>
          </w:tcPr>
          <w:p w14:paraId="5AC2DD44" w14:textId="03F0A758" w:rsidR="00D30BAE" w:rsidRPr="008043E7" w:rsidRDefault="00D30BAE" w:rsidP="00D30BAE">
            <w:pPr>
              <w:rPr>
                <w:rFonts w:cs="Arial"/>
                <w:sz w:val="20"/>
                <w:szCs w:val="20"/>
              </w:rPr>
            </w:pPr>
            <w:r w:rsidRPr="008043E7">
              <w:rPr>
                <w:rFonts w:cs="Arial"/>
                <w:sz w:val="20"/>
                <w:szCs w:val="20"/>
              </w:rPr>
              <w:t>Stakeholder governor for WSCC</w:t>
            </w:r>
          </w:p>
        </w:tc>
      </w:tr>
      <w:tr w:rsidR="00D30BAE" w:rsidRPr="001E1E9C" w14:paraId="3BA9BC26" w14:textId="77777777" w:rsidTr="002E0B1A">
        <w:trPr>
          <w:trHeight w:val="195"/>
        </w:trPr>
        <w:tc>
          <w:tcPr>
            <w:tcW w:w="1696" w:type="dxa"/>
            <w:vMerge/>
            <w:shd w:val="clear" w:color="auto" w:fill="DAEEF3"/>
          </w:tcPr>
          <w:p w14:paraId="73EB69DE" w14:textId="77777777" w:rsidR="00D30BAE" w:rsidRPr="008043E7" w:rsidRDefault="00D30BAE" w:rsidP="00D30BAE">
            <w:pPr>
              <w:jc w:val="right"/>
              <w:rPr>
                <w:rFonts w:cs="Arial"/>
                <w:b/>
                <w:bCs/>
                <w:color w:val="1F497D" w:themeColor="text2"/>
                <w:sz w:val="20"/>
                <w:szCs w:val="20"/>
              </w:rPr>
            </w:pPr>
          </w:p>
        </w:tc>
        <w:tc>
          <w:tcPr>
            <w:tcW w:w="3402" w:type="dxa"/>
          </w:tcPr>
          <w:p w14:paraId="29495313" w14:textId="209CC7B1" w:rsidR="00D30BAE" w:rsidRPr="008043E7" w:rsidRDefault="00D30BAE" w:rsidP="00D30BAE">
            <w:pPr>
              <w:rPr>
                <w:rFonts w:cs="Arial"/>
                <w:sz w:val="20"/>
                <w:szCs w:val="20"/>
              </w:rPr>
            </w:pPr>
            <w:r w:rsidRPr="008043E7">
              <w:rPr>
                <w:rFonts w:cs="Arial"/>
                <w:sz w:val="20"/>
                <w:szCs w:val="20"/>
              </w:rPr>
              <w:t>David Porter (DP)</w:t>
            </w:r>
          </w:p>
        </w:tc>
        <w:tc>
          <w:tcPr>
            <w:tcW w:w="5954" w:type="dxa"/>
          </w:tcPr>
          <w:p w14:paraId="7D04C941" w14:textId="39A58261" w:rsidR="00D30BAE" w:rsidRPr="008043E7" w:rsidRDefault="00D30BAE" w:rsidP="00D30BAE">
            <w:pPr>
              <w:rPr>
                <w:rFonts w:cs="Arial"/>
                <w:sz w:val="20"/>
                <w:szCs w:val="20"/>
              </w:rPr>
            </w:pPr>
            <w:r w:rsidRPr="008043E7">
              <w:rPr>
                <w:rFonts w:cs="Arial"/>
                <w:sz w:val="20"/>
                <w:szCs w:val="20"/>
              </w:rPr>
              <w:t>Public governor</w:t>
            </w:r>
          </w:p>
        </w:tc>
      </w:tr>
      <w:tr w:rsidR="00D30BAE" w:rsidRPr="001E1E9C" w14:paraId="2404D8A4" w14:textId="77777777" w:rsidTr="002E0B1A">
        <w:trPr>
          <w:trHeight w:val="195"/>
        </w:trPr>
        <w:tc>
          <w:tcPr>
            <w:tcW w:w="1696" w:type="dxa"/>
            <w:vMerge/>
            <w:shd w:val="clear" w:color="auto" w:fill="DAEEF3"/>
          </w:tcPr>
          <w:p w14:paraId="2F53CCF6" w14:textId="77777777" w:rsidR="00D30BAE" w:rsidRPr="008043E7" w:rsidRDefault="00D30BAE" w:rsidP="00D30BAE">
            <w:pPr>
              <w:jc w:val="right"/>
              <w:rPr>
                <w:rFonts w:cs="Arial"/>
                <w:b/>
                <w:bCs/>
                <w:color w:val="1F497D" w:themeColor="text2"/>
                <w:sz w:val="20"/>
                <w:szCs w:val="20"/>
              </w:rPr>
            </w:pPr>
          </w:p>
        </w:tc>
        <w:tc>
          <w:tcPr>
            <w:tcW w:w="3402" w:type="dxa"/>
          </w:tcPr>
          <w:p w14:paraId="3CEAC6C5" w14:textId="768C7919" w:rsidR="00D30BAE" w:rsidRPr="008043E7" w:rsidRDefault="00D30BAE" w:rsidP="00D30BAE">
            <w:pPr>
              <w:rPr>
                <w:rFonts w:cs="Arial"/>
                <w:sz w:val="20"/>
                <w:szCs w:val="20"/>
              </w:rPr>
            </w:pPr>
            <w:r>
              <w:rPr>
                <w:rFonts w:cs="Arial"/>
                <w:sz w:val="20"/>
                <w:szCs w:val="20"/>
              </w:rPr>
              <w:t>Rodabe Rudin (RR)</w:t>
            </w:r>
          </w:p>
        </w:tc>
        <w:tc>
          <w:tcPr>
            <w:tcW w:w="5954" w:type="dxa"/>
          </w:tcPr>
          <w:p w14:paraId="15D83F66" w14:textId="060EB124" w:rsidR="00D30BAE" w:rsidRPr="008043E7" w:rsidRDefault="00D30BAE" w:rsidP="00D30BAE">
            <w:pPr>
              <w:rPr>
                <w:rFonts w:cs="Arial"/>
                <w:sz w:val="20"/>
                <w:szCs w:val="20"/>
              </w:rPr>
            </w:pPr>
            <w:r>
              <w:rPr>
                <w:rFonts w:cs="Arial"/>
                <w:sz w:val="20"/>
                <w:szCs w:val="20"/>
              </w:rPr>
              <w:t>Public governor</w:t>
            </w:r>
          </w:p>
        </w:tc>
      </w:tr>
      <w:tr w:rsidR="00D30BAE" w:rsidRPr="001E1E9C" w14:paraId="1E1DAE85" w14:textId="77777777" w:rsidTr="002E0B1A">
        <w:trPr>
          <w:trHeight w:val="195"/>
        </w:trPr>
        <w:tc>
          <w:tcPr>
            <w:tcW w:w="1696" w:type="dxa"/>
            <w:vMerge/>
            <w:shd w:val="clear" w:color="auto" w:fill="DAEEF3"/>
          </w:tcPr>
          <w:p w14:paraId="1B3E8AF3" w14:textId="77777777" w:rsidR="00D30BAE" w:rsidRPr="008043E7" w:rsidRDefault="00D30BAE" w:rsidP="00D30BAE">
            <w:pPr>
              <w:jc w:val="right"/>
              <w:rPr>
                <w:rFonts w:cs="Arial"/>
                <w:b/>
                <w:bCs/>
                <w:color w:val="1F497D" w:themeColor="text2"/>
                <w:sz w:val="20"/>
                <w:szCs w:val="20"/>
              </w:rPr>
            </w:pPr>
          </w:p>
        </w:tc>
        <w:tc>
          <w:tcPr>
            <w:tcW w:w="3402" w:type="dxa"/>
          </w:tcPr>
          <w:p w14:paraId="49653FAE" w14:textId="029762D4" w:rsidR="00D30BAE" w:rsidRPr="008043E7" w:rsidRDefault="00D30BAE" w:rsidP="00D30BAE">
            <w:pPr>
              <w:rPr>
                <w:rFonts w:cs="Arial"/>
                <w:sz w:val="20"/>
                <w:szCs w:val="20"/>
              </w:rPr>
            </w:pPr>
            <w:r w:rsidRPr="008043E7">
              <w:rPr>
                <w:rFonts w:cs="Arial"/>
                <w:sz w:val="20"/>
                <w:szCs w:val="20"/>
              </w:rPr>
              <w:t>Linda Skinner (LS)</w:t>
            </w:r>
          </w:p>
        </w:tc>
        <w:tc>
          <w:tcPr>
            <w:tcW w:w="5954" w:type="dxa"/>
          </w:tcPr>
          <w:p w14:paraId="4C48C0EA" w14:textId="654C033A" w:rsidR="00D30BAE" w:rsidRPr="008043E7" w:rsidRDefault="00D30BAE" w:rsidP="00D30BAE">
            <w:pPr>
              <w:rPr>
                <w:rFonts w:cs="Arial"/>
                <w:sz w:val="20"/>
                <w:szCs w:val="20"/>
              </w:rPr>
            </w:pPr>
            <w:r w:rsidRPr="008043E7">
              <w:rPr>
                <w:rFonts w:cs="Arial"/>
                <w:sz w:val="20"/>
                <w:szCs w:val="20"/>
              </w:rPr>
              <w:t>Stakeholder governor for LoF</w:t>
            </w:r>
          </w:p>
        </w:tc>
      </w:tr>
      <w:tr w:rsidR="00D30BAE" w:rsidRPr="001E1E9C" w14:paraId="55EDBFFD" w14:textId="77777777" w:rsidTr="002E0B1A">
        <w:trPr>
          <w:trHeight w:val="195"/>
        </w:trPr>
        <w:tc>
          <w:tcPr>
            <w:tcW w:w="1696" w:type="dxa"/>
            <w:vMerge/>
            <w:shd w:val="clear" w:color="auto" w:fill="DAEEF3"/>
          </w:tcPr>
          <w:p w14:paraId="2925FDCF" w14:textId="77777777" w:rsidR="00D30BAE" w:rsidRPr="008043E7" w:rsidRDefault="00D30BAE" w:rsidP="00D30BAE">
            <w:pPr>
              <w:jc w:val="right"/>
              <w:rPr>
                <w:rFonts w:cs="Arial"/>
                <w:b/>
                <w:bCs/>
                <w:color w:val="1F497D" w:themeColor="text2"/>
                <w:sz w:val="20"/>
                <w:szCs w:val="20"/>
              </w:rPr>
            </w:pPr>
          </w:p>
        </w:tc>
        <w:tc>
          <w:tcPr>
            <w:tcW w:w="3402" w:type="dxa"/>
          </w:tcPr>
          <w:p w14:paraId="3186A905" w14:textId="46241018" w:rsidR="00D30BAE" w:rsidRPr="008043E7" w:rsidRDefault="00D30BAE" w:rsidP="00D30BAE">
            <w:pPr>
              <w:rPr>
                <w:rFonts w:cs="Arial"/>
                <w:sz w:val="20"/>
                <w:szCs w:val="20"/>
              </w:rPr>
            </w:pPr>
            <w:r w:rsidRPr="008043E7">
              <w:rPr>
                <w:rFonts w:cs="Arial"/>
                <w:sz w:val="20"/>
                <w:szCs w:val="20"/>
              </w:rPr>
              <w:t>Roger Smith (RS)</w:t>
            </w:r>
          </w:p>
        </w:tc>
        <w:tc>
          <w:tcPr>
            <w:tcW w:w="5954" w:type="dxa"/>
          </w:tcPr>
          <w:p w14:paraId="160EEED9" w14:textId="204077E7" w:rsidR="00D30BAE" w:rsidRPr="008043E7" w:rsidRDefault="00D30BAE" w:rsidP="00D30BAE">
            <w:pPr>
              <w:rPr>
                <w:rFonts w:cs="Arial"/>
                <w:sz w:val="20"/>
                <w:szCs w:val="20"/>
              </w:rPr>
            </w:pPr>
            <w:r w:rsidRPr="008043E7">
              <w:rPr>
                <w:rFonts w:cs="Arial"/>
                <w:sz w:val="20"/>
                <w:szCs w:val="20"/>
              </w:rPr>
              <w:t>Public governor</w:t>
            </w:r>
          </w:p>
        </w:tc>
      </w:tr>
      <w:tr w:rsidR="00D30BAE" w:rsidRPr="001E1E9C" w14:paraId="07529B8A" w14:textId="77777777" w:rsidTr="002E0B1A">
        <w:trPr>
          <w:trHeight w:val="195"/>
        </w:trPr>
        <w:tc>
          <w:tcPr>
            <w:tcW w:w="1696" w:type="dxa"/>
            <w:vMerge/>
            <w:shd w:val="clear" w:color="auto" w:fill="DAEEF3"/>
          </w:tcPr>
          <w:p w14:paraId="5F635D95" w14:textId="77777777" w:rsidR="00D30BAE" w:rsidRPr="008043E7" w:rsidRDefault="00D30BAE" w:rsidP="00D30BAE">
            <w:pPr>
              <w:jc w:val="right"/>
              <w:rPr>
                <w:rFonts w:cs="Arial"/>
                <w:b/>
                <w:bCs/>
                <w:color w:val="1F497D" w:themeColor="text2"/>
                <w:sz w:val="20"/>
                <w:szCs w:val="20"/>
              </w:rPr>
            </w:pPr>
          </w:p>
        </w:tc>
        <w:tc>
          <w:tcPr>
            <w:tcW w:w="3402" w:type="dxa"/>
          </w:tcPr>
          <w:p w14:paraId="0209FDDE" w14:textId="55DC9334" w:rsidR="00D30BAE" w:rsidRPr="008043E7" w:rsidRDefault="00D30BAE" w:rsidP="00D30BAE">
            <w:pPr>
              <w:rPr>
                <w:rFonts w:cs="Arial"/>
                <w:sz w:val="20"/>
                <w:szCs w:val="20"/>
              </w:rPr>
            </w:pPr>
            <w:r w:rsidRPr="008043E7">
              <w:rPr>
                <w:rFonts w:cs="Arial"/>
                <w:sz w:val="20"/>
                <w:szCs w:val="20"/>
              </w:rPr>
              <w:t>Jonathan Squire (JSq)</w:t>
            </w:r>
          </w:p>
        </w:tc>
        <w:tc>
          <w:tcPr>
            <w:tcW w:w="5954" w:type="dxa"/>
          </w:tcPr>
          <w:p w14:paraId="545CCDDE" w14:textId="0A081014" w:rsidR="00D30BAE" w:rsidRPr="008043E7" w:rsidRDefault="00D30BAE" w:rsidP="00D30BAE">
            <w:pPr>
              <w:rPr>
                <w:rFonts w:cs="Arial"/>
                <w:sz w:val="20"/>
                <w:szCs w:val="20"/>
              </w:rPr>
            </w:pPr>
            <w:r w:rsidRPr="008043E7">
              <w:rPr>
                <w:rFonts w:cs="Arial"/>
                <w:sz w:val="20"/>
                <w:szCs w:val="20"/>
              </w:rPr>
              <w:t>Public governor</w:t>
            </w:r>
          </w:p>
        </w:tc>
      </w:tr>
      <w:tr w:rsidR="00D30BAE" w:rsidRPr="001E1E9C" w14:paraId="49BE3CC4" w14:textId="77777777" w:rsidTr="002E0B1A">
        <w:trPr>
          <w:trHeight w:val="195"/>
        </w:trPr>
        <w:tc>
          <w:tcPr>
            <w:tcW w:w="1696" w:type="dxa"/>
            <w:vMerge/>
            <w:shd w:val="clear" w:color="auto" w:fill="DAEEF3"/>
          </w:tcPr>
          <w:p w14:paraId="0CBB12E2" w14:textId="77777777" w:rsidR="00D30BAE" w:rsidRPr="008043E7" w:rsidRDefault="00D30BAE" w:rsidP="00D30BAE">
            <w:pPr>
              <w:jc w:val="right"/>
              <w:rPr>
                <w:rFonts w:cs="Arial"/>
                <w:b/>
                <w:bCs/>
                <w:color w:val="1F497D" w:themeColor="text2"/>
                <w:sz w:val="20"/>
                <w:szCs w:val="20"/>
              </w:rPr>
            </w:pPr>
          </w:p>
        </w:tc>
        <w:tc>
          <w:tcPr>
            <w:tcW w:w="3402" w:type="dxa"/>
          </w:tcPr>
          <w:p w14:paraId="7FD0277D" w14:textId="07AB7C81" w:rsidR="00D30BAE" w:rsidRPr="008043E7" w:rsidRDefault="00D30BAE" w:rsidP="00D30BAE">
            <w:pPr>
              <w:rPr>
                <w:rFonts w:cs="Arial"/>
                <w:sz w:val="20"/>
                <w:szCs w:val="20"/>
              </w:rPr>
            </w:pPr>
            <w:r w:rsidRPr="008043E7">
              <w:rPr>
                <w:rFonts w:cs="Arial"/>
                <w:sz w:val="20"/>
                <w:szCs w:val="20"/>
              </w:rPr>
              <w:t>Jennifer Tite (JT)</w:t>
            </w:r>
          </w:p>
        </w:tc>
        <w:tc>
          <w:tcPr>
            <w:tcW w:w="5954" w:type="dxa"/>
          </w:tcPr>
          <w:p w14:paraId="6F87D9DF" w14:textId="2C05DFE3" w:rsidR="00D30BAE" w:rsidRPr="008043E7" w:rsidRDefault="00D30BAE" w:rsidP="00D30BAE">
            <w:pPr>
              <w:rPr>
                <w:rFonts w:cs="Arial"/>
                <w:sz w:val="20"/>
                <w:szCs w:val="20"/>
              </w:rPr>
            </w:pPr>
            <w:r w:rsidRPr="008043E7">
              <w:rPr>
                <w:rFonts w:cs="Arial"/>
                <w:sz w:val="20"/>
                <w:szCs w:val="20"/>
              </w:rPr>
              <w:t>Public governor</w:t>
            </w:r>
            <w:r w:rsidR="008E1EE1">
              <w:rPr>
                <w:rFonts w:cs="Arial"/>
                <w:sz w:val="20"/>
                <w:szCs w:val="20"/>
              </w:rPr>
              <w:t xml:space="preserve"> [from item 76-26]</w:t>
            </w:r>
          </w:p>
        </w:tc>
      </w:tr>
      <w:tr w:rsidR="00D30BAE" w:rsidRPr="001E1E9C" w14:paraId="3A9C6A4F" w14:textId="77777777" w:rsidTr="002E0B1A">
        <w:trPr>
          <w:trHeight w:val="195"/>
        </w:trPr>
        <w:tc>
          <w:tcPr>
            <w:tcW w:w="1696" w:type="dxa"/>
            <w:vMerge/>
            <w:shd w:val="clear" w:color="auto" w:fill="DAEEF3"/>
          </w:tcPr>
          <w:p w14:paraId="0B30880C" w14:textId="77777777" w:rsidR="00D30BAE" w:rsidRPr="008043E7" w:rsidRDefault="00D30BAE" w:rsidP="00D30BAE">
            <w:pPr>
              <w:jc w:val="right"/>
              <w:rPr>
                <w:rFonts w:cs="Arial"/>
                <w:b/>
                <w:bCs/>
                <w:color w:val="1F497D" w:themeColor="text2"/>
                <w:sz w:val="20"/>
                <w:szCs w:val="20"/>
              </w:rPr>
            </w:pPr>
          </w:p>
        </w:tc>
        <w:tc>
          <w:tcPr>
            <w:tcW w:w="3402" w:type="dxa"/>
          </w:tcPr>
          <w:p w14:paraId="5FDFEFC7" w14:textId="3AFB61F1" w:rsidR="00D30BAE" w:rsidRPr="008043E7" w:rsidRDefault="00D30BAE" w:rsidP="00D30BAE">
            <w:pPr>
              <w:rPr>
                <w:rFonts w:cs="Arial"/>
                <w:sz w:val="20"/>
                <w:szCs w:val="20"/>
              </w:rPr>
            </w:pPr>
            <w:r w:rsidRPr="008043E7">
              <w:rPr>
                <w:rFonts w:cs="Arial"/>
                <w:sz w:val="20"/>
                <w:szCs w:val="20"/>
              </w:rPr>
              <w:t>Graham True (GT)</w:t>
            </w:r>
          </w:p>
        </w:tc>
        <w:tc>
          <w:tcPr>
            <w:tcW w:w="5954" w:type="dxa"/>
          </w:tcPr>
          <w:p w14:paraId="2CFE80B5" w14:textId="21DD77A0" w:rsidR="00D30BAE" w:rsidRPr="008043E7" w:rsidRDefault="00D30BAE" w:rsidP="00D30BAE">
            <w:pPr>
              <w:rPr>
                <w:rFonts w:cs="Arial"/>
                <w:sz w:val="20"/>
                <w:szCs w:val="20"/>
              </w:rPr>
            </w:pPr>
            <w:r w:rsidRPr="008043E7">
              <w:rPr>
                <w:rFonts w:cs="Arial"/>
                <w:sz w:val="20"/>
                <w:szCs w:val="20"/>
              </w:rPr>
              <w:t>Staff governor</w:t>
            </w:r>
          </w:p>
        </w:tc>
      </w:tr>
      <w:tr w:rsidR="00D30BAE" w:rsidRPr="001E1E9C" w14:paraId="4913009E" w14:textId="77777777" w:rsidTr="00386C06">
        <w:trPr>
          <w:trHeight w:val="195"/>
        </w:trPr>
        <w:tc>
          <w:tcPr>
            <w:tcW w:w="1696" w:type="dxa"/>
            <w:vMerge w:val="restart"/>
            <w:tcBorders>
              <w:top w:val="nil"/>
              <w:left w:val="single" w:sz="4" w:space="0" w:color="auto"/>
              <w:right w:val="single" w:sz="4" w:space="0" w:color="auto"/>
            </w:tcBorders>
            <w:shd w:val="clear" w:color="auto" w:fill="DAEEF3"/>
          </w:tcPr>
          <w:p w14:paraId="3CF011C9" w14:textId="723A89F7" w:rsidR="00D30BAE" w:rsidRPr="008043E7" w:rsidRDefault="00D30BAE" w:rsidP="00D30BAE">
            <w:pPr>
              <w:jc w:val="right"/>
              <w:rPr>
                <w:rFonts w:cs="Arial"/>
                <w:b/>
                <w:bCs/>
                <w:color w:val="1F497D" w:themeColor="text2"/>
                <w:sz w:val="20"/>
                <w:szCs w:val="20"/>
              </w:rPr>
            </w:pPr>
            <w:r w:rsidRPr="008043E7">
              <w:rPr>
                <w:rFonts w:cs="Arial"/>
                <w:b/>
                <w:bCs/>
                <w:color w:val="1F497D" w:themeColor="text2"/>
                <w:sz w:val="20"/>
                <w:szCs w:val="20"/>
              </w:rPr>
              <w:t>In attendance:</w:t>
            </w:r>
          </w:p>
        </w:tc>
        <w:tc>
          <w:tcPr>
            <w:tcW w:w="3402" w:type="dxa"/>
          </w:tcPr>
          <w:p w14:paraId="60E71825" w14:textId="7F675678" w:rsidR="00D30BAE" w:rsidRPr="008043E7" w:rsidRDefault="00D30BAE" w:rsidP="00D30BAE">
            <w:pPr>
              <w:rPr>
                <w:rFonts w:cs="Arial"/>
                <w:sz w:val="20"/>
                <w:szCs w:val="20"/>
              </w:rPr>
            </w:pPr>
            <w:r w:rsidRPr="008043E7">
              <w:rPr>
                <w:rFonts w:cs="Arial"/>
                <w:sz w:val="20"/>
                <w:szCs w:val="20"/>
              </w:rPr>
              <w:t>Leonora May (LM)</w:t>
            </w:r>
          </w:p>
        </w:tc>
        <w:tc>
          <w:tcPr>
            <w:tcW w:w="5954" w:type="dxa"/>
          </w:tcPr>
          <w:p w14:paraId="1C963243" w14:textId="1F7C83B7" w:rsidR="00D30BAE" w:rsidRPr="008043E7" w:rsidRDefault="00D30BAE" w:rsidP="00D30BAE">
            <w:pPr>
              <w:rPr>
                <w:rFonts w:cs="Arial"/>
                <w:sz w:val="20"/>
                <w:szCs w:val="20"/>
              </w:rPr>
            </w:pPr>
            <w:r w:rsidRPr="008043E7">
              <w:rPr>
                <w:rFonts w:cs="Arial"/>
                <w:sz w:val="20"/>
                <w:szCs w:val="20"/>
              </w:rPr>
              <w:t>Company secretary (minutes)</w:t>
            </w:r>
          </w:p>
        </w:tc>
      </w:tr>
      <w:tr w:rsidR="00D30BAE" w:rsidRPr="001E1E9C" w14:paraId="34F787CA" w14:textId="77777777" w:rsidTr="001E6146">
        <w:trPr>
          <w:trHeight w:val="195"/>
        </w:trPr>
        <w:tc>
          <w:tcPr>
            <w:tcW w:w="1696" w:type="dxa"/>
            <w:vMerge/>
            <w:tcBorders>
              <w:left w:val="single" w:sz="4" w:space="0" w:color="auto"/>
              <w:right w:val="single" w:sz="4" w:space="0" w:color="auto"/>
            </w:tcBorders>
            <w:shd w:val="clear" w:color="auto" w:fill="DAEEF3"/>
          </w:tcPr>
          <w:p w14:paraId="2E1CE636" w14:textId="77777777" w:rsidR="00D30BAE" w:rsidRPr="008043E7" w:rsidRDefault="00D30BAE" w:rsidP="00D30BAE">
            <w:pPr>
              <w:jc w:val="right"/>
              <w:rPr>
                <w:rFonts w:cs="Arial"/>
                <w:b/>
                <w:bCs/>
                <w:color w:val="1F497D" w:themeColor="text2"/>
                <w:sz w:val="20"/>
                <w:szCs w:val="20"/>
              </w:rPr>
            </w:pPr>
          </w:p>
        </w:tc>
        <w:tc>
          <w:tcPr>
            <w:tcW w:w="3402" w:type="dxa"/>
          </w:tcPr>
          <w:p w14:paraId="25B86A2E" w14:textId="644070B6" w:rsidR="00D30BAE" w:rsidRPr="008043E7" w:rsidRDefault="00D30BAE" w:rsidP="00D30BAE">
            <w:pPr>
              <w:rPr>
                <w:rFonts w:cs="Arial"/>
                <w:sz w:val="20"/>
                <w:szCs w:val="20"/>
              </w:rPr>
            </w:pPr>
            <w:r w:rsidRPr="008043E7">
              <w:rPr>
                <w:rFonts w:cs="Arial"/>
                <w:sz w:val="20"/>
                <w:szCs w:val="20"/>
              </w:rPr>
              <w:t>Shaun O’Leary (SOL)</w:t>
            </w:r>
          </w:p>
        </w:tc>
        <w:tc>
          <w:tcPr>
            <w:tcW w:w="5954" w:type="dxa"/>
          </w:tcPr>
          <w:p w14:paraId="2ECE21E8" w14:textId="1730DA73" w:rsidR="00D30BAE" w:rsidRPr="008043E7" w:rsidRDefault="00D30BAE" w:rsidP="00D30BAE">
            <w:pPr>
              <w:rPr>
                <w:rFonts w:cs="Arial"/>
                <w:sz w:val="20"/>
                <w:szCs w:val="20"/>
              </w:rPr>
            </w:pPr>
            <w:r w:rsidRPr="008043E7">
              <w:rPr>
                <w:rFonts w:cs="Arial"/>
                <w:sz w:val="20"/>
                <w:szCs w:val="20"/>
              </w:rPr>
              <w:t>Non-executive director</w:t>
            </w:r>
          </w:p>
        </w:tc>
      </w:tr>
      <w:tr w:rsidR="00D30BAE" w:rsidRPr="001E1E9C" w14:paraId="2789CB2F" w14:textId="77777777" w:rsidTr="002E0B1A">
        <w:trPr>
          <w:trHeight w:val="195"/>
        </w:trPr>
        <w:tc>
          <w:tcPr>
            <w:tcW w:w="1696" w:type="dxa"/>
            <w:vMerge/>
            <w:tcBorders>
              <w:left w:val="single" w:sz="4" w:space="0" w:color="auto"/>
              <w:right w:val="single" w:sz="4" w:space="0" w:color="auto"/>
            </w:tcBorders>
            <w:shd w:val="clear" w:color="auto" w:fill="DAEEF3"/>
          </w:tcPr>
          <w:p w14:paraId="1DF6C944" w14:textId="77777777" w:rsidR="00D30BAE" w:rsidRPr="008043E7" w:rsidRDefault="00D30BAE" w:rsidP="00D30BAE">
            <w:pPr>
              <w:jc w:val="right"/>
              <w:rPr>
                <w:rFonts w:cs="Arial"/>
                <w:b/>
                <w:bCs/>
                <w:color w:val="1F497D" w:themeColor="text2"/>
                <w:sz w:val="20"/>
                <w:szCs w:val="20"/>
              </w:rPr>
            </w:pPr>
          </w:p>
        </w:tc>
        <w:tc>
          <w:tcPr>
            <w:tcW w:w="3402" w:type="dxa"/>
          </w:tcPr>
          <w:p w14:paraId="1F93EC7A" w14:textId="1E92C830" w:rsidR="00D30BAE" w:rsidRPr="008043E7" w:rsidRDefault="00D30BAE" w:rsidP="00D30BAE">
            <w:pPr>
              <w:rPr>
                <w:rFonts w:cs="Arial"/>
                <w:sz w:val="20"/>
                <w:szCs w:val="20"/>
              </w:rPr>
            </w:pPr>
            <w:r w:rsidRPr="008043E7">
              <w:rPr>
                <w:rFonts w:cs="Arial"/>
                <w:sz w:val="20"/>
                <w:szCs w:val="20"/>
              </w:rPr>
              <w:t>Peter O’Donnell (POD)</w:t>
            </w:r>
          </w:p>
        </w:tc>
        <w:tc>
          <w:tcPr>
            <w:tcW w:w="5954" w:type="dxa"/>
          </w:tcPr>
          <w:p w14:paraId="08E3D5B2" w14:textId="515245A5" w:rsidR="00D30BAE" w:rsidRPr="008043E7" w:rsidRDefault="00D30BAE" w:rsidP="00D30BAE">
            <w:pPr>
              <w:rPr>
                <w:rFonts w:cs="Arial"/>
                <w:sz w:val="20"/>
                <w:szCs w:val="20"/>
              </w:rPr>
            </w:pPr>
            <w:r w:rsidRPr="008043E7">
              <w:rPr>
                <w:rFonts w:cs="Arial"/>
                <w:sz w:val="20"/>
                <w:szCs w:val="20"/>
              </w:rPr>
              <w:t>Non-executive director</w:t>
            </w:r>
          </w:p>
        </w:tc>
      </w:tr>
      <w:tr w:rsidR="00D30BAE" w:rsidRPr="001E1E9C" w14:paraId="277180D6" w14:textId="77777777" w:rsidTr="002E0B1A">
        <w:trPr>
          <w:trHeight w:val="195"/>
        </w:trPr>
        <w:tc>
          <w:tcPr>
            <w:tcW w:w="1696" w:type="dxa"/>
            <w:vMerge/>
            <w:tcBorders>
              <w:left w:val="single" w:sz="4" w:space="0" w:color="auto"/>
              <w:right w:val="single" w:sz="4" w:space="0" w:color="auto"/>
            </w:tcBorders>
            <w:shd w:val="clear" w:color="auto" w:fill="DAEEF3"/>
          </w:tcPr>
          <w:p w14:paraId="719F00A5" w14:textId="77777777" w:rsidR="00D30BAE" w:rsidRPr="008043E7" w:rsidRDefault="00D30BAE" w:rsidP="00D30BAE">
            <w:pPr>
              <w:jc w:val="right"/>
              <w:rPr>
                <w:rFonts w:cs="Arial"/>
                <w:b/>
                <w:bCs/>
                <w:color w:val="1F497D" w:themeColor="text2"/>
                <w:sz w:val="20"/>
                <w:szCs w:val="20"/>
              </w:rPr>
            </w:pPr>
          </w:p>
        </w:tc>
        <w:tc>
          <w:tcPr>
            <w:tcW w:w="3402" w:type="dxa"/>
          </w:tcPr>
          <w:p w14:paraId="7BE8AF33" w14:textId="29669120" w:rsidR="00D30BAE" w:rsidRPr="008043E7" w:rsidRDefault="00D30BAE" w:rsidP="00D30BAE">
            <w:pPr>
              <w:rPr>
                <w:rFonts w:cs="Arial"/>
                <w:sz w:val="20"/>
                <w:szCs w:val="20"/>
              </w:rPr>
            </w:pPr>
            <w:r>
              <w:rPr>
                <w:rFonts w:cs="Arial"/>
                <w:sz w:val="20"/>
                <w:szCs w:val="20"/>
              </w:rPr>
              <w:t>Jo Emmanuel (JE)</w:t>
            </w:r>
          </w:p>
        </w:tc>
        <w:tc>
          <w:tcPr>
            <w:tcW w:w="5954" w:type="dxa"/>
          </w:tcPr>
          <w:p w14:paraId="28964212" w14:textId="34E41470" w:rsidR="00D30BAE" w:rsidRPr="008043E7" w:rsidRDefault="00D30BAE" w:rsidP="00D30BAE">
            <w:pPr>
              <w:rPr>
                <w:rFonts w:cs="Arial"/>
                <w:sz w:val="20"/>
                <w:szCs w:val="20"/>
              </w:rPr>
            </w:pPr>
            <w:r>
              <w:rPr>
                <w:rFonts w:cs="Arial"/>
                <w:sz w:val="20"/>
                <w:szCs w:val="20"/>
              </w:rPr>
              <w:t>Non-executive director</w:t>
            </w:r>
            <w:r w:rsidR="009D5C2A">
              <w:rPr>
                <w:rFonts w:cs="Arial"/>
                <w:sz w:val="20"/>
                <w:szCs w:val="20"/>
              </w:rPr>
              <w:t xml:space="preserve"> [from item 76-26]</w:t>
            </w:r>
          </w:p>
        </w:tc>
      </w:tr>
      <w:tr w:rsidR="00D30BAE" w:rsidRPr="001E1E9C" w14:paraId="1F641EAE" w14:textId="77777777" w:rsidTr="002E0B1A">
        <w:trPr>
          <w:trHeight w:val="195"/>
        </w:trPr>
        <w:tc>
          <w:tcPr>
            <w:tcW w:w="1696" w:type="dxa"/>
            <w:vMerge/>
            <w:tcBorders>
              <w:left w:val="single" w:sz="4" w:space="0" w:color="auto"/>
              <w:right w:val="single" w:sz="4" w:space="0" w:color="auto"/>
            </w:tcBorders>
            <w:shd w:val="clear" w:color="auto" w:fill="DAEEF3"/>
          </w:tcPr>
          <w:p w14:paraId="790772DE" w14:textId="77777777" w:rsidR="00D30BAE" w:rsidRPr="008043E7" w:rsidRDefault="00D30BAE" w:rsidP="00D30BAE">
            <w:pPr>
              <w:jc w:val="right"/>
              <w:rPr>
                <w:rFonts w:cs="Arial"/>
                <w:b/>
                <w:bCs/>
                <w:color w:val="1F497D" w:themeColor="text2"/>
                <w:sz w:val="20"/>
                <w:szCs w:val="20"/>
              </w:rPr>
            </w:pPr>
          </w:p>
        </w:tc>
        <w:tc>
          <w:tcPr>
            <w:tcW w:w="3402" w:type="dxa"/>
          </w:tcPr>
          <w:p w14:paraId="2DCE9706" w14:textId="7683F186" w:rsidR="00D30BAE" w:rsidRPr="008043E7" w:rsidRDefault="00D30BAE" w:rsidP="00D30BAE">
            <w:pPr>
              <w:rPr>
                <w:rFonts w:cs="Arial"/>
                <w:sz w:val="20"/>
                <w:szCs w:val="20"/>
              </w:rPr>
            </w:pPr>
            <w:r w:rsidRPr="008043E7">
              <w:rPr>
                <w:rFonts w:cs="Arial"/>
                <w:sz w:val="20"/>
                <w:szCs w:val="20"/>
              </w:rPr>
              <w:t>Abigail Jago (AJ)</w:t>
            </w:r>
          </w:p>
        </w:tc>
        <w:tc>
          <w:tcPr>
            <w:tcW w:w="5954" w:type="dxa"/>
          </w:tcPr>
          <w:p w14:paraId="69849C11" w14:textId="33376D3D" w:rsidR="00D30BAE" w:rsidRPr="008043E7" w:rsidRDefault="00D30BAE" w:rsidP="00D30BAE">
            <w:pPr>
              <w:rPr>
                <w:rFonts w:cs="Arial"/>
                <w:sz w:val="20"/>
                <w:szCs w:val="20"/>
              </w:rPr>
            </w:pPr>
            <w:r w:rsidRPr="008043E7">
              <w:rPr>
                <w:rFonts w:cs="Arial"/>
                <w:sz w:val="20"/>
                <w:szCs w:val="20"/>
              </w:rPr>
              <w:t>Acting Chief executive officer</w:t>
            </w:r>
          </w:p>
        </w:tc>
      </w:tr>
      <w:tr w:rsidR="00D30BAE" w:rsidRPr="001E1E9C" w14:paraId="651573B1" w14:textId="77777777" w:rsidTr="002E0B1A">
        <w:trPr>
          <w:trHeight w:val="195"/>
        </w:trPr>
        <w:tc>
          <w:tcPr>
            <w:tcW w:w="1696" w:type="dxa"/>
            <w:vMerge/>
            <w:tcBorders>
              <w:left w:val="single" w:sz="4" w:space="0" w:color="auto"/>
              <w:right w:val="single" w:sz="4" w:space="0" w:color="auto"/>
            </w:tcBorders>
            <w:shd w:val="clear" w:color="auto" w:fill="DAEEF3"/>
          </w:tcPr>
          <w:p w14:paraId="55ADA3E8" w14:textId="77777777" w:rsidR="00D30BAE" w:rsidRPr="008043E7" w:rsidRDefault="00D30BAE" w:rsidP="00D30BAE">
            <w:pPr>
              <w:jc w:val="right"/>
              <w:rPr>
                <w:rFonts w:cs="Arial"/>
                <w:b/>
                <w:bCs/>
                <w:color w:val="1F497D" w:themeColor="text2"/>
                <w:sz w:val="20"/>
                <w:szCs w:val="20"/>
              </w:rPr>
            </w:pPr>
          </w:p>
        </w:tc>
        <w:tc>
          <w:tcPr>
            <w:tcW w:w="3402" w:type="dxa"/>
          </w:tcPr>
          <w:p w14:paraId="0175E95B" w14:textId="046AA311" w:rsidR="00D30BAE" w:rsidRPr="008043E7" w:rsidRDefault="00D30BAE" w:rsidP="00D30BAE">
            <w:pPr>
              <w:rPr>
                <w:rFonts w:cs="Arial"/>
                <w:sz w:val="20"/>
                <w:szCs w:val="20"/>
              </w:rPr>
            </w:pPr>
            <w:r>
              <w:rPr>
                <w:rFonts w:cs="Arial"/>
                <w:sz w:val="20"/>
                <w:szCs w:val="20"/>
              </w:rPr>
              <w:t>Simon Marshall (SM)</w:t>
            </w:r>
          </w:p>
        </w:tc>
        <w:tc>
          <w:tcPr>
            <w:tcW w:w="5954" w:type="dxa"/>
          </w:tcPr>
          <w:p w14:paraId="2385F505" w14:textId="3B67B028" w:rsidR="00D30BAE" w:rsidRPr="008043E7" w:rsidRDefault="00D30BAE" w:rsidP="00D30BAE">
            <w:pPr>
              <w:rPr>
                <w:rFonts w:cs="Arial"/>
                <w:sz w:val="20"/>
                <w:szCs w:val="20"/>
              </w:rPr>
            </w:pPr>
            <w:r>
              <w:rPr>
                <w:rFonts w:cs="Arial"/>
                <w:sz w:val="20"/>
                <w:szCs w:val="20"/>
              </w:rPr>
              <w:t>Interim Chief finance officer [until item 82-26]</w:t>
            </w:r>
          </w:p>
        </w:tc>
      </w:tr>
      <w:tr w:rsidR="00D30BAE" w:rsidRPr="001E1E9C" w14:paraId="0CC62F56" w14:textId="77777777" w:rsidTr="004A1662">
        <w:trPr>
          <w:trHeight w:val="195"/>
        </w:trPr>
        <w:tc>
          <w:tcPr>
            <w:tcW w:w="1696" w:type="dxa"/>
            <w:vMerge w:val="restart"/>
            <w:shd w:val="clear" w:color="auto" w:fill="DAEEF3"/>
          </w:tcPr>
          <w:p w14:paraId="6CFDA474" w14:textId="77777777" w:rsidR="00D30BAE" w:rsidRPr="008043E7" w:rsidRDefault="00D30BAE" w:rsidP="00D30BAE">
            <w:pPr>
              <w:jc w:val="right"/>
              <w:rPr>
                <w:rFonts w:cs="Arial"/>
                <w:b/>
                <w:bCs/>
                <w:color w:val="1F497D" w:themeColor="text2"/>
                <w:sz w:val="20"/>
                <w:szCs w:val="20"/>
              </w:rPr>
            </w:pPr>
            <w:r w:rsidRPr="008043E7">
              <w:rPr>
                <w:rFonts w:cs="Arial"/>
                <w:b/>
                <w:bCs/>
                <w:color w:val="1F497D" w:themeColor="text2"/>
                <w:sz w:val="20"/>
                <w:szCs w:val="20"/>
              </w:rPr>
              <w:t>Apologies:</w:t>
            </w:r>
          </w:p>
          <w:p w14:paraId="425771A7" w14:textId="59D7A52C" w:rsidR="00D30BAE" w:rsidRPr="008043E7" w:rsidRDefault="00D30BAE" w:rsidP="00D30BAE">
            <w:pPr>
              <w:jc w:val="right"/>
              <w:rPr>
                <w:rFonts w:cs="Arial"/>
                <w:b/>
                <w:bCs/>
                <w:color w:val="1F497D" w:themeColor="text2"/>
                <w:sz w:val="20"/>
                <w:szCs w:val="20"/>
              </w:rPr>
            </w:pPr>
          </w:p>
        </w:tc>
        <w:tc>
          <w:tcPr>
            <w:tcW w:w="3402" w:type="dxa"/>
          </w:tcPr>
          <w:p w14:paraId="2FAFEB2F" w14:textId="0BCBD50F" w:rsidR="00D30BAE" w:rsidRPr="005B3760" w:rsidRDefault="00D30BAE" w:rsidP="00D30BAE">
            <w:pPr>
              <w:rPr>
                <w:rFonts w:cs="Arial"/>
                <w:sz w:val="20"/>
                <w:szCs w:val="20"/>
              </w:rPr>
            </w:pPr>
            <w:r w:rsidRPr="005B3760">
              <w:rPr>
                <w:rFonts w:cs="Arial"/>
                <w:sz w:val="20"/>
                <w:szCs w:val="20"/>
              </w:rPr>
              <w:t>Michele Augousti (MA)</w:t>
            </w:r>
          </w:p>
        </w:tc>
        <w:tc>
          <w:tcPr>
            <w:tcW w:w="5954" w:type="dxa"/>
          </w:tcPr>
          <w:p w14:paraId="0ADE49E9" w14:textId="526AF60B" w:rsidR="00D30BAE" w:rsidRPr="005B3760" w:rsidRDefault="00D30BAE" w:rsidP="00D30BAE">
            <w:pPr>
              <w:rPr>
                <w:rFonts w:cs="Arial"/>
                <w:sz w:val="20"/>
                <w:szCs w:val="20"/>
              </w:rPr>
            </w:pPr>
            <w:r w:rsidRPr="005B3760">
              <w:rPr>
                <w:rFonts w:cs="Arial"/>
                <w:sz w:val="20"/>
                <w:szCs w:val="20"/>
              </w:rPr>
              <w:t>Public governor</w:t>
            </w:r>
          </w:p>
        </w:tc>
      </w:tr>
      <w:tr w:rsidR="00D30BAE" w:rsidRPr="001E1E9C" w14:paraId="12EB821B" w14:textId="77777777" w:rsidTr="004A1662">
        <w:trPr>
          <w:trHeight w:val="195"/>
        </w:trPr>
        <w:tc>
          <w:tcPr>
            <w:tcW w:w="1696" w:type="dxa"/>
            <w:vMerge/>
            <w:shd w:val="clear" w:color="auto" w:fill="DAEEF3"/>
          </w:tcPr>
          <w:p w14:paraId="357670B6" w14:textId="77777777" w:rsidR="00D30BAE" w:rsidRPr="008043E7" w:rsidRDefault="00D30BAE" w:rsidP="00D30BAE">
            <w:pPr>
              <w:jc w:val="right"/>
              <w:rPr>
                <w:rFonts w:cs="Arial"/>
                <w:b/>
                <w:bCs/>
                <w:color w:val="1F497D" w:themeColor="text2"/>
                <w:sz w:val="20"/>
                <w:szCs w:val="20"/>
              </w:rPr>
            </w:pPr>
          </w:p>
        </w:tc>
        <w:tc>
          <w:tcPr>
            <w:tcW w:w="3402" w:type="dxa"/>
          </w:tcPr>
          <w:p w14:paraId="1BCEBC2D" w14:textId="75831F94" w:rsidR="00D30BAE" w:rsidRPr="005B3760" w:rsidRDefault="00D30BAE" w:rsidP="00D30BAE">
            <w:pPr>
              <w:rPr>
                <w:rFonts w:cs="Arial"/>
                <w:sz w:val="20"/>
                <w:szCs w:val="20"/>
              </w:rPr>
            </w:pPr>
            <w:r w:rsidRPr="005B3760">
              <w:rPr>
                <w:rFonts w:cs="Arial"/>
                <w:sz w:val="20"/>
                <w:szCs w:val="20"/>
              </w:rPr>
              <w:t>Chris Barham (CB)</w:t>
            </w:r>
          </w:p>
        </w:tc>
        <w:tc>
          <w:tcPr>
            <w:tcW w:w="5954" w:type="dxa"/>
          </w:tcPr>
          <w:p w14:paraId="6515DDD1" w14:textId="425F68E0" w:rsidR="00D30BAE" w:rsidRPr="005B3760" w:rsidRDefault="00D30BAE" w:rsidP="00D30BAE">
            <w:pPr>
              <w:rPr>
                <w:rFonts w:cs="Arial"/>
                <w:sz w:val="20"/>
                <w:szCs w:val="20"/>
              </w:rPr>
            </w:pPr>
            <w:r w:rsidRPr="005B3760">
              <w:rPr>
                <w:rFonts w:cs="Arial"/>
                <w:sz w:val="20"/>
                <w:szCs w:val="20"/>
              </w:rPr>
              <w:t>Public governor</w:t>
            </w:r>
          </w:p>
        </w:tc>
      </w:tr>
      <w:tr w:rsidR="00D30BAE" w:rsidRPr="001E1E9C" w14:paraId="0DD33FD0" w14:textId="77777777" w:rsidTr="004A1662">
        <w:trPr>
          <w:trHeight w:val="195"/>
        </w:trPr>
        <w:tc>
          <w:tcPr>
            <w:tcW w:w="1696" w:type="dxa"/>
            <w:vMerge/>
            <w:shd w:val="clear" w:color="auto" w:fill="DAEEF3"/>
          </w:tcPr>
          <w:p w14:paraId="20E10E6C" w14:textId="77777777" w:rsidR="00D30BAE" w:rsidRPr="008043E7" w:rsidRDefault="00D30BAE" w:rsidP="00D30BAE">
            <w:pPr>
              <w:jc w:val="right"/>
              <w:rPr>
                <w:rFonts w:cs="Arial"/>
                <w:b/>
                <w:bCs/>
                <w:color w:val="1F497D" w:themeColor="text2"/>
                <w:sz w:val="20"/>
                <w:szCs w:val="20"/>
              </w:rPr>
            </w:pPr>
          </w:p>
        </w:tc>
        <w:tc>
          <w:tcPr>
            <w:tcW w:w="3402" w:type="dxa"/>
          </w:tcPr>
          <w:p w14:paraId="74F31016" w14:textId="048A215B" w:rsidR="00D30BAE" w:rsidRPr="005B3760" w:rsidRDefault="00D30BAE" w:rsidP="00D30BAE">
            <w:pPr>
              <w:rPr>
                <w:rFonts w:cs="Arial"/>
                <w:sz w:val="20"/>
                <w:szCs w:val="20"/>
              </w:rPr>
            </w:pPr>
            <w:r w:rsidRPr="005B3760">
              <w:rPr>
                <w:rFonts w:cs="Arial"/>
                <w:sz w:val="20"/>
                <w:szCs w:val="20"/>
              </w:rPr>
              <w:t>Niamh Gavin (NG)</w:t>
            </w:r>
          </w:p>
        </w:tc>
        <w:tc>
          <w:tcPr>
            <w:tcW w:w="5954" w:type="dxa"/>
          </w:tcPr>
          <w:p w14:paraId="2BBD0771" w14:textId="422E5508" w:rsidR="00D30BAE" w:rsidRPr="005B3760" w:rsidRDefault="00D30BAE" w:rsidP="00D30BAE">
            <w:pPr>
              <w:rPr>
                <w:rFonts w:cs="Arial"/>
                <w:sz w:val="20"/>
                <w:szCs w:val="20"/>
              </w:rPr>
            </w:pPr>
            <w:r w:rsidRPr="005B3760">
              <w:rPr>
                <w:rFonts w:cs="Arial"/>
                <w:sz w:val="20"/>
                <w:szCs w:val="20"/>
              </w:rPr>
              <w:t>Staff governor</w:t>
            </w:r>
          </w:p>
        </w:tc>
      </w:tr>
      <w:tr w:rsidR="00D30BAE" w:rsidRPr="001E1E9C" w14:paraId="55B44950" w14:textId="77777777" w:rsidTr="004A1662">
        <w:trPr>
          <w:trHeight w:val="195"/>
        </w:trPr>
        <w:tc>
          <w:tcPr>
            <w:tcW w:w="1696" w:type="dxa"/>
            <w:vMerge/>
            <w:shd w:val="clear" w:color="auto" w:fill="DAEEF3"/>
          </w:tcPr>
          <w:p w14:paraId="24FB4133" w14:textId="5470230E" w:rsidR="00D30BAE" w:rsidRPr="008043E7" w:rsidRDefault="00D30BAE" w:rsidP="00D30BAE">
            <w:pPr>
              <w:jc w:val="right"/>
              <w:rPr>
                <w:rFonts w:cs="Arial"/>
                <w:b/>
                <w:bCs/>
                <w:color w:val="1F497D" w:themeColor="text2"/>
                <w:sz w:val="20"/>
                <w:szCs w:val="20"/>
              </w:rPr>
            </w:pPr>
          </w:p>
        </w:tc>
        <w:tc>
          <w:tcPr>
            <w:tcW w:w="3402" w:type="dxa"/>
          </w:tcPr>
          <w:p w14:paraId="560110A7" w14:textId="482C9172" w:rsidR="00D30BAE" w:rsidRPr="008043E7" w:rsidRDefault="00D30BAE" w:rsidP="00D30BAE">
            <w:pPr>
              <w:rPr>
                <w:rFonts w:cs="Arial"/>
                <w:sz w:val="20"/>
                <w:szCs w:val="20"/>
              </w:rPr>
            </w:pPr>
            <w:r w:rsidRPr="008043E7">
              <w:rPr>
                <w:rFonts w:cs="Arial"/>
                <w:sz w:val="20"/>
                <w:szCs w:val="20"/>
              </w:rPr>
              <w:t>Denise Holland (DH)</w:t>
            </w:r>
          </w:p>
        </w:tc>
        <w:tc>
          <w:tcPr>
            <w:tcW w:w="5954" w:type="dxa"/>
          </w:tcPr>
          <w:p w14:paraId="01E8A951" w14:textId="70D4AB63" w:rsidR="00D30BAE" w:rsidRPr="008043E7" w:rsidRDefault="00D30BAE" w:rsidP="00D30BAE">
            <w:pPr>
              <w:rPr>
                <w:rFonts w:cs="Arial"/>
                <w:sz w:val="20"/>
                <w:szCs w:val="20"/>
              </w:rPr>
            </w:pPr>
            <w:r w:rsidRPr="008043E7">
              <w:rPr>
                <w:rFonts w:cs="Arial"/>
                <w:sz w:val="20"/>
                <w:szCs w:val="20"/>
              </w:rPr>
              <w:t>Public governor</w:t>
            </w:r>
          </w:p>
        </w:tc>
      </w:tr>
      <w:tr w:rsidR="00D30BAE" w:rsidRPr="001E1E9C" w14:paraId="4BDAD501" w14:textId="77777777" w:rsidTr="004A1662">
        <w:trPr>
          <w:trHeight w:val="195"/>
        </w:trPr>
        <w:tc>
          <w:tcPr>
            <w:tcW w:w="1696" w:type="dxa"/>
            <w:vMerge/>
            <w:shd w:val="clear" w:color="auto" w:fill="DAEEF3"/>
          </w:tcPr>
          <w:p w14:paraId="1BF5A125" w14:textId="77777777" w:rsidR="00D30BAE" w:rsidRPr="008043E7" w:rsidRDefault="00D30BAE" w:rsidP="00D30BAE">
            <w:pPr>
              <w:jc w:val="right"/>
              <w:rPr>
                <w:rFonts w:cs="Arial"/>
                <w:b/>
                <w:bCs/>
                <w:color w:val="1F497D" w:themeColor="text2"/>
                <w:sz w:val="20"/>
                <w:szCs w:val="20"/>
              </w:rPr>
            </w:pPr>
          </w:p>
        </w:tc>
        <w:tc>
          <w:tcPr>
            <w:tcW w:w="3402" w:type="dxa"/>
          </w:tcPr>
          <w:p w14:paraId="3933CCA0" w14:textId="16DBC47A" w:rsidR="00D30BAE" w:rsidRPr="008043E7" w:rsidRDefault="00D30BAE" w:rsidP="00D30BAE">
            <w:pPr>
              <w:rPr>
                <w:rFonts w:cs="Arial"/>
                <w:sz w:val="20"/>
                <w:szCs w:val="20"/>
              </w:rPr>
            </w:pPr>
            <w:r w:rsidRPr="008043E7">
              <w:rPr>
                <w:rFonts w:cs="Arial"/>
                <w:sz w:val="20"/>
                <w:szCs w:val="20"/>
              </w:rPr>
              <w:t>Liz James (LJ)</w:t>
            </w:r>
          </w:p>
        </w:tc>
        <w:tc>
          <w:tcPr>
            <w:tcW w:w="5954" w:type="dxa"/>
          </w:tcPr>
          <w:p w14:paraId="133DFB35" w14:textId="080D3F4F" w:rsidR="00D30BAE" w:rsidRDefault="00D30BAE" w:rsidP="00D30BAE">
            <w:pPr>
              <w:rPr>
                <w:rFonts w:cs="Arial"/>
                <w:sz w:val="20"/>
                <w:szCs w:val="20"/>
              </w:rPr>
            </w:pPr>
            <w:r w:rsidRPr="008043E7">
              <w:rPr>
                <w:rFonts w:cs="Arial"/>
                <w:sz w:val="20"/>
                <w:szCs w:val="20"/>
              </w:rPr>
              <w:t>Public governor</w:t>
            </w:r>
          </w:p>
        </w:tc>
      </w:tr>
      <w:tr w:rsidR="00D30BAE" w:rsidRPr="001E1E9C" w14:paraId="2C4FAE00" w14:textId="77777777" w:rsidTr="004A1662">
        <w:trPr>
          <w:trHeight w:val="195"/>
        </w:trPr>
        <w:tc>
          <w:tcPr>
            <w:tcW w:w="1696" w:type="dxa"/>
            <w:vMerge/>
            <w:shd w:val="clear" w:color="auto" w:fill="DAEEF3"/>
          </w:tcPr>
          <w:p w14:paraId="7556E1EE" w14:textId="77777777" w:rsidR="00D30BAE" w:rsidRPr="008043E7" w:rsidRDefault="00D30BAE" w:rsidP="00D30BAE">
            <w:pPr>
              <w:jc w:val="right"/>
              <w:rPr>
                <w:rFonts w:cs="Arial"/>
                <w:b/>
                <w:bCs/>
                <w:color w:val="1F497D" w:themeColor="text2"/>
                <w:sz w:val="20"/>
                <w:szCs w:val="20"/>
              </w:rPr>
            </w:pPr>
          </w:p>
        </w:tc>
        <w:tc>
          <w:tcPr>
            <w:tcW w:w="3402" w:type="dxa"/>
          </w:tcPr>
          <w:p w14:paraId="21266305" w14:textId="6389A7B0" w:rsidR="00D30BAE" w:rsidRPr="008043E7" w:rsidRDefault="00D30BAE" w:rsidP="00D30BAE">
            <w:pPr>
              <w:rPr>
                <w:rFonts w:cs="Arial"/>
                <w:sz w:val="20"/>
                <w:szCs w:val="20"/>
              </w:rPr>
            </w:pPr>
            <w:r w:rsidRPr="008043E7">
              <w:rPr>
                <w:rFonts w:cs="Arial"/>
                <w:sz w:val="20"/>
                <w:szCs w:val="20"/>
              </w:rPr>
              <w:t>Julie Mockford (JM)</w:t>
            </w:r>
          </w:p>
        </w:tc>
        <w:tc>
          <w:tcPr>
            <w:tcW w:w="5954" w:type="dxa"/>
          </w:tcPr>
          <w:p w14:paraId="58B17E86" w14:textId="32F3079F" w:rsidR="00D30BAE" w:rsidRDefault="00D30BAE" w:rsidP="00D30BAE">
            <w:pPr>
              <w:rPr>
                <w:rFonts w:cs="Arial"/>
                <w:sz w:val="20"/>
                <w:szCs w:val="20"/>
              </w:rPr>
            </w:pPr>
            <w:r w:rsidRPr="008043E7">
              <w:rPr>
                <w:rFonts w:cs="Arial"/>
                <w:sz w:val="20"/>
                <w:szCs w:val="20"/>
              </w:rPr>
              <w:t>Stakeholder governor for EGTC</w:t>
            </w:r>
          </w:p>
        </w:tc>
      </w:tr>
      <w:tr w:rsidR="00D30BAE" w:rsidRPr="001E1E9C" w14:paraId="098C0D1C" w14:textId="77777777" w:rsidTr="004A1662">
        <w:trPr>
          <w:trHeight w:val="195"/>
        </w:trPr>
        <w:tc>
          <w:tcPr>
            <w:tcW w:w="1696" w:type="dxa"/>
            <w:vMerge/>
            <w:shd w:val="clear" w:color="auto" w:fill="DAEEF3"/>
          </w:tcPr>
          <w:p w14:paraId="1344DF4C" w14:textId="17CE2A2E" w:rsidR="00D30BAE" w:rsidRPr="008043E7" w:rsidRDefault="00D30BAE" w:rsidP="00D30BAE">
            <w:pPr>
              <w:jc w:val="right"/>
              <w:rPr>
                <w:rFonts w:cs="Arial"/>
                <w:b/>
                <w:bCs/>
                <w:color w:val="1F497D" w:themeColor="text2"/>
                <w:sz w:val="20"/>
                <w:szCs w:val="20"/>
              </w:rPr>
            </w:pPr>
          </w:p>
        </w:tc>
        <w:tc>
          <w:tcPr>
            <w:tcW w:w="3402" w:type="dxa"/>
          </w:tcPr>
          <w:p w14:paraId="543721A7" w14:textId="36488690" w:rsidR="00D30BAE" w:rsidRPr="008043E7" w:rsidRDefault="00D30BAE" w:rsidP="00D30BAE">
            <w:pPr>
              <w:rPr>
                <w:rFonts w:cs="Arial"/>
                <w:sz w:val="20"/>
                <w:szCs w:val="20"/>
              </w:rPr>
            </w:pPr>
            <w:r>
              <w:rPr>
                <w:rFonts w:cs="Arial"/>
                <w:sz w:val="20"/>
                <w:szCs w:val="20"/>
              </w:rPr>
              <w:t>Kokila Ramalingam (KR)</w:t>
            </w:r>
          </w:p>
        </w:tc>
        <w:tc>
          <w:tcPr>
            <w:tcW w:w="5954" w:type="dxa"/>
          </w:tcPr>
          <w:p w14:paraId="6212E29A" w14:textId="0B91FA7E" w:rsidR="00D30BAE" w:rsidRPr="008043E7" w:rsidRDefault="00D30BAE" w:rsidP="00D30BAE">
            <w:pPr>
              <w:rPr>
                <w:rFonts w:cs="Arial"/>
                <w:sz w:val="20"/>
                <w:szCs w:val="20"/>
              </w:rPr>
            </w:pPr>
            <w:r>
              <w:rPr>
                <w:rFonts w:cs="Arial"/>
                <w:sz w:val="20"/>
                <w:szCs w:val="20"/>
              </w:rPr>
              <w:t>Staff governor</w:t>
            </w:r>
          </w:p>
        </w:tc>
      </w:tr>
      <w:tr w:rsidR="00D30BAE" w:rsidRPr="001E1E9C" w14:paraId="414B99BD" w14:textId="77777777" w:rsidTr="004A1662">
        <w:trPr>
          <w:trHeight w:val="195"/>
        </w:trPr>
        <w:tc>
          <w:tcPr>
            <w:tcW w:w="1696" w:type="dxa"/>
            <w:vMerge/>
            <w:shd w:val="clear" w:color="auto" w:fill="DAEEF3"/>
          </w:tcPr>
          <w:p w14:paraId="4914813B" w14:textId="77777777" w:rsidR="00D30BAE" w:rsidRPr="008043E7" w:rsidRDefault="00D30BAE" w:rsidP="00D30BAE">
            <w:pPr>
              <w:jc w:val="right"/>
              <w:rPr>
                <w:rFonts w:cs="Arial"/>
                <w:b/>
                <w:bCs/>
                <w:color w:val="1F497D" w:themeColor="text2"/>
                <w:sz w:val="20"/>
                <w:szCs w:val="20"/>
              </w:rPr>
            </w:pPr>
          </w:p>
        </w:tc>
        <w:tc>
          <w:tcPr>
            <w:tcW w:w="3402" w:type="dxa"/>
          </w:tcPr>
          <w:p w14:paraId="32AE8A3A" w14:textId="05AB5951" w:rsidR="00D30BAE" w:rsidRPr="008043E7" w:rsidRDefault="00D30BAE" w:rsidP="00D30BAE">
            <w:pPr>
              <w:rPr>
                <w:rFonts w:cs="Arial"/>
                <w:sz w:val="20"/>
                <w:szCs w:val="20"/>
              </w:rPr>
            </w:pPr>
            <w:r w:rsidRPr="008043E7">
              <w:rPr>
                <w:rFonts w:cs="Arial"/>
                <w:sz w:val="20"/>
                <w:szCs w:val="20"/>
              </w:rPr>
              <w:t>Charlie Robinson (CR)</w:t>
            </w:r>
          </w:p>
        </w:tc>
        <w:tc>
          <w:tcPr>
            <w:tcW w:w="5954" w:type="dxa"/>
          </w:tcPr>
          <w:p w14:paraId="6CF9AC15" w14:textId="198E2144" w:rsidR="00D30BAE" w:rsidRPr="008043E7" w:rsidRDefault="00D30BAE" w:rsidP="00D30BAE">
            <w:pPr>
              <w:rPr>
                <w:rFonts w:cs="Arial"/>
                <w:sz w:val="20"/>
                <w:szCs w:val="20"/>
              </w:rPr>
            </w:pPr>
            <w:r w:rsidRPr="008043E7">
              <w:rPr>
                <w:rFonts w:cs="Arial"/>
                <w:sz w:val="20"/>
                <w:szCs w:val="20"/>
              </w:rPr>
              <w:t>Public governor</w:t>
            </w:r>
          </w:p>
        </w:tc>
      </w:tr>
      <w:tr w:rsidR="00D30BAE" w:rsidRPr="001E1E9C" w14:paraId="70CE016C" w14:textId="77777777" w:rsidTr="002E0B1A">
        <w:trPr>
          <w:trHeight w:val="195"/>
        </w:trPr>
        <w:tc>
          <w:tcPr>
            <w:tcW w:w="1696" w:type="dxa"/>
            <w:vMerge/>
          </w:tcPr>
          <w:p w14:paraId="32BB5D34" w14:textId="73D3BEF2" w:rsidR="00D30BAE" w:rsidRPr="008043E7" w:rsidRDefault="00D30BAE" w:rsidP="00D30BAE">
            <w:pPr>
              <w:jc w:val="right"/>
              <w:rPr>
                <w:rFonts w:cs="Arial"/>
                <w:b/>
                <w:bCs/>
                <w:color w:val="1F497D" w:themeColor="text2"/>
                <w:sz w:val="20"/>
                <w:szCs w:val="20"/>
              </w:rPr>
            </w:pPr>
          </w:p>
        </w:tc>
        <w:tc>
          <w:tcPr>
            <w:tcW w:w="3402" w:type="dxa"/>
          </w:tcPr>
          <w:p w14:paraId="58F35D78" w14:textId="6F9B2ED4" w:rsidR="00D30BAE" w:rsidRPr="008043E7" w:rsidRDefault="00D30BAE" w:rsidP="00D30BAE">
            <w:pPr>
              <w:rPr>
                <w:rFonts w:cs="Arial"/>
                <w:sz w:val="20"/>
                <w:szCs w:val="20"/>
              </w:rPr>
            </w:pPr>
            <w:r w:rsidRPr="008043E7">
              <w:rPr>
                <w:rFonts w:cs="Arial"/>
                <w:sz w:val="20"/>
                <w:szCs w:val="20"/>
              </w:rPr>
              <w:t>Ken Sim (KS)</w:t>
            </w:r>
          </w:p>
        </w:tc>
        <w:tc>
          <w:tcPr>
            <w:tcW w:w="5954" w:type="dxa"/>
          </w:tcPr>
          <w:p w14:paraId="0B55ACAC" w14:textId="2F607BE5" w:rsidR="00D30BAE" w:rsidRPr="008043E7" w:rsidRDefault="00D30BAE" w:rsidP="00D30BAE">
            <w:pPr>
              <w:rPr>
                <w:rFonts w:cs="Arial"/>
                <w:sz w:val="20"/>
                <w:szCs w:val="20"/>
              </w:rPr>
            </w:pPr>
            <w:r w:rsidRPr="008043E7">
              <w:rPr>
                <w:rFonts w:cs="Arial"/>
                <w:sz w:val="20"/>
                <w:szCs w:val="20"/>
              </w:rPr>
              <w:t>Public governor</w:t>
            </w:r>
          </w:p>
        </w:tc>
      </w:tr>
      <w:tr w:rsidR="00D30BAE" w:rsidRPr="001E1E9C" w14:paraId="1B641CE2" w14:textId="77777777" w:rsidTr="002E0B1A">
        <w:trPr>
          <w:trHeight w:val="195"/>
        </w:trPr>
        <w:tc>
          <w:tcPr>
            <w:tcW w:w="1696" w:type="dxa"/>
            <w:vMerge/>
          </w:tcPr>
          <w:p w14:paraId="6348C24A" w14:textId="77777777" w:rsidR="00D30BAE" w:rsidRPr="008043E7" w:rsidRDefault="00D30BAE" w:rsidP="00D30BAE">
            <w:pPr>
              <w:jc w:val="right"/>
              <w:rPr>
                <w:rFonts w:cs="Arial"/>
                <w:b/>
                <w:bCs/>
                <w:color w:val="1F497D" w:themeColor="text2"/>
                <w:sz w:val="20"/>
                <w:szCs w:val="20"/>
              </w:rPr>
            </w:pPr>
          </w:p>
        </w:tc>
        <w:tc>
          <w:tcPr>
            <w:tcW w:w="3402" w:type="dxa"/>
          </w:tcPr>
          <w:p w14:paraId="79527489" w14:textId="5EE041E0" w:rsidR="00D30BAE" w:rsidRPr="008043E7" w:rsidRDefault="00D30BAE" w:rsidP="00D30BAE">
            <w:pPr>
              <w:rPr>
                <w:rFonts w:cs="Arial"/>
                <w:sz w:val="20"/>
                <w:szCs w:val="20"/>
              </w:rPr>
            </w:pPr>
            <w:r>
              <w:rPr>
                <w:rFonts w:cs="Arial"/>
                <w:sz w:val="20"/>
                <w:szCs w:val="20"/>
              </w:rPr>
              <w:t>Jagjit Dosanjh-Elton (JDE)</w:t>
            </w:r>
          </w:p>
        </w:tc>
        <w:tc>
          <w:tcPr>
            <w:tcW w:w="5954" w:type="dxa"/>
          </w:tcPr>
          <w:p w14:paraId="6B4D9BEF" w14:textId="221B67B3" w:rsidR="00D30BAE" w:rsidRPr="008043E7" w:rsidRDefault="00D30BAE" w:rsidP="00D30BAE">
            <w:pPr>
              <w:rPr>
                <w:rFonts w:cs="Arial"/>
                <w:sz w:val="20"/>
                <w:szCs w:val="20"/>
              </w:rPr>
            </w:pPr>
            <w:r>
              <w:rPr>
                <w:rFonts w:cs="Arial"/>
                <w:sz w:val="20"/>
                <w:szCs w:val="20"/>
              </w:rPr>
              <w:t>Non-executive director</w:t>
            </w:r>
          </w:p>
        </w:tc>
      </w:tr>
      <w:tr w:rsidR="00D30BAE" w:rsidRPr="001E1E9C" w14:paraId="554D006F" w14:textId="77777777" w:rsidTr="002E0B1A">
        <w:trPr>
          <w:trHeight w:val="195"/>
        </w:trPr>
        <w:tc>
          <w:tcPr>
            <w:tcW w:w="1696" w:type="dxa"/>
            <w:vMerge/>
          </w:tcPr>
          <w:p w14:paraId="2B1A46BF" w14:textId="77777777" w:rsidR="00D30BAE" w:rsidRPr="008043E7" w:rsidRDefault="00D30BAE" w:rsidP="00D30BAE">
            <w:pPr>
              <w:jc w:val="right"/>
              <w:rPr>
                <w:rFonts w:cs="Arial"/>
                <w:b/>
                <w:bCs/>
                <w:color w:val="1F497D" w:themeColor="text2"/>
                <w:sz w:val="20"/>
                <w:szCs w:val="20"/>
              </w:rPr>
            </w:pPr>
          </w:p>
        </w:tc>
        <w:tc>
          <w:tcPr>
            <w:tcW w:w="3402" w:type="dxa"/>
          </w:tcPr>
          <w:p w14:paraId="2A18D099" w14:textId="789170E9" w:rsidR="00D30BAE" w:rsidRPr="008043E7" w:rsidRDefault="00D30BAE" w:rsidP="00D30BAE">
            <w:pPr>
              <w:rPr>
                <w:rFonts w:cs="Arial"/>
                <w:sz w:val="20"/>
                <w:szCs w:val="20"/>
              </w:rPr>
            </w:pPr>
            <w:r>
              <w:rPr>
                <w:rFonts w:cs="Arial"/>
                <w:sz w:val="20"/>
                <w:szCs w:val="20"/>
              </w:rPr>
              <w:t>Russell Hobby (RH)</w:t>
            </w:r>
          </w:p>
        </w:tc>
        <w:tc>
          <w:tcPr>
            <w:tcW w:w="5954" w:type="dxa"/>
          </w:tcPr>
          <w:p w14:paraId="150754CD" w14:textId="59C4048C" w:rsidR="00D30BAE" w:rsidRPr="008043E7" w:rsidRDefault="00D30BAE" w:rsidP="00D30BAE">
            <w:pPr>
              <w:rPr>
                <w:rFonts w:cs="Arial"/>
                <w:sz w:val="20"/>
                <w:szCs w:val="20"/>
              </w:rPr>
            </w:pPr>
            <w:r w:rsidRPr="008043E7">
              <w:rPr>
                <w:rFonts w:cs="Arial"/>
                <w:sz w:val="20"/>
                <w:szCs w:val="20"/>
              </w:rPr>
              <w:t>Non-executive director</w:t>
            </w:r>
          </w:p>
        </w:tc>
      </w:tr>
      <w:tr w:rsidR="00D30BAE" w:rsidRPr="001E1E9C" w14:paraId="3D9974B7" w14:textId="77777777" w:rsidTr="002E0B1A">
        <w:trPr>
          <w:trHeight w:val="195"/>
        </w:trPr>
        <w:tc>
          <w:tcPr>
            <w:tcW w:w="1696" w:type="dxa"/>
            <w:vMerge/>
          </w:tcPr>
          <w:p w14:paraId="1B7EC62C" w14:textId="77777777" w:rsidR="00D30BAE" w:rsidRPr="008043E7" w:rsidRDefault="00D30BAE" w:rsidP="00D30BAE">
            <w:pPr>
              <w:jc w:val="right"/>
              <w:rPr>
                <w:rFonts w:cs="Arial"/>
                <w:b/>
                <w:bCs/>
                <w:color w:val="1F497D" w:themeColor="text2"/>
                <w:sz w:val="20"/>
                <w:szCs w:val="20"/>
              </w:rPr>
            </w:pPr>
          </w:p>
        </w:tc>
        <w:tc>
          <w:tcPr>
            <w:tcW w:w="3402" w:type="dxa"/>
          </w:tcPr>
          <w:p w14:paraId="6985418D" w14:textId="28CA90C8" w:rsidR="00D30BAE" w:rsidRDefault="00D30BAE" w:rsidP="00D30BAE">
            <w:pPr>
              <w:rPr>
                <w:rFonts w:cs="Arial"/>
                <w:sz w:val="20"/>
                <w:szCs w:val="20"/>
              </w:rPr>
            </w:pPr>
            <w:r>
              <w:rPr>
                <w:rFonts w:cs="Arial"/>
                <w:sz w:val="20"/>
                <w:szCs w:val="20"/>
              </w:rPr>
              <w:t>Aleema Shivji (AS)</w:t>
            </w:r>
          </w:p>
        </w:tc>
        <w:tc>
          <w:tcPr>
            <w:tcW w:w="5954" w:type="dxa"/>
          </w:tcPr>
          <w:p w14:paraId="3830A793" w14:textId="0D10DB61" w:rsidR="00D30BAE" w:rsidRPr="008043E7" w:rsidRDefault="00D30BAE" w:rsidP="00D30BAE">
            <w:pPr>
              <w:rPr>
                <w:rFonts w:cs="Arial"/>
                <w:sz w:val="20"/>
                <w:szCs w:val="20"/>
              </w:rPr>
            </w:pPr>
            <w:r>
              <w:rPr>
                <w:rFonts w:cs="Arial"/>
                <w:sz w:val="20"/>
                <w:szCs w:val="20"/>
              </w:rPr>
              <w:t>Associate Non-executive director</w:t>
            </w:r>
          </w:p>
        </w:tc>
      </w:tr>
      <w:tr w:rsidR="00D30BAE" w:rsidRPr="001E1E9C" w14:paraId="4239173D" w14:textId="77777777" w:rsidTr="002E0B1A">
        <w:trPr>
          <w:trHeight w:val="195"/>
        </w:trPr>
        <w:tc>
          <w:tcPr>
            <w:tcW w:w="1696" w:type="dxa"/>
            <w:vMerge/>
          </w:tcPr>
          <w:p w14:paraId="567A46AF" w14:textId="77777777" w:rsidR="00D30BAE" w:rsidRPr="008043E7" w:rsidRDefault="00D30BAE" w:rsidP="00D30BAE">
            <w:pPr>
              <w:jc w:val="right"/>
              <w:rPr>
                <w:rFonts w:cs="Arial"/>
                <w:b/>
                <w:bCs/>
                <w:color w:val="1F497D" w:themeColor="text2"/>
                <w:sz w:val="20"/>
                <w:szCs w:val="20"/>
              </w:rPr>
            </w:pPr>
          </w:p>
        </w:tc>
        <w:tc>
          <w:tcPr>
            <w:tcW w:w="3402" w:type="dxa"/>
          </w:tcPr>
          <w:p w14:paraId="2BF699FE" w14:textId="1151C8E1" w:rsidR="00D30BAE" w:rsidRDefault="00D30BAE" w:rsidP="00D30BAE">
            <w:pPr>
              <w:rPr>
                <w:rFonts w:cs="Arial"/>
                <w:sz w:val="20"/>
                <w:szCs w:val="20"/>
              </w:rPr>
            </w:pPr>
            <w:r>
              <w:rPr>
                <w:rFonts w:cs="Arial"/>
                <w:sz w:val="20"/>
                <w:szCs w:val="20"/>
              </w:rPr>
              <w:t>Vivek Chaudhri (VC)</w:t>
            </w:r>
          </w:p>
        </w:tc>
        <w:tc>
          <w:tcPr>
            <w:tcW w:w="5954" w:type="dxa"/>
          </w:tcPr>
          <w:p w14:paraId="2E7E66C3" w14:textId="1C305FB9" w:rsidR="00D30BAE" w:rsidRPr="008043E7" w:rsidRDefault="00D30BAE" w:rsidP="00D30BAE">
            <w:pPr>
              <w:rPr>
                <w:rFonts w:cs="Arial"/>
                <w:sz w:val="20"/>
                <w:szCs w:val="20"/>
              </w:rPr>
            </w:pPr>
            <w:r>
              <w:rPr>
                <w:rFonts w:cs="Arial"/>
                <w:sz w:val="20"/>
                <w:szCs w:val="20"/>
              </w:rPr>
              <w:t>Associate Non-executive director</w:t>
            </w:r>
          </w:p>
        </w:tc>
      </w:tr>
      <w:tr w:rsidR="00D30BAE" w:rsidRPr="001E1E9C" w14:paraId="5A50A4B6" w14:textId="77777777" w:rsidTr="00386C06">
        <w:trPr>
          <w:trHeight w:val="195"/>
        </w:trPr>
        <w:tc>
          <w:tcPr>
            <w:tcW w:w="1696" w:type="dxa"/>
            <w:tcBorders>
              <w:top w:val="single" w:sz="4" w:space="0" w:color="auto"/>
              <w:bottom w:val="nil"/>
            </w:tcBorders>
            <w:shd w:val="clear" w:color="auto" w:fill="DAEEF3"/>
          </w:tcPr>
          <w:p w14:paraId="584DAB38" w14:textId="77777777" w:rsidR="00D30BAE" w:rsidRPr="008043E7" w:rsidRDefault="00D30BAE" w:rsidP="00D30BAE">
            <w:pPr>
              <w:jc w:val="right"/>
              <w:rPr>
                <w:rFonts w:cs="Arial"/>
                <w:b/>
                <w:bCs/>
                <w:color w:val="1F497D" w:themeColor="text2"/>
                <w:sz w:val="20"/>
                <w:szCs w:val="20"/>
              </w:rPr>
            </w:pPr>
            <w:r w:rsidRPr="008043E7">
              <w:rPr>
                <w:rFonts w:cs="Arial"/>
                <w:b/>
                <w:bCs/>
                <w:color w:val="1F497D" w:themeColor="text2"/>
                <w:sz w:val="20"/>
                <w:szCs w:val="20"/>
              </w:rPr>
              <w:t>Members of the public:</w:t>
            </w:r>
          </w:p>
        </w:tc>
        <w:tc>
          <w:tcPr>
            <w:tcW w:w="9356" w:type="dxa"/>
            <w:gridSpan w:val="2"/>
          </w:tcPr>
          <w:p w14:paraId="36AE5DC8" w14:textId="65838474" w:rsidR="00D30BAE" w:rsidRPr="008043E7" w:rsidRDefault="00D30BAE" w:rsidP="00D30BAE">
            <w:pPr>
              <w:rPr>
                <w:rFonts w:cs="Arial"/>
                <w:sz w:val="20"/>
                <w:szCs w:val="20"/>
              </w:rPr>
            </w:pPr>
            <w:r w:rsidRPr="008043E7">
              <w:rPr>
                <w:rFonts w:cs="Arial"/>
                <w:sz w:val="20"/>
                <w:szCs w:val="20"/>
              </w:rPr>
              <w:t xml:space="preserve">One </w:t>
            </w:r>
            <w:r>
              <w:rPr>
                <w:rFonts w:cs="Arial"/>
                <w:sz w:val="20"/>
                <w:szCs w:val="20"/>
              </w:rPr>
              <w:t>member of staff</w:t>
            </w:r>
          </w:p>
        </w:tc>
      </w:tr>
      <w:tr w:rsidR="00D30BAE" w:rsidRPr="0016723F" w14:paraId="46930605" w14:textId="77777777" w:rsidTr="00386C06">
        <w:tblPrEx>
          <w:tblLook w:val="0000" w:firstRow="0" w:lastRow="0" w:firstColumn="0" w:lastColumn="0" w:noHBand="0" w:noVBand="0"/>
        </w:tblPrEx>
        <w:tc>
          <w:tcPr>
            <w:tcW w:w="1696" w:type="dxa"/>
            <w:tcBorders>
              <w:top w:val="single" w:sz="4" w:space="0" w:color="auto"/>
            </w:tcBorders>
            <w:shd w:val="clear" w:color="auto" w:fill="DAEEF3"/>
          </w:tcPr>
          <w:p w14:paraId="62CBB8E6" w14:textId="77777777" w:rsidR="00D30BAE" w:rsidRPr="0016723F" w:rsidRDefault="00D30BAE" w:rsidP="00D30BAE">
            <w:pPr>
              <w:ind w:left="34"/>
              <w:rPr>
                <w:rFonts w:cs="Arial"/>
                <w:b/>
                <w:bCs/>
                <w:color w:val="1F497D" w:themeColor="text2"/>
                <w:sz w:val="20"/>
                <w:szCs w:val="20"/>
              </w:rPr>
            </w:pPr>
            <w:r w:rsidRPr="0016723F">
              <w:rPr>
                <w:rFonts w:cs="Arial"/>
                <w:b/>
                <w:bCs/>
                <w:color w:val="1F497D" w:themeColor="text2"/>
                <w:sz w:val="20"/>
                <w:szCs w:val="20"/>
              </w:rPr>
              <w:t>Ref.</w:t>
            </w:r>
          </w:p>
        </w:tc>
        <w:tc>
          <w:tcPr>
            <w:tcW w:w="9356" w:type="dxa"/>
            <w:gridSpan w:val="2"/>
            <w:shd w:val="clear" w:color="auto" w:fill="DAEEF3"/>
          </w:tcPr>
          <w:p w14:paraId="3C814724" w14:textId="77777777" w:rsidR="00D30BAE" w:rsidRPr="0016723F" w:rsidRDefault="00D30BAE" w:rsidP="00D30BAE">
            <w:pPr>
              <w:rPr>
                <w:rFonts w:cs="Arial"/>
                <w:b/>
                <w:color w:val="1F497D" w:themeColor="text2"/>
                <w:sz w:val="20"/>
                <w:szCs w:val="20"/>
              </w:rPr>
            </w:pPr>
            <w:r w:rsidRPr="0016723F">
              <w:rPr>
                <w:rFonts w:cs="Arial"/>
                <w:b/>
                <w:color w:val="1F497D" w:themeColor="text2"/>
                <w:sz w:val="20"/>
                <w:szCs w:val="20"/>
              </w:rPr>
              <w:t>Item</w:t>
            </w:r>
          </w:p>
        </w:tc>
      </w:tr>
      <w:tr w:rsidR="00D30BAE" w:rsidRPr="0016723F" w14:paraId="3DFCB340" w14:textId="77777777" w:rsidTr="00386C06">
        <w:tblPrEx>
          <w:tblLook w:val="0000" w:firstRow="0" w:lastRow="0" w:firstColumn="0" w:lastColumn="0" w:noHBand="0" w:noVBand="0"/>
        </w:tblPrEx>
        <w:tc>
          <w:tcPr>
            <w:tcW w:w="1696" w:type="dxa"/>
          </w:tcPr>
          <w:p w14:paraId="62B9206D" w14:textId="1C15B596" w:rsidR="00D30BAE" w:rsidRPr="0016723F" w:rsidRDefault="00D30BAE" w:rsidP="00D30BAE">
            <w:pPr>
              <w:ind w:left="34"/>
              <w:jc w:val="center"/>
              <w:rPr>
                <w:rFonts w:cs="Arial"/>
                <w:b/>
                <w:bCs/>
                <w:sz w:val="20"/>
                <w:szCs w:val="20"/>
              </w:rPr>
            </w:pPr>
            <w:r>
              <w:rPr>
                <w:rFonts w:cs="Arial"/>
                <w:b/>
                <w:bCs/>
                <w:sz w:val="20"/>
                <w:szCs w:val="20"/>
              </w:rPr>
              <w:t>72-26</w:t>
            </w:r>
          </w:p>
        </w:tc>
        <w:tc>
          <w:tcPr>
            <w:tcW w:w="9356" w:type="dxa"/>
            <w:gridSpan w:val="2"/>
            <w:shd w:val="clear" w:color="auto" w:fill="auto"/>
          </w:tcPr>
          <w:p w14:paraId="731DE829" w14:textId="77777777" w:rsidR="00D30BAE" w:rsidRPr="0016723F" w:rsidRDefault="00D30BAE" w:rsidP="00D30BAE">
            <w:pPr>
              <w:rPr>
                <w:rFonts w:cs="Arial"/>
                <w:b/>
                <w:sz w:val="20"/>
                <w:szCs w:val="20"/>
              </w:rPr>
            </w:pPr>
            <w:r w:rsidRPr="004C7857">
              <w:rPr>
                <w:rFonts w:cs="Arial"/>
                <w:b/>
                <w:sz w:val="20"/>
                <w:szCs w:val="20"/>
              </w:rPr>
              <w:t>Welcome, apologies and declarations of interest and eligibility</w:t>
            </w:r>
          </w:p>
          <w:p w14:paraId="4EF75E77" w14:textId="6B96D26F" w:rsidR="00D30BAE" w:rsidRDefault="00D30BAE" w:rsidP="00D30BAE">
            <w:pPr>
              <w:rPr>
                <w:rFonts w:cs="Arial"/>
                <w:sz w:val="20"/>
                <w:szCs w:val="20"/>
              </w:rPr>
            </w:pPr>
            <w:r>
              <w:rPr>
                <w:rFonts w:cs="Arial"/>
                <w:sz w:val="20"/>
                <w:szCs w:val="20"/>
              </w:rPr>
              <w:t xml:space="preserve">The Chair opened the meeting and welcomed all present. </w:t>
            </w:r>
          </w:p>
          <w:p w14:paraId="307AA467" w14:textId="3AB1DA47" w:rsidR="00D30BAE" w:rsidRDefault="00D30BAE" w:rsidP="00D30BAE">
            <w:pPr>
              <w:rPr>
                <w:rFonts w:cs="Arial"/>
                <w:sz w:val="20"/>
                <w:szCs w:val="20"/>
              </w:rPr>
            </w:pPr>
          </w:p>
          <w:p w14:paraId="00643427" w14:textId="2F0288EC" w:rsidR="00D30BAE" w:rsidRDefault="00D30BAE" w:rsidP="00D30BAE">
            <w:pPr>
              <w:rPr>
                <w:rFonts w:cs="Arial"/>
                <w:sz w:val="20"/>
                <w:szCs w:val="20"/>
              </w:rPr>
            </w:pPr>
            <w:r>
              <w:rPr>
                <w:rFonts w:cs="Arial"/>
                <w:sz w:val="20"/>
                <w:szCs w:val="20"/>
              </w:rPr>
              <w:t xml:space="preserve">The Chair reminded all present that the meeting was a meeting in public and not a public meeting, therefore members of the public were invited to observe the meeting but not to participate in discussions. </w:t>
            </w:r>
          </w:p>
          <w:p w14:paraId="2B312E15" w14:textId="4F7CD5F9" w:rsidR="00D30BAE" w:rsidRDefault="00D30BAE" w:rsidP="00D30BAE">
            <w:pPr>
              <w:rPr>
                <w:rFonts w:cs="Arial"/>
                <w:sz w:val="20"/>
                <w:szCs w:val="20"/>
              </w:rPr>
            </w:pPr>
          </w:p>
          <w:p w14:paraId="0329A0F4" w14:textId="465FA3C3" w:rsidR="00D30BAE" w:rsidRDefault="00D30BAE" w:rsidP="00D30BAE">
            <w:pPr>
              <w:rPr>
                <w:rFonts w:cs="Arial"/>
                <w:sz w:val="20"/>
                <w:szCs w:val="20"/>
              </w:rPr>
            </w:pPr>
            <w:r>
              <w:rPr>
                <w:rFonts w:cs="Arial"/>
                <w:sz w:val="20"/>
                <w:szCs w:val="20"/>
              </w:rPr>
              <w:t xml:space="preserve">Apologies were received from </w:t>
            </w:r>
            <w:r w:rsidR="001E6146">
              <w:rPr>
                <w:rFonts w:cs="Arial"/>
                <w:sz w:val="20"/>
                <w:szCs w:val="20"/>
              </w:rPr>
              <w:t xml:space="preserve">MA, CB, NG, DH, LJ, JM, KR, CR, KS, JDE, RH, AS and VC </w:t>
            </w:r>
            <w:r>
              <w:rPr>
                <w:rFonts w:cs="Arial"/>
                <w:sz w:val="20"/>
                <w:szCs w:val="20"/>
              </w:rPr>
              <w:t xml:space="preserve">and the meeting was declared as being quorate. </w:t>
            </w:r>
          </w:p>
          <w:p w14:paraId="56FD67C1" w14:textId="78C7EAE1" w:rsidR="00D30BAE" w:rsidRDefault="00D30BAE" w:rsidP="00D30BAE">
            <w:pPr>
              <w:rPr>
                <w:rFonts w:cs="Arial"/>
                <w:sz w:val="20"/>
                <w:szCs w:val="20"/>
              </w:rPr>
            </w:pPr>
          </w:p>
          <w:p w14:paraId="6EE5B28B" w14:textId="77777777" w:rsidR="00D30BAE" w:rsidRDefault="00D30BAE" w:rsidP="00D30BAE">
            <w:pPr>
              <w:rPr>
                <w:rFonts w:cs="Arial"/>
                <w:sz w:val="20"/>
                <w:szCs w:val="20"/>
              </w:rPr>
            </w:pPr>
            <w:r>
              <w:rPr>
                <w:rFonts w:cs="Arial"/>
                <w:sz w:val="20"/>
                <w:szCs w:val="20"/>
              </w:rPr>
              <w:t xml:space="preserve">There were no governor declarations of interest other than those already recorded on the register of interests. </w:t>
            </w:r>
          </w:p>
          <w:p w14:paraId="1080F326" w14:textId="38534E0A" w:rsidR="00D30BAE" w:rsidRPr="0016723F" w:rsidRDefault="00D30BAE" w:rsidP="00D30BAE">
            <w:pPr>
              <w:rPr>
                <w:rFonts w:cs="Arial"/>
                <w:sz w:val="20"/>
                <w:szCs w:val="20"/>
              </w:rPr>
            </w:pPr>
          </w:p>
        </w:tc>
      </w:tr>
      <w:tr w:rsidR="00D30BAE" w:rsidRPr="0016723F" w14:paraId="15222869" w14:textId="77777777" w:rsidTr="00386C06">
        <w:tblPrEx>
          <w:tblLook w:val="0000" w:firstRow="0" w:lastRow="0" w:firstColumn="0" w:lastColumn="0" w:noHBand="0" w:noVBand="0"/>
        </w:tblPrEx>
        <w:tc>
          <w:tcPr>
            <w:tcW w:w="1696" w:type="dxa"/>
          </w:tcPr>
          <w:p w14:paraId="746E764D" w14:textId="488BC5A2" w:rsidR="00D30BAE" w:rsidRDefault="001E6146" w:rsidP="00D30BAE">
            <w:pPr>
              <w:ind w:left="34"/>
              <w:jc w:val="center"/>
              <w:rPr>
                <w:rFonts w:cs="Arial"/>
                <w:b/>
                <w:bCs/>
                <w:sz w:val="20"/>
                <w:szCs w:val="20"/>
              </w:rPr>
            </w:pPr>
            <w:r>
              <w:rPr>
                <w:rFonts w:cs="Arial"/>
                <w:b/>
                <w:bCs/>
                <w:sz w:val="20"/>
                <w:szCs w:val="20"/>
              </w:rPr>
              <w:t>73-26</w:t>
            </w:r>
          </w:p>
        </w:tc>
        <w:tc>
          <w:tcPr>
            <w:tcW w:w="9356" w:type="dxa"/>
            <w:gridSpan w:val="2"/>
            <w:shd w:val="clear" w:color="auto" w:fill="auto"/>
          </w:tcPr>
          <w:p w14:paraId="0065D8E7" w14:textId="64F3795F" w:rsidR="00D30BAE" w:rsidRPr="00BD356A" w:rsidRDefault="00D30BAE" w:rsidP="00D30BAE">
            <w:pPr>
              <w:rPr>
                <w:rFonts w:cs="Arial"/>
                <w:b/>
                <w:sz w:val="20"/>
                <w:szCs w:val="20"/>
              </w:rPr>
            </w:pPr>
            <w:r w:rsidRPr="00A668DC">
              <w:rPr>
                <w:rFonts w:cs="Arial"/>
                <w:b/>
                <w:sz w:val="20"/>
                <w:szCs w:val="20"/>
              </w:rPr>
              <w:t>Draft minutes of the public meeting</w:t>
            </w:r>
            <w:r>
              <w:rPr>
                <w:rFonts w:cs="Arial"/>
                <w:b/>
                <w:sz w:val="20"/>
                <w:szCs w:val="20"/>
              </w:rPr>
              <w:t>s</w:t>
            </w:r>
            <w:r w:rsidRPr="00A668DC">
              <w:rPr>
                <w:rFonts w:cs="Arial"/>
                <w:b/>
                <w:sz w:val="20"/>
                <w:szCs w:val="20"/>
              </w:rPr>
              <w:t xml:space="preserve"> held on </w:t>
            </w:r>
            <w:r w:rsidR="001805A0">
              <w:rPr>
                <w:rFonts w:cs="Arial"/>
                <w:b/>
                <w:sz w:val="20"/>
                <w:szCs w:val="20"/>
              </w:rPr>
              <w:t>23 September and 16 December 2025</w:t>
            </w:r>
          </w:p>
          <w:p w14:paraId="1B7A92AC" w14:textId="74A86EA7" w:rsidR="00D30BAE" w:rsidRDefault="00D30BAE" w:rsidP="00D30BAE">
            <w:pPr>
              <w:rPr>
                <w:rFonts w:cs="Arial"/>
                <w:sz w:val="20"/>
                <w:szCs w:val="20"/>
              </w:rPr>
            </w:pPr>
            <w:r w:rsidRPr="00A668DC">
              <w:rPr>
                <w:rFonts w:cs="Arial"/>
                <w:sz w:val="20"/>
                <w:szCs w:val="20"/>
              </w:rPr>
              <w:t xml:space="preserve">Council </w:t>
            </w:r>
            <w:r w:rsidRPr="00A668DC">
              <w:rPr>
                <w:rFonts w:cs="Arial"/>
                <w:b/>
                <w:sz w:val="20"/>
                <w:szCs w:val="20"/>
              </w:rPr>
              <w:t xml:space="preserve">agreed </w:t>
            </w:r>
            <w:r w:rsidRPr="00A668DC">
              <w:rPr>
                <w:rFonts w:cs="Arial"/>
                <w:sz w:val="20"/>
                <w:szCs w:val="20"/>
              </w:rPr>
              <w:t>that the draft minutes of the public meeting</w:t>
            </w:r>
            <w:r w:rsidR="001E6146">
              <w:rPr>
                <w:rFonts w:cs="Arial"/>
                <w:sz w:val="20"/>
                <w:szCs w:val="20"/>
              </w:rPr>
              <w:t xml:space="preserve">s held on 23 September and 16 December 2025 were a true and accurate record of those meetings and </w:t>
            </w:r>
            <w:r w:rsidR="001E6146">
              <w:rPr>
                <w:rFonts w:cs="Arial"/>
                <w:b/>
                <w:sz w:val="20"/>
                <w:szCs w:val="20"/>
              </w:rPr>
              <w:t xml:space="preserve">approved </w:t>
            </w:r>
            <w:r w:rsidR="001E6146">
              <w:rPr>
                <w:rFonts w:cs="Arial"/>
                <w:sz w:val="20"/>
                <w:szCs w:val="20"/>
              </w:rPr>
              <w:t xml:space="preserve">them on that basis. </w:t>
            </w:r>
          </w:p>
          <w:p w14:paraId="7CA9E8B6" w14:textId="77777777" w:rsidR="001E6146" w:rsidRPr="001E6146" w:rsidRDefault="001E6146" w:rsidP="00D30BAE">
            <w:pPr>
              <w:rPr>
                <w:rFonts w:cs="Arial"/>
                <w:sz w:val="20"/>
                <w:szCs w:val="20"/>
              </w:rPr>
            </w:pPr>
          </w:p>
          <w:p w14:paraId="4CBD4C3A" w14:textId="6BB877E2" w:rsidR="00D30BAE" w:rsidRPr="00983E6B" w:rsidRDefault="00D30BAE" w:rsidP="00D30BAE">
            <w:pPr>
              <w:rPr>
                <w:rFonts w:cs="Arial"/>
                <w:sz w:val="20"/>
                <w:szCs w:val="20"/>
              </w:rPr>
            </w:pPr>
          </w:p>
        </w:tc>
      </w:tr>
      <w:tr w:rsidR="00D30BAE" w:rsidRPr="0016723F" w14:paraId="6E9778F3" w14:textId="77777777" w:rsidTr="00386C06">
        <w:tblPrEx>
          <w:tblLook w:val="0000" w:firstRow="0" w:lastRow="0" w:firstColumn="0" w:lastColumn="0" w:noHBand="0" w:noVBand="0"/>
        </w:tblPrEx>
        <w:tc>
          <w:tcPr>
            <w:tcW w:w="1696" w:type="dxa"/>
          </w:tcPr>
          <w:p w14:paraId="6D4CB60F" w14:textId="346FCB51" w:rsidR="00D30BAE" w:rsidRDefault="001E6146" w:rsidP="00D30BAE">
            <w:pPr>
              <w:ind w:left="34"/>
              <w:jc w:val="center"/>
              <w:rPr>
                <w:rFonts w:cs="Arial"/>
                <w:b/>
                <w:bCs/>
                <w:sz w:val="20"/>
                <w:szCs w:val="20"/>
              </w:rPr>
            </w:pPr>
            <w:r>
              <w:rPr>
                <w:rFonts w:cs="Arial"/>
                <w:b/>
                <w:bCs/>
                <w:sz w:val="20"/>
                <w:szCs w:val="20"/>
              </w:rPr>
              <w:lastRenderedPageBreak/>
              <w:t>74-26</w:t>
            </w:r>
          </w:p>
        </w:tc>
        <w:tc>
          <w:tcPr>
            <w:tcW w:w="9356" w:type="dxa"/>
            <w:gridSpan w:val="2"/>
            <w:shd w:val="clear" w:color="auto" w:fill="auto"/>
          </w:tcPr>
          <w:p w14:paraId="5C641A2C" w14:textId="60E8B0BC" w:rsidR="00D30BAE" w:rsidRPr="002E0B1A" w:rsidRDefault="00D30BAE" w:rsidP="00D30BAE">
            <w:pPr>
              <w:rPr>
                <w:rFonts w:cs="Arial"/>
                <w:b/>
                <w:sz w:val="20"/>
                <w:szCs w:val="20"/>
              </w:rPr>
            </w:pPr>
            <w:r>
              <w:rPr>
                <w:rFonts w:cs="Arial"/>
                <w:b/>
                <w:sz w:val="20"/>
                <w:szCs w:val="20"/>
              </w:rPr>
              <w:t>Matters arising and actions pending from previous meetings</w:t>
            </w:r>
          </w:p>
          <w:p w14:paraId="2048D0B2" w14:textId="741218FB" w:rsidR="00D30BAE" w:rsidRDefault="00D30BAE" w:rsidP="00D30BAE">
            <w:pPr>
              <w:rPr>
                <w:rFonts w:cs="Arial"/>
                <w:sz w:val="20"/>
                <w:szCs w:val="20"/>
                <w:u w:val="single"/>
              </w:rPr>
            </w:pPr>
            <w:r>
              <w:rPr>
                <w:rFonts w:cs="Arial"/>
                <w:sz w:val="20"/>
                <w:szCs w:val="20"/>
                <w:u w:val="single"/>
              </w:rPr>
              <w:t>10-25 (Board consideration of whether governors can attend and observe sub-committees once the Trust’s additional licence conditions have been removed)</w:t>
            </w:r>
          </w:p>
          <w:p w14:paraId="75554B91" w14:textId="2CCEA7DC" w:rsidR="00D30BAE" w:rsidRPr="006701F7" w:rsidRDefault="001E6146" w:rsidP="00D30BAE">
            <w:pPr>
              <w:rPr>
                <w:rFonts w:cs="Arial"/>
                <w:sz w:val="20"/>
                <w:szCs w:val="20"/>
              </w:rPr>
            </w:pPr>
            <w:r>
              <w:rPr>
                <w:rFonts w:cs="Arial"/>
                <w:sz w:val="20"/>
                <w:szCs w:val="20"/>
              </w:rPr>
              <w:t>AM confirmed that this action has been proposed</w:t>
            </w:r>
            <w:r w:rsidR="005C7B25">
              <w:rPr>
                <w:rFonts w:cs="Arial"/>
                <w:sz w:val="20"/>
                <w:szCs w:val="20"/>
              </w:rPr>
              <w:t xml:space="preserve"> to be</w:t>
            </w:r>
            <w:r>
              <w:rPr>
                <w:rFonts w:cs="Arial"/>
                <w:sz w:val="20"/>
                <w:szCs w:val="20"/>
              </w:rPr>
              <w:t xml:space="preserve"> closed as governors supported the suggestion that this decision would be put on hold until a substantive Chair is appointed. </w:t>
            </w:r>
          </w:p>
          <w:p w14:paraId="17E8C472" w14:textId="5DC0C301" w:rsidR="00D30BAE" w:rsidRDefault="00D30BAE" w:rsidP="00D30BAE">
            <w:pPr>
              <w:rPr>
                <w:rFonts w:cs="Arial"/>
                <w:sz w:val="20"/>
                <w:szCs w:val="20"/>
              </w:rPr>
            </w:pPr>
          </w:p>
          <w:p w14:paraId="75BFE8AF" w14:textId="5B46094B" w:rsidR="00D30BAE" w:rsidRDefault="00D30BAE" w:rsidP="00D30BAE">
            <w:pPr>
              <w:rPr>
                <w:rFonts w:cs="Arial"/>
                <w:sz w:val="20"/>
                <w:szCs w:val="20"/>
              </w:rPr>
            </w:pPr>
            <w:r>
              <w:rPr>
                <w:rFonts w:cs="Arial"/>
                <w:sz w:val="20"/>
                <w:szCs w:val="20"/>
              </w:rPr>
              <w:t xml:space="preserve">There </w:t>
            </w:r>
            <w:r w:rsidR="001E6146">
              <w:rPr>
                <w:rFonts w:cs="Arial"/>
                <w:sz w:val="20"/>
                <w:szCs w:val="20"/>
              </w:rPr>
              <w:t>were no</w:t>
            </w:r>
            <w:r>
              <w:rPr>
                <w:rFonts w:cs="Arial"/>
                <w:sz w:val="20"/>
                <w:szCs w:val="20"/>
              </w:rPr>
              <w:t xml:space="preserve"> pending actions and Council </w:t>
            </w:r>
            <w:r>
              <w:rPr>
                <w:rFonts w:cs="Arial"/>
                <w:b/>
                <w:sz w:val="20"/>
                <w:szCs w:val="20"/>
              </w:rPr>
              <w:t xml:space="preserve">noted </w:t>
            </w:r>
            <w:r>
              <w:rPr>
                <w:rFonts w:cs="Arial"/>
                <w:sz w:val="20"/>
                <w:szCs w:val="20"/>
              </w:rPr>
              <w:t>the update.</w:t>
            </w:r>
          </w:p>
          <w:p w14:paraId="32F15004" w14:textId="5B415DFF" w:rsidR="00D30BAE" w:rsidRPr="00C56C24" w:rsidRDefault="00D30BAE" w:rsidP="00D30BAE">
            <w:pPr>
              <w:rPr>
                <w:rFonts w:cs="Arial"/>
                <w:sz w:val="20"/>
                <w:szCs w:val="20"/>
              </w:rPr>
            </w:pPr>
          </w:p>
        </w:tc>
      </w:tr>
      <w:tr w:rsidR="00D30BAE" w:rsidRPr="0016723F" w14:paraId="1B24B5AE" w14:textId="77777777" w:rsidTr="00386C06">
        <w:tblPrEx>
          <w:tblLook w:val="0000" w:firstRow="0" w:lastRow="0" w:firstColumn="0" w:lastColumn="0" w:noHBand="0" w:noVBand="0"/>
        </w:tblPrEx>
        <w:tc>
          <w:tcPr>
            <w:tcW w:w="1696" w:type="dxa"/>
          </w:tcPr>
          <w:p w14:paraId="17D199D1" w14:textId="4B216BAF" w:rsidR="00D30BAE" w:rsidRDefault="001E6146" w:rsidP="00D30BAE">
            <w:pPr>
              <w:ind w:left="34"/>
              <w:jc w:val="center"/>
              <w:rPr>
                <w:rFonts w:cs="Arial"/>
                <w:b/>
                <w:bCs/>
                <w:sz w:val="20"/>
                <w:szCs w:val="20"/>
              </w:rPr>
            </w:pPr>
            <w:r>
              <w:rPr>
                <w:rFonts w:cs="Arial"/>
                <w:b/>
                <w:bCs/>
                <w:sz w:val="20"/>
                <w:szCs w:val="20"/>
              </w:rPr>
              <w:t>75-26</w:t>
            </w:r>
          </w:p>
        </w:tc>
        <w:tc>
          <w:tcPr>
            <w:tcW w:w="9356" w:type="dxa"/>
            <w:gridSpan w:val="2"/>
            <w:shd w:val="clear" w:color="auto" w:fill="auto"/>
          </w:tcPr>
          <w:p w14:paraId="5DAACE55" w14:textId="39DFDED3" w:rsidR="00D30BAE" w:rsidRPr="000D495F" w:rsidRDefault="00D30BAE" w:rsidP="00D30BAE">
            <w:pPr>
              <w:rPr>
                <w:rFonts w:cs="Arial"/>
                <w:b/>
                <w:sz w:val="20"/>
                <w:szCs w:val="20"/>
                <w:lang w:val="en-US"/>
              </w:rPr>
            </w:pPr>
            <w:r w:rsidRPr="000D495F">
              <w:rPr>
                <w:rFonts w:cs="Arial"/>
                <w:b/>
                <w:sz w:val="20"/>
                <w:szCs w:val="20"/>
                <w:lang w:val="en-US"/>
              </w:rPr>
              <w:t xml:space="preserve">Update from </w:t>
            </w:r>
            <w:r w:rsidR="001805A0">
              <w:rPr>
                <w:rFonts w:cs="Arial"/>
                <w:b/>
                <w:sz w:val="20"/>
                <w:szCs w:val="20"/>
                <w:lang w:val="en-US"/>
              </w:rPr>
              <w:t>Senior independent director</w:t>
            </w:r>
          </w:p>
          <w:p w14:paraId="34AF4A5B" w14:textId="3BCC5FD0" w:rsidR="00D30BAE" w:rsidRDefault="001E6146" w:rsidP="00D30BAE">
            <w:pPr>
              <w:rPr>
                <w:rFonts w:cs="Arial"/>
                <w:sz w:val="20"/>
                <w:szCs w:val="20"/>
              </w:rPr>
            </w:pPr>
            <w:r>
              <w:rPr>
                <w:rFonts w:cs="Arial"/>
                <w:sz w:val="20"/>
                <w:szCs w:val="20"/>
              </w:rPr>
              <w:t>SOL presented the report, welcoming AM as Chair of the Council of Governors and of the Board</w:t>
            </w:r>
            <w:r w:rsidR="008E1EE1">
              <w:rPr>
                <w:rFonts w:cs="Arial"/>
                <w:sz w:val="20"/>
                <w:szCs w:val="20"/>
              </w:rPr>
              <w:t>. AM thanked everyone for being so welcoming and confirmed that she will submit a Chair’s report to the next meeting.</w:t>
            </w:r>
          </w:p>
          <w:p w14:paraId="42B0A780" w14:textId="0C3AF470" w:rsidR="00D30BAE" w:rsidRPr="0028790B" w:rsidRDefault="00D30BAE" w:rsidP="00D30BAE">
            <w:pPr>
              <w:rPr>
                <w:rFonts w:cs="Arial"/>
                <w:sz w:val="20"/>
                <w:szCs w:val="20"/>
              </w:rPr>
            </w:pPr>
          </w:p>
          <w:p w14:paraId="0B58CA45" w14:textId="31415850" w:rsidR="00D30BAE" w:rsidRPr="0028790B" w:rsidRDefault="00D30BAE" w:rsidP="00D30BAE">
            <w:pPr>
              <w:rPr>
                <w:rFonts w:cs="Arial"/>
                <w:sz w:val="20"/>
                <w:szCs w:val="20"/>
              </w:rPr>
            </w:pPr>
            <w:r w:rsidRPr="0028790B">
              <w:rPr>
                <w:rFonts w:cs="Arial"/>
                <w:sz w:val="20"/>
                <w:szCs w:val="20"/>
              </w:rPr>
              <w:t xml:space="preserve">Council </w:t>
            </w:r>
            <w:r w:rsidRPr="0028790B">
              <w:rPr>
                <w:rFonts w:cs="Arial"/>
                <w:b/>
                <w:sz w:val="20"/>
                <w:szCs w:val="20"/>
              </w:rPr>
              <w:t xml:space="preserve">noted </w:t>
            </w:r>
            <w:r w:rsidRPr="0028790B">
              <w:rPr>
                <w:rFonts w:cs="Arial"/>
                <w:sz w:val="20"/>
                <w:szCs w:val="20"/>
              </w:rPr>
              <w:t xml:space="preserve">the updates. </w:t>
            </w:r>
          </w:p>
          <w:p w14:paraId="5F0698E7" w14:textId="43B4004F" w:rsidR="00D30BAE" w:rsidRPr="00A87B51" w:rsidRDefault="00D30BAE" w:rsidP="00D30BAE">
            <w:pPr>
              <w:rPr>
                <w:rFonts w:cs="Arial"/>
                <w:sz w:val="20"/>
                <w:szCs w:val="20"/>
              </w:rPr>
            </w:pPr>
          </w:p>
        </w:tc>
      </w:tr>
      <w:tr w:rsidR="00D30BAE" w:rsidRPr="0016723F" w14:paraId="2CBB7CDF" w14:textId="77777777" w:rsidTr="00386C06">
        <w:tblPrEx>
          <w:tblLook w:val="0000" w:firstRow="0" w:lastRow="0" w:firstColumn="0" w:lastColumn="0" w:noHBand="0" w:noVBand="0"/>
        </w:tblPrEx>
        <w:tc>
          <w:tcPr>
            <w:tcW w:w="1696" w:type="dxa"/>
          </w:tcPr>
          <w:p w14:paraId="783FCB95" w14:textId="4193C503" w:rsidR="00D30BAE" w:rsidRDefault="008E1EE1" w:rsidP="00D30BAE">
            <w:pPr>
              <w:ind w:left="34"/>
              <w:jc w:val="center"/>
              <w:rPr>
                <w:rFonts w:cs="Arial"/>
                <w:b/>
                <w:bCs/>
                <w:sz w:val="20"/>
                <w:szCs w:val="20"/>
              </w:rPr>
            </w:pPr>
            <w:r>
              <w:rPr>
                <w:rFonts w:cs="Arial"/>
                <w:b/>
                <w:bCs/>
                <w:sz w:val="20"/>
                <w:szCs w:val="20"/>
              </w:rPr>
              <w:t>76-26</w:t>
            </w:r>
          </w:p>
        </w:tc>
        <w:tc>
          <w:tcPr>
            <w:tcW w:w="9356" w:type="dxa"/>
            <w:gridSpan w:val="2"/>
            <w:shd w:val="clear" w:color="auto" w:fill="auto"/>
          </w:tcPr>
          <w:p w14:paraId="5D1C7859" w14:textId="77777777" w:rsidR="00D30BAE" w:rsidRPr="00B23F09" w:rsidRDefault="00D30BAE" w:rsidP="00D30BAE">
            <w:pPr>
              <w:rPr>
                <w:rFonts w:cs="Arial"/>
                <w:b/>
                <w:sz w:val="20"/>
                <w:szCs w:val="20"/>
                <w:lang w:val="en-US"/>
              </w:rPr>
            </w:pPr>
            <w:r w:rsidRPr="00B23F09">
              <w:rPr>
                <w:rFonts w:cs="Arial"/>
                <w:b/>
                <w:sz w:val="20"/>
                <w:szCs w:val="20"/>
                <w:lang w:val="en-US"/>
              </w:rPr>
              <w:t>Update from Chief executive officer</w:t>
            </w:r>
          </w:p>
          <w:p w14:paraId="6AE63896" w14:textId="77777777" w:rsidR="008E1EE1" w:rsidRDefault="008E1EE1" w:rsidP="00D30BAE">
            <w:pPr>
              <w:rPr>
                <w:rFonts w:cs="Arial"/>
                <w:sz w:val="20"/>
                <w:szCs w:val="20"/>
              </w:rPr>
            </w:pPr>
            <w:r>
              <w:rPr>
                <w:rFonts w:cs="Arial"/>
                <w:sz w:val="20"/>
                <w:szCs w:val="20"/>
              </w:rPr>
              <w:t>[JT joined the meeting]</w:t>
            </w:r>
          </w:p>
          <w:p w14:paraId="3BF0BA1D" w14:textId="54EF1BB7" w:rsidR="00D30BAE" w:rsidRDefault="00D30BAE" w:rsidP="00D30BAE">
            <w:pPr>
              <w:rPr>
                <w:rFonts w:cs="Arial"/>
                <w:sz w:val="20"/>
                <w:szCs w:val="20"/>
              </w:rPr>
            </w:pPr>
            <w:r>
              <w:rPr>
                <w:rFonts w:cs="Arial"/>
                <w:sz w:val="20"/>
                <w:szCs w:val="20"/>
              </w:rPr>
              <w:t>AJ</w:t>
            </w:r>
            <w:r w:rsidRPr="00B23F09">
              <w:rPr>
                <w:rFonts w:cs="Arial"/>
                <w:sz w:val="20"/>
                <w:szCs w:val="20"/>
              </w:rPr>
              <w:t xml:space="preserve"> presented the report to Council highlighting that:</w:t>
            </w:r>
          </w:p>
          <w:p w14:paraId="7407165E" w14:textId="501FDB74" w:rsidR="008E1EE1" w:rsidRPr="0089017B" w:rsidRDefault="008E1EE1" w:rsidP="008E1EE1">
            <w:pPr>
              <w:pStyle w:val="ListParagraph"/>
              <w:numPr>
                <w:ilvl w:val="0"/>
                <w:numId w:val="45"/>
              </w:numPr>
              <w:rPr>
                <w:rFonts w:ascii="Arial" w:hAnsi="Arial" w:cs="Arial"/>
              </w:rPr>
            </w:pPr>
            <w:r w:rsidRPr="0089017B">
              <w:rPr>
                <w:rFonts w:ascii="Arial" w:hAnsi="Arial" w:cs="Arial"/>
              </w:rPr>
              <w:t xml:space="preserve">The Trust remains on track to meet its financial </w:t>
            </w:r>
            <w:r w:rsidR="005C7B25">
              <w:rPr>
                <w:rFonts w:ascii="Arial" w:hAnsi="Arial" w:cs="Arial"/>
              </w:rPr>
              <w:t>plan at year end for 2025/26. The financial</w:t>
            </w:r>
            <w:r w:rsidRPr="0089017B">
              <w:rPr>
                <w:rFonts w:ascii="Arial" w:hAnsi="Arial" w:cs="Arial"/>
              </w:rPr>
              <w:t xml:space="preserve"> plan for next year is challenging</w:t>
            </w:r>
          </w:p>
          <w:p w14:paraId="1FDBC4FA" w14:textId="389CD298" w:rsidR="008E1EE1" w:rsidRPr="0089017B" w:rsidRDefault="008E1EE1" w:rsidP="008E1EE1">
            <w:pPr>
              <w:pStyle w:val="ListParagraph"/>
              <w:numPr>
                <w:ilvl w:val="0"/>
                <w:numId w:val="45"/>
              </w:numPr>
              <w:rPr>
                <w:rFonts w:ascii="Arial" w:hAnsi="Arial" w:cs="Arial"/>
              </w:rPr>
            </w:pPr>
            <w:r w:rsidRPr="0089017B">
              <w:rPr>
                <w:rFonts w:ascii="Arial" w:hAnsi="Arial" w:cs="Arial"/>
              </w:rPr>
              <w:t>There are a number of patients outside of breast reconstruction waiting more than 65 weeks which needs to be managed closely</w:t>
            </w:r>
          </w:p>
          <w:p w14:paraId="52710221" w14:textId="0B079B99" w:rsidR="008E1EE1" w:rsidRPr="0089017B" w:rsidRDefault="008E1EE1" w:rsidP="008E1EE1">
            <w:pPr>
              <w:pStyle w:val="ListParagraph"/>
              <w:numPr>
                <w:ilvl w:val="0"/>
                <w:numId w:val="45"/>
              </w:numPr>
              <w:rPr>
                <w:rFonts w:ascii="Arial" w:hAnsi="Arial" w:cs="Arial"/>
              </w:rPr>
            </w:pPr>
            <w:r w:rsidRPr="0089017B">
              <w:rPr>
                <w:rFonts w:ascii="Arial" w:hAnsi="Arial" w:cs="Arial"/>
              </w:rPr>
              <w:t xml:space="preserve">There are national challenges around 62 day Cancer performance. The Trust is working with the Cancer alliance to address access </w:t>
            </w:r>
            <w:r w:rsidR="005C7B25">
              <w:rPr>
                <w:rFonts w:ascii="Arial" w:hAnsi="Arial" w:cs="Arial"/>
              </w:rPr>
              <w:t xml:space="preserve">challenges </w:t>
            </w:r>
            <w:r w:rsidRPr="0089017B">
              <w:rPr>
                <w:rFonts w:ascii="Arial" w:hAnsi="Arial" w:cs="Arial"/>
              </w:rPr>
              <w:t>for patients</w:t>
            </w:r>
          </w:p>
          <w:p w14:paraId="3B7DF71F" w14:textId="40D72132" w:rsidR="008E1EE1" w:rsidRPr="0089017B" w:rsidRDefault="008E1EE1" w:rsidP="008E1EE1">
            <w:pPr>
              <w:pStyle w:val="ListParagraph"/>
              <w:numPr>
                <w:ilvl w:val="0"/>
                <w:numId w:val="45"/>
              </w:numPr>
              <w:rPr>
                <w:rFonts w:ascii="Arial" w:hAnsi="Arial" w:cs="Arial"/>
              </w:rPr>
            </w:pPr>
            <w:r w:rsidRPr="0089017B">
              <w:rPr>
                <w:rFonts w:ascii="Arial" w:hAnsi="Arial" w:cs="Arial"/>
              </w:rPr>
              <w:t>The key focus for the Board continues to be the strategic partnership</w:t>
            </w:r>
            <w:r w:rsidR="005C7B25">
              <w:rPr>
                <w:rFonts w:ascii="Arial" w:hAnsi="Arial" w:cs="Arial"/>
              </w:rPr>
              <w:t xml:space="preserve"> implementation</w:t>
            </w:r>
          </w:p>
          <w:p w14:paraId="02E1D041" w14:textId="41CFD486" w:rsidR="008E1EE1" w:rsidRPr="0089017B" w:rsidRDefault="008E1EE1" w:rsidP="008E1EE1">
            <w:pPr>
              <w:pStyle w:val="ListParagraph"/>
              <w:numPr>
                <w:ilvl w:val="0"/>
                <w:numId w:val="45"/>
              </w:numPr>
              <w:rPr>
                <w:rFonts w:ascii="Arial" w:hAnsi="Arial" w:cs="Arial"/>
              </w:rPr>
            </w:pPr>
            <w:r w:rsidRPr="0089017B">
              <w:rPr>
                <w:rFonts w:ascii="Arial" w:hAnsi="Arial" w:cs="Arial"/>
              </w:rPr>
              <w:t xml:space="preserve">The East Grinstead </w:t>
            </w:r>
            <w:r w:rsidR="009D5C2A" w:rsidRPr="0089017B">
              <w:rPr>
                <w:rFonts w:ascii="Arial" w:hAnsi="Arial" w:cs="Arial"/>
              </w:rPr>
              <w:t>community diagnostic centre (</w:t>
            </w:r>
            <w:r w:rsidRPr="0089017B">
              <w:rPr>
                <w:rFonts w:ascii="Arial" w:hAnsi="Arial" w:cs="Arial"/>
              </w:rPr>
              <w:t>CDC</w:t>
            </w:r>
            <w:r w:rsidR="009D5C2A" w:rsidRPr="0089017B">
              <w:rPr>
                <w:rFonts w:ascii="Arial" w:hAnsi="Arial" w:cs="Arial"/>
              </w:rPr>
              <w:t>)</w:t>
            </w:r>
            <w:r w:rsidRPr="0089017B">
              <w:rPr>
                <w:rFonts w:ascii="Arial" w:hAnsi="Arial" w:cs="Arial"/>
              </w:rPr>
              <w:t xml:space="preserve"> build is behind schedule. The team continues to work through the transition</w:t>
            </w:r>
            <w:r w:rsidR="005C7B25">
              <w:rPr>
                <w:rFonts w:ascii="Arial" w:hAnsi="Arial" w:cs="Arial"/>
              </w:rPr>
              <w:t xml:space="preserve"> arrangements for</w:t>
            </w:r>
            <w:r w:rsidRPr="0089017B">
              <w:rPr>
                <w:rFonts w:ascii="Arial" w:hAnsi="Arial" w:cs="Arial"/>
              </w:rPr>
              <w:t xml:space="preserve"> Bognor CDC</w:t>
            </w:r>
          </w:p>
          <w:p w14:paraId="1368C406" w14:textId="6AC51228" w:rsidR="008E1EE1" w:rsidRPr="0089017B" w:rsidRDefault="009D5C2A" w:rsidP="008E1EE1">
            <w:pPr>
              <w:pStyle w:val="ListParagraph"/>
              <w:numPr>
                <w:ilvl w:val="0"/>
                <w:numId w:val="45"/>
              </w:numPr>
              <w:rPr>
                <w:rFonts w:ascii="Arial" w:hAnsi="Arial" w:cs="Arial"/>
              </w:rPr>
            </w:pPr>
            <w:r w:rsidRPr="0089017B">
              <w:rPr>
                <w:rFonts w:ascii="Arial" w:hAnsi="Arial" w:cs="Arial"/>
              </w:rPr>
              <w:t>The electronic patient record (EPR) launch went well. The Trust’s patient administration system (PAS) needs to be replaced and funding challenges related to this have been resolved</w:t>
            </w:r>
          </w:p>
          <w:p w14:paraId="36671E80" w14:textId="113154B8" w:rsidR="009D5C2A" w:rsidRPr="0089017B" w:rsidRDefault="009D5C2A" w:rsidP="008E1EE1">
            <w:pPr>
              <w:pStyle w:val="ListParagraph"/>
              <w:numPr>
                <w:ilvl w:val="0"/>
                <w:numId w:val="45"/>
              </w:numPr>
              <w:rPr>
                <w:rFonts w:ascii="Arial" w:hAnsi="Arial" w:cs="Arial"/>
              </w:rPr>
            </w:pPr>
            <w:r w:rsidRPr="0089017B">
              <w:rPr>
                <w:rFonts w:ascii="Arial" w:hAnsi="Arial" w:cs="Arial"/>
              </w:rPr>
              <w:t>The Trust continues to carry significant risk related to its ageing estate and the team remain committed to bidding for national funding at every opportunity</w:t>
            </w:r>
          </w:p>
          <w:p w14:paraId="2C8BCA8C" w14:textId="2CF67B06" w:rsidR="009D5C2A" w:rsidRPr="0089017B" w:rsidRDefault="009D5C2A" w:rsidP="008E1EE1">
            <w:pPr>
              <w:pStyle w:val="ListParagraph"/>
              <w:numPr>
                <w:ilvl w:val="0"/>
                <w:numId w:val="45"/>
              </w:numPr>
              <w:rPr>
                <w:rFonts w:ascii="Arial" w:hAnsi="Arial" w:cs="Arial"/>
              </w:rPr>
            </w:pPr>
            <w:r w:rsidRPr="0089017B">
              <w:rPr>
                <w:rFonts w:ascii="Arial" w:hAnsi="Arial" w:cs="Arial"/>
              </w:rPr>
              <w:t>During January</w:t>
            </w:r>
            <w:r w:rsidR="005C7B25">
              <w:rPr>
                <w:rFonts w:ascii="Arial" w:hAnsi="Arial" w:cs="Arial"/>
              </w:rPr>
              <w:t xml:space="preserve"> 2026</w:t>
            </w:r>
            <w:r w:rsidRPr="0089017B">
              <w:rPr>
                <w:rFonts w:ascii="Arial" w:hAnsi="Arial" w:cs="Arial"/>
              </w:rPr>
              <w:t>, the Trust declared a business continuity incident due to a water shortage. Staff responded well and patient care was largely undisrupted</w:t>
            </w:r>
          </w:p>
          <w:p w14:paraId="1E044726" w14:textId="47794E11" w:rsidR="009D5C2A" w:rsidRPr="0089017B" w:rsidRDefault="009D5C2A" w:rsidP="009D5C2A">
            <w:pPr>
              <w:rPr>
                <w:rFonts w:cs="Arial"/>
                <w:sz w:val="20"/>
                <w:szCs w:val="20"/>
              </w:rPr>
            </w:pPr>
          </w:p>
          <w:p w14:paraId="13B4BAD2" w14:textId="2BBB02DD" w:rsidR="009D5C2A" w:rsidRPr="0089017B" w:rsidRDefault="009D5C2A" w:rsidP="009D5C2A">
            <w:pPr>
              <w:rPr>
                <w:rFonts w:cs="Arial"/>
                <w:sz w:val="20"/>
                <w:szCs w:val="20"/>
              </w:rPr>
            </w:pPr>
            <w:r w:rsidRPr="0089017B">
              <w:rPr>
                <w:rFonts w:cs="Arial"/>
                <w:sz w:val="20"/>
                <w:szCs w:val="20"/>
              </w:rPr>
              <w:t>[JE joined the meeting]</w:t>
            </w:r>
          </w:p>
          <w:p w14:paraId="4069AD2E" w14:textId="18A96DB1" w:rsidR="009D5C2A" w:rsidRPr="0089017B" w:rsidRDefault="009D5C2A" w:rsidP="009D5C2A">
            <w:pPr>
              <w:rPr>
                <w:rFonts w:cs="Arial"/>
                <w:sz w:val="20"/>
                <w:szCs w:val="20"/>
              </w:rPr>
            </w:pPr>
          </w:p>
          <w:p w14:paraId="2FB43D0F" w14:textId="1A85B904" w:rsidR="009D5C2A" w:rsidRPr="0089017B" w:rsidRDefault="00AB3377" w:rsidP="009D5C2A">
            <w:pPr>
              <w:rPr>
                <w:rFonts w:cs="Arial"/>
                <w:sz w:val="20"/>
                <w:szCs w:val="20"/>
              </w:rPr>
            </w:pPr>
            <w:r w:rsidRPr="0089017B">
              <w:rPr>
                <w:rFonts w:cs="Arial"/>
                <w:sz w:val="20"/>
                <w:szCs w:val="20"/>
              </w:rPr>
              <w:t xml:space="preserve">A governor asked what it would take to fix the Trust’s estate and whether the national funding recently received is enough to maintain the estate in a reasonable condition. SM responded, stating that </w:t>
            </w:r>
            <w:r w:rsidR="0089017B" w:rsidRPr="0089017B">
              <w:rPr>
                <w:rFonts w:cs="Arial"/>
                <w:sz w:val="20"/>
                <w:szCs w:val="20"/>
              </w:rPr>
              <w:t xml:space="preserve">the Trusts internal resources are not sufficient to maintain the estate to an acceptable condition, however, the national funding does </w:t>
            </w:r>
            <w:r w:rsidR="005C7B25">
              <w:rPr>
                <w:rFonts w:cs="Arial"/>
                <w:sz w:val="20"/>
                <w:szCs w:val="20"/>
              </w:rPr>
              <w:t xml:space="preserve">help </w:t>
            </w:r>
            <w:r w:rsidR="0089017B" w:rsidRPr="0089017B">
              <w:rPr>
                <w:rFonts w:cs="Arial"/>
                <w:sz w:val="20"/>
                <w:szCs w:val="20"/>
              </w:rPr>
              <w:t xml:space="preserve">with backlog maintenance, for example electrical infrastructure. A full rebuild of the estate would cost approximately £130m. There is an opportunity to bid for medium size schemes which would support a rebuild of outpatients. </w:t>
            </w:r>
          </w:p>
          <w:p w14:paraId="0E31C994" w14:textId="77777777" w:rsidR="001805A0" w:rsidRPr="0089017B" w:rsidRDefault="001805A0" w:rsidP="00D30BAE">
            <w:pPr>
              <w:rPr>
                <w:rFonts w:cs="Arial"/>
                <w:sz w:val="20"/>
                <w:szCs w:val="20"/>
              </w:rPr>
            </w:pPr>
          </w:p>
          <w:p w14:paraId="7A6FA552" w14:textId="00F9E779" w:rsidR="00D30BAE" w:rsidRPr="0089017B" w:rsidRDefault="00D30BAE" w:rsidP="00D30BAE">
            <w:pPr>
              <w:rPr>
                <w:rFonts w:cs="Arial"/>
                <w:sz w:val="20"/>
                <w:szCs w:val="20"/>
              </w:rPr>
            </w:pPr>
            <w:r w:rsidRPr="0089017B">
              <w:rPr>
                <w:rFonts w:cs="Arial"/>
                <w:sz w:val="20"/>
                <w:szCs w:val="20"/>
              </w:rPr>
              <w:t xml:space="preserve">Council </w:t>
            </w:r>
            <w:r w:rsidRPr="0089017B">
              <w:rPr>
                <w:rFonts w:cs="Arial"/>
                <w:b/>
                <w:sz w:val="20"/>
                <w:szCs w:val="20"/>
              </w:rPr>
              <w:t xml:space="preserve">noted </w:t>
            </w:r>
            <w:r w:rsidRPr="0089017B">
              <w:rPr>
                <w:rFonts w:cs="Arial"/>
                <w:sz w:val="20"/>
                <w:szCs w:val="20"/>
              </w:rPr>
              <w:t>the updates.</w:t>
            </w:r>
          </w:p>
          <w:p w14:paraId="42720F23" w14:textId="48A725E4" w:rsidR="00D30BAE" w:rsidRPr="00B23F09" w:rsidRDefault="00D30BAE" w:rsidP="00D30BAE">
            <w:pPr>
              <w:rPr>
                <w:rFonts w:cs="Arial"/>
                <w:sz w:val="20"/>
                <w:szCs w:val="20"/>
              </w:rPr>
            </w:pPr>
          </w:p>
        </w:tc>
      </w:tr>
      <w:tr w:rsidR="00D30BAE" w:rsidRPr="0016723F" w14:paraId="3D042189" w14:textId="77777777" w:rsidTr="00386C06">
        <w:tblPrEx>
          <w:tblLook w:val="0000" w:firstRow="0" w:lastRow="0" w:firstColumn="0" w:lastColumn="0" w:noHBand="0" w:noVBand="0"/>
        </w:tblPrEx>
        <w:tc>
          <w:tcPr>
            <w:tcW w:w="1696" w:type="dxa"/>
          </w:tcPr>
          <w:p w14:paraId="759FF8AD" w14:textId="68AD0E76" w:rsidR="00D30BAE" w:rsidRPr="00073AC7" w:rsidRDefault="00C713DB" w:rsidP="00D30BAE">
            <w:pPr>
              <w:ind w:left="34"/>
              <w:jc w:val="center"/>
              <w:rPr>
                <w:rFonts w:cs="Arial"/>
                <w:b/>
                <w:bCs/>
                <w:sz w:val="20"/>
                <w:szCs w:val="20"/>
              </w:rPr>
            </w:pPr>
            <w:r>
              <w:rPr>
                <w:rFonts w:cs="Arial"/>
                <w:b/>
                <w:bCs/>
                <w:sz w:val="20"/>
                <w:szCs w:val="20"/>
              </w:rPr>
              <w:t>77-26</w:t>
            </w:r>
          </w:p>
        </w:tc>
        <w:tc>
          <w:tcPr>
            <w:tcW w:w="9356" w:type="dxa"/>
            <w:gridSpan w:val="2"/>
            <w:shd w:val="clear" w:color="auto" w:fill="auto"/>
          </w:tcPr>
          <w:p w14:paraId="430923F5" w14:textId="5BCD1583" w:rsidR="00D30BAE" w:rsidRPr="000D495F" w:rsidRDefault="00D30BAE" w:rsidP="00D30BAE">
            <w:pPr>
              <w:rPr>
                <w:rFonts w:cs="Arial"/>
                <w:b/>
                <w:sz w:val="20"/>
                <w:szCs w:val="20"/>
                <w:lang w:val="en-US"/>
              </w:rPr>
            </w:pPr>
            <w:r w:rsidRPr="000D495F">
              <w:rPr>
                <w:rFonts w:cs="Arial"/>
                <w:b/>
                <w:sz w:val="20"/>
                <w:szCs w:val="20"/>
                <w:lang w:val="en-US"/>
              </w:rPr>
              <w:t>Update from Lead governor and deputy lead governor</w:t>
            </w:r>
            <w:r w:rsidR="001805A0">
              <w:rPr>
                <w:rFonts w:cs="Arial"/>
                <w:b/>
                <w:sz w:val="20"/>
                <w:szCs w:val="20"/>
                <w:lang w:val="en-US"/>
              </w:rPr>
              <w:t xml:space="preserve"> (verbal)</w:t>
            </w:r>
          </w:p>
          <w:p w14:paraId="73F12147" w14:textId="25E17EAB" w:rsidR="00D30BAE" w:rsidRDefault="00D30BAE" w:rsidP="001805A0">
            <w:pPr>
              <w:rPr>
                <w:rFonts w:cs="Arial"/>
                <w:sz w:val="20"/>
                <w:szCs w:val="20"/>
              </w:rPr>
            </w:pPr>
            <w:r>
              <w:rPr>
                <w:rFonts w:cs="Arial"/>
                <w:sz w:val="20"/>
                <w:szCs w:val="20"/>
              </w:rPr>
              <w:t>J</w:t>
            </w:r>
            <w:r w:rsidR="00244C9A">
              <w:rPr>
                <w:rFonts w:cs="Arial"/>
                <w:sz w:val="20"/>
                <w:szCs w:val="20"/>
              </w:rPr>
              <w:t>H and JHa provided the following updates</w:t>
            </w:r>
            <w:r w:rsidR="00891369">
              <w:rPr>
                <w:rFonts w:cs="Arial"/>
                <w:sz w:val="20"/>
                <w:szCs w:val="20"/>
              </w:rPr>
              <w:t xml:space="preserve">. JH shared that the national lead </w:t>
            </w:r>
            <w:r w:rsidR="005C7B25">
              <w:rPr>
                <w:rFonts w:cs="Arial"/>
                <w:sz w:val="20"/>
                <w:szCs w:val="20"/>
              </w:rPr>
              <w:t>governors association (NLGA) is</w:t>
            </w:r>
            <w:r w:rsidR="00891369">
              <w:rPr>
                <w:rFonts w:cs="Arial"/>
                <w:sz w:val="20"/>
                <w:szCs w:val="20"/>
              </w:rPr>
              <w:t xml:space="preserve"> focussed on lobbying members of parliament (MPs) about the ten year plan which set</w:t>
            </w:r>
            <w:r w:rsidR="005C7B25">
              <w:rPr>
                <w:rFonts w:cs="Arial"/>
                <w:sz w:val="20"/>
                <w:szCs w:val="20"/>
              </w:rPr>
              <w:t>s</w:t>
            </w:r>
            <w:r w:rsidR="00891369">
              <w:rPr>
                <w:rFonts w:cs="Arial"/>
                <w:sz w:val="20"/>
                <w:szCs w:val="20"/>
              </w:rPr>
              <w:t xml:space="preserve"> out the intention to remove the requirement for foundation trusts to have governors. The NLGA have asked all Coun</w:t>
            </w:r>
            <w:r w:rsidR="005C7B25">
              <w:rPr>
                <w:rFonts w:cs="Arial"/>
                <w:sz w:val="20"/>
                <w:szCs w:val="20"/>
              </w:rPr>
              <w:t>cil’s to lobby local MPs. JH has</w:t>
            </w:r>
            <w:r w:rsidR="00891369">
              <w:rPr>
                <w:rFonts w:cs="Arial"/>
                <w:sz w:val="20"/>
                <w:szCs w:val="20"/>
              </w:rPr>
              <w:t xml:space="preserve"> agreed with AM that QVH governors w</w:t>
            </w:r>
            <w:r w:rsidR="005C7B25">
              <w:rPr>
                <w:rFonts w:cs="Arial"/>
                <w:sz w:val="20"/>
                <w:szCs w:val="20"/>
              </w:rPr>
              <w:t>ill</w:t>
            </w:r>
            <w:r w:rsidR="00891369">
              <w:rPr>
                <w:rFonts w:cs="Arial"/>
                <w:sz w:val="20"/>
                <w:szCs w:val="20"/>
              </w:rPr>
              <w:t xml:space="preserve"> wait until the Trust’s additional licence conditions have been removed for an appropriate amount of time before lobbying.</w:t>
            </w:r>
          </w:p>
          <w:p w14:paraId="58740FF6" w14:textId="3D6165FC" w:rsidR="00891369" w:rsidRDefault="00891369" w:rsidP="001805A0">
            <w:pPr>
              <w:rPr>
                <w:rFonts w:cs="Arial"/>
                <w:sz w:val="20"/>
                <w:szCs w:val="20"/>
              </w:rPr>
            </w:pPr>
          </w:p>
          <w:p w14:paraId="5C924279" w14:textId="3C36202A" w:rsidR="00891369" w:rsidRDefault="00891369" w:rsidP="001805A0">
            <w:pPr>
              <w:rPr>
                <w:rFonts w:cs="Arial"/>
                <w:sz w:val="20"/>
                <w:szCs w:val="20"/>
              </w:rPr>
            </w:pPr>
            <w:r>
              <w:rPr>
                <w:rFonts w:cs="Arial"/>
                <w:sz w:val="20"/>
                <w:szCs w:val="20"/>
              </w:rPr>
              <w:t>[FH joined the meeting]</w:t>
            </w:r>
          </w:p>
          <w:p w14:paraId="037CBB36" w14:textId="399D0801" w:rsidR="00891369" w:rsidRDefault="00891369" w:rsidP="001805A0">
            <w:pPr>
              <w:rPr>
                <w:rFonts w:cs="Arial"/>
                <w:sz w:val="20"/>
                <w:szCs w:val="20"/>
              </w:rPr>
            </w:pPr>
          </w:p>
          <w:p w14:paraId="5848D013" w14:textId="61E93B8C" w:rsidR="00891369" w:rsidRDefault="00891369" w:rsidP="001805A0">
            <w:pPr>
              <w:rPr>
                <w:rFonts w:cs="Arial"/>
                <w:sz w:val="20"/>
                <w:szCs w:val="20"/>
              </w:rPr>
            </w:pPr>
            <w:r>
              <w:rPr>
                <w:rFonts w:cs="Arial"/>
                <w:sz w:val="20"/>
                <w:szCs w:val="20"/>
              </w:rPr>
              <w:t xml:space="preserve">JH confirmed that she has met with the lead governors from Royal Surrey and Ashford and St Peter’s Hospitals NHS foundation trusts (RSASP). There has been discussion about a meeting between the three Councils of Governors in the future which JH thought would be beneficial. </w:t>
            </w:r>
          </w:p>
          <w:p w14:paraId="4B9E5648" w14:textId="2CED6943" w:rsidR="00891369" w:rsidRDefault="00891369" w:rsidP="001805A0">
            <w:pPr>
              <w:rPr>
                <w:rFonts w:cs="Arial"/>
                <w:sz w:val="20"/>
                <w:szCs w:val="20"/>
              </w:rPr>
            </w:pPr>
          </w:p>
          <w:p w14:paraId="2AEBF21A" w14:textId="6430F776" w:rsidR="00891369" w:rsidRDefault="00891369" w:rsidP="001805A0">
            <w:pPr>
              <w:rPr>
                <w:rFonts w:cs="Arial"/>
                <w:sz w:val="20"/>
                <w:szCs w:val="20"/>
              </w:rPr>
            </w:pPr>
            <w:r>
              <w:rPr>
                <w:rFonts w:cs="Arial"/>
                <w:sz w:val="20"/>
                <w:szCs w:val="20"/>
              </w:rPr>
              <w:t>Council noted that Colin Fry has resigned from his public governor role.</w:t>
            </w:r>
          </w:p>
          <w:p w14:paraId="4592643A" w14:textId="5AC27434" w:rsidR="00C713DB" w:rsidRDefault="00C713DB" w:rsidP="001805A0">
            <w:pPr>
              <w:rPr>
                <w:rFonts w:cs="Arial"/>
                <w:sz w:val="20"/>
                <w:szCs w:val="20"/>
              </w:rPr>
            </w:pPr>
          </w:p>
          <w:p w14:paraId="70F0CC2C" w14:textId="7847C83E" w:rsidR="00C713DB" w:rsidRDefault="00C713DB" w:rsidP="001805A0">
            <w:pPr>
              <w:rPr>
                <w:rFonts w:cs="Arial"/>
                <w:sz w:val="20"/>
                <w:szCs w:val="20"/>
              </w:rPr>
            </w:pPr>
            <w:r>
              <w:rPr>
                <w:rFonts w:cs="Arial"/>
                <w:sz w:val="20"/>
                <w:szCs w:val="20"/>
              </w:rPr>
              <w:lastRenderedPageBreak/>
              <w:t xml:space="preserve">JH and JHa urged governors to participate in engagement activities and join Non-executive directors on service visits as well as take up opportunities to spend time with volunteers at the main desk. Governors should share any feedback from engagement activities for the issues log. Governors requested more frequent Non-executive director service visits. Council acknowledged that a number of these were cancelled during the recent business continuity incident. </w:t>
            </w:r>
          </w:p>
          <w:p w14:paraId="39CF4A4E" w14:textId="5437B095" w:rsidR="00C713DB" w:rsidRDefault="00C713DB" w:rsidP="001805A0">
            <w:pPr>
              <w:rPr>
                <w:rFonts w:cs="Arial"/>
                <w:sz w:val="20"/>
                <w:szCs w:val="20"/>
              </w:rPr>
            </w:pPr>
          </w:p>
          <w:p w14:paraId="777E1E0A" w14:textId="7DD88CFB" w:rsidR="00C713DB" w:rsidRPr="00C713DB" w:rsidRDefault="00C713DB" w:rsidP="001805A0">
            <w:pPr>
              <w:rPr>
                <w:rFonts w:cs="Arial"/>
                <w:b/>
                <w:sz w:val="20"/>
                <w:szCs w:val="20"/>
              </w:rPr>
            </w:pPr>
            <w:r>
              <w:rPr>
                <w:rFonts w:cs="Arial"/>
                <w:sz w:val="20"/>
                <w:szCs w:val="20"/>
              </w:rPr>
              <w:t xml:space="preserve">Governors asked about future opportunities to be involved in ’15 steps’ challenges or ‘compliance in practice’ visits. Governors fed back that these opportunities have been welcomed in the past. AJ agreed to pick this up with the Chief nursing officer and feedback at the next meeting. </w:t>
            </w:r>
            <w:r>
              <w:rPr>
                <w:rFonts w:cs="Arial"/>
                <w:b/>
                <w:sz w:val="20"/>
                <w:szCs w:val="20"/>
              </w:rPr>
              <w:t>ACTION AJ</w:t>
            </w:r>
          </w:p>
          <w:p w14:paraId="364AAE85" w14:textId="4CBF9467" w:rsidR="00D30BAE" w:rsidRPr="006839BF" w:rsidRDefault="00D30BAE" w:rsidP="00C713DB">
            <w:pPr>
              <w:pStyle w:val="NormalWeb"/>
              <w:spacing w:before="0" w:beforeAutospacing="0" w:after="0" w:afterAutospacing="0"/>
              <w:rPr>
                <w:rFonts w:cs="Arial"/>
              </w:rPr>
            </w:pPr>
          </w:p>
          <w:p w14:paraId="6A61B708" w14:textId="2CB83281" w:rsidR="00D30BAE" w:rsidRPr="00B23F09" w:rsidRDefault="00D30BAE" w:rsidP="00D30BAE">
            <w:pPr>
              <w:rPr>
                <w:rFonts w:cs="Arial"/>
                <w:sz w:val="20"/>
                <w:szCs w:val="20"/>
              </w:rPr>
            </w:pPr>
            <w:r w:rsidRPr="00B23F09">
              <w:rPr>
                <w:rFonts w:cs="Arial"/>
                <w:sz w:val="20"/>
                <w:szCs w:val="20"/>
              </w:rPr>
              <w:t xml:space="preserve">Council </w:t>
            </w:r>
            <w:r w:rsidRPr="00B23F09">
              <w:rPr>
                <w:rFonts w:cs="Arial"/>
                <w:b/>
                <w:sz w:val="20"/>
                <w:szCs w:val="20"/>
              </w:rPr>
              <w:t xml:space="preserve">noted </w:t>
            </w:r>
            <w:r w:rsidRPr="00B23F09">
              <w:rPr>
                <w:rFonts w:cs="Arial"/>
                <w:sz w:val="20"/>
                <w:szCs w:val="20"/>
              </w:rPr>
              <w:t xml:space="preserve">the updates. </w:t>
            </w:r>
          </w:p>
          <w:p w14:paraId="15140B59" w14:textId="0458587A" w:rsidR="00D30BAE" w:rsidRPr="00073AC7" w:rsidRDefault="00D30BAE" w:rsidP="00D30BAE">
            <w:pPr>
              <w:rPr>
                <w:rFonts w:cs="Arial"/>
                <w:sz w:val="20"/>
                <w:szCs w:val="20"/>
              </w:rPr>
            </w:pPr>
          </w:p>
        </w:tc>
      </w:tr>
      <w:tr w:rsidR="00D30BAE" w:rsidRPr="0016723F" w14:paraId="6313EBEA" w14:textId="77777777" w:rsidTr="00386C06">
        <w:tblPrEx>
          <w:tblLook w:val="0000" w:firstRow="0" w:lastRow="0" w:firstColumn="0" w:lastColumn="0" w:noHBand="0" w:noVBand="0"/>
        </w:tblPrEx>
        <w:tc>
          <w:tcPr>
            <w:tcW w:w="1696" w:type="dxa"/>
          </w:tcPr>
          <w:p w14:paraId="7FF8DFC5" w14:textId="592FF4FB" w:rsidR="00D30BAE" w:rsidRPr="009458B7" w:rsidRDefault="00C713DB" w:rsidP="00D30BAE">
            <w:pPr>
              <w:ind w:left="34"/>
              <w:jc w:val="center"/>
              <w:rPr>
                <w:rFonts w:cs="Arial"/>
                <w:b/>
                <w:bCs/>
                <w:sz w:val="20"/>
                <w:szCs w:val="20"/>
              </w:rPr>
            </w:pPr>
            <w:r>
              <w:rPr>
                <w:rFonts w:cs="Arial"/>
                <w:b/>
                <w:bCs/>
                <w:sz w:val="20"/>
                <w:szCs w:val="20"/>
              </w:rPr>
              <w:lastRenderedPageBreak/>
              <w:t>78-26</w:t>
            </w:r>
          </w:p>
        </w:tc>
        <w:tc>
          <w:tcPr>
            <w:tcW w:w="9356" w:type="dxa"/>
            <w:gridSpan w:val="2"/>
            <w:shd w:val="clear" w:color="auto" w:fill="auto"/>
          </w:tcPr>
          <w:p w14:paraId="7A73A2DC" w14:textId="5DE1B68E" w:rsidR="00D30BAE" w:rsidRDefault="00D30BAE" w:rsidP="00D30BAE">
            <w:pPr>
              <w:rPr>
                <w:rFonts w:cs="Arial"/>
                <w:b/>
                <w:sz w:val="20"/>
                <w:szCs w:val="20"/>
                <w:lang w:val="en-US"/>
              </w:rPr>
            </w:pPr>
            <w:r>
              <w:rPr>
                <w:rFonts w:cs="Arial"/>
                <w:b/>
                <w:sz w:val="20"/>
                <w:szCs w:val="20"/>
                <w:lang w:val="en-US"/>
              </w:rPr>
              <w:t>Non-executive director assurance</w:t>
            </w:r>
            <w:r w:rsidR="001805A0">
              <w:rPr>
                <w:rFonts w:cs="Arial"/>
                <w:b/>
                <w:sz w:val="20"/>
                <w:szCs w:val="20"/>
                <w:lang w:val="en-US"/>
              </w:rPr>
              <w:t xml:space="preserve"> incl. update on engagement activities</w:t>
            </w:r>
          </w:p>
          <w:p w14:paraId="2A1F93AA" w14:textId="48045BD7" w:rsidR="00D30BAE" w:rsidRPr="00CC6AC4" w:rsidRDefault="00D30BAE" w:rsidP="00D30BAE">
            <w:pPr>
              <w:rPr>
                <w:rFonts w:cs="Arial"/>
                <w:sz w:val="20"/>
                <w:szCs w:val="20"/>
              </w:rPr>
            </w:pPr>
            <w:r w:rsidRPr="00CC6AC4">
              <w:rPr>
                <w:rFonts w:cs="Arial"/>
                <w:sz w:val="20"/>
                <w:szCs w:val="20"/>
              </w:rPr>
              <w:t>The Non-executive directors presented the</w:t>
            </w:r>
            <w:r>
              <w:rPr>
                <w:rFonts w:cs="Arial"/>
                <w:sz w:val="20"/>
                <w:szCs w:val="20"/>
              </w:rPr>
              <w:t>ir</w:t>
            </w:r>
            <w:r w:rsidRPr="00CC6AC4">
              <w:rPr>
                <w:rFonts w:cs="Arial"/>
                <w:sz w:val="20"/>
                <w:szCs w:val="20"/>
              </w:rPr>
              <w:t xml:space="preserve"> assurance report as read and each provided a verbal update of their activities and particular areas of focus.</w:t>
            </w:r>
          </w:p>
          <w:p w14:paraId="1870A013" w14:textId="77777777" w:rsidR="00D30BAE" w:rsidRPr="00CC6AC4" w:rsidRDefault="00D30BAE" w:rsidP="00D30BAE">
            <w:pPr>
              <w:rPr>
                <w:rFonts w:cs="Arial"/>
                <w:sz w:val="20"/>
                <w:szCs w:val="20"/>
              </w:rPr>
            </w:pPr>
          </w:p>
          <w:p w14:paraId="110A01D2" w14:textId="48AA938B" w:rsidR="00D30BAE" w:rsidRDefault="00D30BAE" w:rsidP="001805A0">
            <w:pPr>
              <w:rPr>
                <w:rFonts w:cs="Arial"/>
                <w:sz w:val="20"/>
                <w:szCs w:val="20"/>
              </w:rPr>
            </w:pPr>
            <w:r>
              <w:rPr>
                <w:rFonts w:cs="Arial"/>
                <w:sz w:val="20"/>
                <w:szCs w:val="20"/>
              </w:rPr>
              <w:t xml:space="preserve">JE gave an update on the work of the </w:t>
            </w:r>
            <w:r w:rsidR="00900A09">
              <w:rPr>
                <w:rFonts w:cs="Arial"/>
                <w:sz w:val="20"/>
                <w:szCs w:val="20"/>
              </w:rPr>
              <w:t>Quality and safety committee. She reported that there has been an issue with 65 week wait reporting and that there are a number of patients waiting more than 65 weeks who are outside of breast reconstruction. The Chief medical</w:t>
            </w:r>
            <w:r w:rsidR="005C7B25">
              <w:rPr>
                <w:rFonts w:cs="Arial"/>
                <w:sz w:val="20"/>
                <w:szCs w:val="20"/>
              </w:rPr>
              <w:t xml:space="preserve"> officer</w:t>
            </w:r>
            <w:r w:rsidR="00900A09">
              <w:rPr>
                <w:rFonts w:cs="Arial"/>
                <w:sz w:val="20"/>
                <w:szCs w:val="20"/>
              </w:rPr>
              <w:t xml:space="preserve"> had completed clinical harm reviews for these patients at pace and the outcome of this exercise was reported to the committee.</w:t>
            </w:r>
            <w:r w:rsidR="00813995">
              <w:rPr>
                <w:rFonts w:cs="Arial"/>
                <w:sz w:val="20"/>
                <w:szCs w:val="20"/>
              </w:rPr>
              <w:t xml:space="preserve"> The committee have requested more information about what the contributing factors to delays are and how these patients are identified and recorded. Good progress is being made with policies though a number remain out of date. The committee have welcomed the recent work completed by the Chief nursing officer on safe staffing and efficiencies.</w:t>
            </w:r>
          </w:p>
          <w:p w14:paraId="79D9534D" w14:textId="4D2A3580" w:rsidR="00813995" w:rsidRDefault="00813995" w:rsidP="001805A0">
            <w:pPr>
              <w:rPr>
                <w:rFonts w:cs="Arial"/>
                <w:sz w:val="20"/>
                <w:szCs w:val="20"/>
              </w:rPr>
            </w:pPr>
          </w:p>
          <w:p w14:paraId="67535254" w14:textId="195D2624" w:rsidR="00813995" w:rsidRDefault="00813995" w:rsidP="001805A0">
            <w:pPr>
              <w:rPr>
                <w:rFonts w:cs="Arial"/>
                <w:sz w:val="20"/>
                <w:szCs w:val="20"/>
              </w:rPr>
            </w:pPr>
            <w:r>
              <w:rPr>
                <w:rFonts w:cs="Arial"/>
                <w:sz w:val="20"/>
                <w:szCs w:val="20"/>
              </w:rPr>
              <w:t>SOL provided an update on the Strategy and culture committee. The committee’s focus over the last year has been on the strategic partnership. POD has taken over as Chair of the committee. The committee met this morning and a governor working group meeting is being arranged.</w:t>
            </w:r>
          </w:p>
          <w:p w14:paraId="258CE6C8" w14:textId="374E6BDD" w:rsidR="00813995" w:rsidRDefault="00813995" w:rsidP="001805A0">
            <w:pPr>
              <w:rPr>
                <w:rFonts w:cs="Arial"/>
                <w:sz w:val="20"/>
                <w:szCs w:val="20"/>
              </w:rPr>
            </w:pPr>
          </w:p>
          <w:p w14:paraId="568CDB52" w14:textId="344A7067" w:rsidR="00813995" w:rsidRDefault="00813995" w:rsidP="001805A0">
            <w:pPr>
              <w:rPr>
                <w:rFonts w:cs="Arial"/>
                <w:sz w:val="20"/>
                <w:szCs w:val="20"/>
              </w:rPr>
            </w:pPr>
            <w:r>
              <w:rPr>
                <w:rFonts w:cs="Arial"/>
                <w:sz w:val="20"/>
                <w:szCs w:val="20"/>
              </w:rPr>
              <w:t xml:space="preserve">POD gave an update on the work of the Finance and performance committee. </w:t>
            </w:r>
            <w:r w:rsidR="00E23774">
              <w:rPr>
                <w:rFonts w:cs="Arial"/>
                <w:sz w:val="20"/>
                <w:szCs w:val="20"/>
              </w:rPr>
              <w:t xml:space="preserve">He shared that the committee are focussed on operational </w:t>
            </w:r>
            <w:r w:rsidR="00D938BA">
              <w:rPr>
                <w:rFonts w:cs="Arial"/>
                <w:sz w:val="20"/>
                <w:szCs w:val="20"/>
              </w:rPr>
              <w:t>processes and ensuring accuracy of reporting</w:t>
            </w:r>
            <w:r w:rsidR="00E23774">
              <w:rPr>
                <w:rFonts w:cs="Arial"/>
                <w:sz w:val="20"/>
                <w:szCs w:val="20"/>
              </w:rPr>
              <w:t xml:space="preserve">. </w:t>
            </w:r>
            <w:r w:rsidR="00D938BA">
              <w:rPr>
                <w:rFonts w:cs="Arial"/>
                <w:sz w:val="20"/>
                <w:szCs w:val="20"/>
              </w:rPr>
              <w:t xml:space="preserve">Reporting to the committee had not included information about patients waiting more than 65 weeks outside of breast reconstruction. Activity for the East Grinstead CDC is off plan and there is a need to continue to engage with GPs. The </w:t>
            </w:r>
            <w:r w:rsidR="005C7B25">
              <w:rPr>
                <w:rFonts w:cs="Arial"/>
                <w:sz w:val="20"/>
                <w:szCs w:val="20"/>
              </w:rPr>
              <w:t xml:space="preserve">East Grinstead </w:t>
            </w:r>
            <w:r w:rsidR="00D938BA">
              <w:rPr>
                <w:rFonts w:cs="Arial"/>
                <w:sz w:val="20"/>
                <w:szCs w:val="20"/>
              </w:rPr>
              <w:t>CDC build is 6-9 weeks behind plan and the committee will continue to have oversight of this. The committee is assured that the Trust will meet its financial plan for 2025/26, however more is being de</w:t>
            </w:r>
            <w:r w:rsidR="005C7B25">
              <w:rPr>
                <w:rFonts w:cs="Arial"/>
                <w:sz w:val="20"/>
                <w:szCs w:val="20"/>
              </w:rPr>
              <w:t>livered non-recurrently than</w:t>
            </w:r>
            <w:r w:rsidR="00D938BA">
              <w:rPr>
                <w:rFonts w:cs="Arial"/>
                <w:sz w:val="20"/>
                <w:szCs w:val="20"/>
              </w:rPr>
              <w:t xml:space="preserve"> planned. POD thought that the financial plan for 2026/27 will be challenging and risky. </w:t>
            </w:r>
          </w:p>
          <w:p w14:paraId="7B885FA5" w14:textId="318F1784" w:rsidR="00D938BA" w:rsidRDefault="00D938BA" w:rsidP="001805A0">
            <w:pPr>
              <w:rPr>
                <w:rFonts w:cs="Arial"/>
                <w:sz w:val="20"/>
                <w:szCs w:val="20"/>
              </w:rPr>
            </w:pPr>
          </w:p>
          <w:p w14:paraId="5985E484" w14:textId="1CEF6165" w:rsidR="00D938BA" w:rsidRDefault="00D938BA" w:rsidP="001805A0">
            <w:pPr>
              <w:rPr>
                <w:rFonts w:cs="Arial"/>
                <w:sz w:val="20"/>
                <w:szCs w:val="20"/>
              </w:rPr>
            </w:pPr>
            <w:r>
              <w:rPr>
                <w:rFonts w:cs="Arial"/>
                <w:sz w:val="20"/>
                <w:szCs w:val="20"/>
              </w:rPr>
              <w:t xml:space="preserve">POD confirmed that the Finance and performance committee continue to be focussed on the Trust’s ageing estate and associated risks. He suggested that there will continue to be inherent risks to business continuity until ageing infrastructure can be replaced. </w:t>
            </w:r>
          </w:p>
          <w:p w14:paraId="62FA07EE" w14:textId="2F7D920D" w:rsidR="00D30BAE" w:rsidRDefault="00D30BAE" w:rsidP="00D30BAE">
            <w:pPr>
              <w:rPr>
                <w:rFonts w:cs="Arial"/>
                <w:sz w:val="20"/>
                <w:szCs w:val="20"/>
              </w:rPr>
            </w:pPr>
          </w:p>
          <w:p w14:paraId="7F58D044" w14:textId="47CC4631" w:rsidR="00D938BA" w:rsidRDefault="00D938BA" w:rsidP="00D30BAE">
            <w:pPr>
              <w:rPr>
                <w:rFonts w:cs="Arial"/>
                <w:sz w:val="20"/>
                <w:szCs w:val="20"/>
              </w:rPr>
            </w:pPr>
            <w:r>
              <w:rPr>
                <w:rFonts w:cs="Arial"/>
                <w:sz w:val="20"/>
                <w:szCs w:val="20"/>
              </w:rPr>
              <w:t>Council considered and discussed the updates as follows:</w:t>
            </w:r>
          </w:p>
          <w:p w14:paraId="02AD9022" w14:textId="28717240" w:rsidR="00D938BA" w:rsidRPr="009E42C0" w:rsidRDefault="005A687C" w:rsidP="001F5FEE">
            <w:pPr>
              <w:pStyle w:val="ListParagraph"/>
              <w:numPr>
                <w:ilvl w:val="0"/>
                <w:numId w:val="45"/>
              </w:numPr>
              <w:rPr>
                <w:rFonts w:ascii="Arial" w:hAnsi="Arial" w:cs="Arial"/>
              </w:rPr>
            </w:pPr>
            <w:r w:rsidRPr="009E42C0">
              <w:rPr>
                <w:rFonts w:ascii="Arial" w:hAnsi="Arial" w:cs="Arial"/>
              </w:rPr>
              <w:t>In response to a question from a governor, JE acknowledged that the Trust does inherit long waiting patients and acknowledged the importance of transparency in the waiting list and ensuring priority according to clinical need</w:t>
            </w:r>
          </w:p>
          <w:p w14:paraId="2338BF84" w14:textId="2B9CA6C5" w:rsidR="005A687C" w:rsidRPr="009E42C0" w:rsidRDefault="005A687C" w:rsidP="001F5FEE">
            <w:pPr>
              <w:pStyle w:val="ListParagraph"/>
              <w:numPr>
                <w:ilvl w:val="0"/>
                <w:numId w:val="45"/>
              </w:numPr>
              <w:rPr>
                <w:rFonts w:ascii="Arial" w:hAnsi="Arial" w:cs="Arial"/>
              </w:rPr>
            </w:pPr>
            <w:r w:rsidRPr="009E42C0">
              <w:rPr>
                <w:rFonts w:ascii="Arial" w:hAnsi="Arial" w:cs="Arial"/>
              </w:rPr>
              <w:t>Prosthetics wait times were discussed and it was noted that they are not nationally monitored. A governor urged that this waiting list is given the appropriate level of attention. AJ confirmed that an 18 week standard applies to consultant led pathways of which maxillofacial services is one. Prosthetics is not included in this and there are significant waits for prosthetics patients. AJ confirmed that prosthetics waiting times will be included within integrated performance reporting for next year</w:t>
            </w:r>
          </w:p>
          <w:p w14:paraId="33B691C2" w14:textId="27394C02" w:rsidR="005A687C" w:rsidRPr="009E42C0" w:rsidRDefault="005A687C" w:rsidP="001F5FEE">
            <w:pPr>
              <w:pStyle w:val="ListParagraph"/>
              <w:numPr>
                <w:ilvl w:val="0"/>
                <w:numId w:val="45"/>
              </w:numPr>
              <w:rPr>
                <w:rFonts w:ascii="Arial" w:hAnsi="Arial" w:cs="Arial"/>
              </w:rPr>
            </w:pPr>
            <w:r w:rsidRPr="009E42C0">
              <w:rPr>
                <w:rFonts w:ascii="Arial" w:hAnsi="Arial" w:cs="Arial"/>
              </w:rPr>
              <w:t>Discussion was had regarding late referrals</w:t>
            </w:r>
            <w:r w:rsidR="00C14983" w:rsidRPr="009E42C0">
              <w:rPr>
                <w:rFonts w:ascii="Arial" w:hAnsi="Arial" w:cs="Arial"/>
              </w:rPr>
              <w:t xml:space="preserve"> and a governor emphasised the importance of engaging with those who are submitting late referrals in order to influence and mitigate the challenge</w:t>
            </w:r>
          </w:p>
          <w:p w14:paraId="5C25B095" w14:textId="30ECD840" w:rsidR="00C14983" w:rsidRPr="009E42C0" w:rsidRDefault="00C14983" w:rsidP="001F5FEE">
            <w:pPr>
              <w:pStyle w:val="ListParagraph"/>
              <w:numPr>
                <w:ilvl w:val="0"/>
                <w:numId w:val="45"/>
              </w:numPr>
              <w:rPr>
                <w:rFonts w:ascii="Arial" w:hAnsi="Arial" w:cs="Arial"/>
              </w:rPr>
            </w:pPr>
            <w:r w:rsidRPr="009E42C0">
              <w:rPr>
                <w:rFonts w:ascii="Arial" w:hAnsi="Arial" w:cs="Arial"/>
              </w:rPr>
              <w:t xml:space="preserve">A staff governor suggested that the Trust consider training programmes for prosthetists, acknowledging that the roles are highly specialist and difficult to recruit to. AJ confirmed that the Trust does have some good examples of specialists being trained by the Trust. </w:t>
            </w:r>
            <w:r w:rsidR="009E42C0" w:rsidRPr="009E42C0">
              <w:rPr>
                <w:rFonts w:ascii="Arial" w:hAnsi="Arial" w:cs="Arial"/>
              </w:rPr>
              <w:t>The estate is a challenge as the prosthetics lab l</w:t>
            </w:r>
            <w:r w:rsidR="005C7B25">
              <w:rPr>
                <w:rFonts w:ascii="Arial" w:hAnsi="Arial" w:cs="Arial"/>
              </w:rPr>
              <w:t>imits how many staff can work and</w:t>
            </w:r>
            <w:r w:rsidR="009E42C0" w:rsidRPr="009E42C0">
              <w:rPr>
                <w:rFonts w:ascii="Arial" w:hAnsi="Arial" w:cs="Arial"/>
              </w:rPr>
              <w:t xml:space="preserve"> train in the area. This is an ongoing consideration</w:t>
            </w:r>
          </w:p>
          <w:p w14:paraId="083706B7" w14:textId="3F31A061" w:rsidR="009E42C0" w:rsidRPr="009E42C0" w:rsidRDefault="009E42C0" w:rsidP="001F5FEE">
            <w:pPr>
              <w:pStyle w:val="ListParagraph"/>
              <w:numPr>
                <w:ilvl w:val="0"/>
                <w:numId w:val="45"/>
              </w:numPr>
              <w:rPr>
                <w:rFonts w:ascii="Arial" w:hAnsi="Arial" w:cs="Arial"/>
              </w:rPr>
            </w:pPr>
            <w:r w:rsidRPr="009E42C0">
              <w:rPr>
                <w:rFonts w:ascii="Arial" w:hAnsi="Arial" w:cs="Arial"/>
              </w:rPr>
              <w:lastRenderedPageBreak/>
              <w:t xml:space="preserve">A governor asked what the Trust is </w:t>
            </w:r>
            <w:r w:rsidR="005C7B25">
              <w:rPr>
                <w:rFonts w:ascii="Arial" w:hAnsi="Arial" w:cs="Arial"/>
              </w:rPr>
              <w:t>doing to encourage the NHS to fu</w:t>
            </w:r>
            <w:r w:rsidRPr="009E42C0">
              <w:rPr>
                <w:rFonts w:ascii="Arial" w:hAnsi="Arial" w:cs="Arial"/>
              </w:rPr>
              <w:t>nd skin cancer care appropriately to address the increasing demand</w:t>
            </w:r>
            <w:r w:rsidR="005C7B25">
              <w:rPr>
                <w:rFonts w:ascii="Arial" w:hAnsi="Arial" w:cs="Arial"/>
              </w:rPr>
              <w:t xml:space="preserve"> and to</w:t>
            </w:r>
            <w:r w:rsidRPr="009E42C0">
              <w:rPr>
                <w:rFonts w:ascii="Arial" w:hAnsi="Arial" w:cs="Arial"/>
              </w:rPr>
              <w:t xml:space="preserve"> ensure that patients are not waiting longer than they should. POD confirmed that this is a national strategic consideration and that the Chief operating officer is part of a national group considering cancer pathways challenges</w:t>
            </w:r>
          </w:p>
          <w:p w14:paraId="028CA010" w14:textId="77777777" w:rsidR="00D30BAE" w:rsidRDefault="00D30BAE" w:rsidP="00D30BAE">
            <w:pPr>
              <w:rPr>
                <w:rFonts w:cs="Arial"/>
              </w:rPr>
            </w:pPr>
          </w:p>
          <w:p w14:paraId="06826976" w14:textId="1FDD2978" w:rsidR="00D30BAE" w:rsidRPr="00FB32EE" w:rsidRDefault="00D30BAE" w:rsidP="00D30BAE">
            <w:pPr>
              <w:rPr>
                <w:rFonts w:cs="Arial"/>
                <w:sz w:val="20"/>
                <w:szCs w:val="20"/>
              </w:rPr>
            </w:pPr>
            <w:r w:rsidRPr="00FB32EE">
              <w:rPr>
                <w:rFonts w:cs="Arial"/>
                <w:sz w:val="20"/>
                <w:szCs w:val="20"/>
              </w:rPr>
              <w:t xml:space="preserve">Council </w:t>
            </w:r>
            <w:r w:rsidRPr="00FB32EE">
              <w:rPr>
                <w:rFonts w:cs="Arial"/>
                <w:b/>
                <w:sz w:val="20"/>
                <w:szCs w:val="20"/>
              </w:rPr>
              <w:t xml:space="preserve">noted </w:t>
            </w:r>
            <w:r w:rsidRPr="00FB32EE">
              <w:rPr>
                <w:rFonts w:cs="Arial"/>
                <w:sz w:val="20"/>
                <w:szCs w:val="20"/>
              </w:rPr>
              <w:t>the updates.</w:t>
            </w:r>
          </w:p>
          <w:p w14:paraId="09AD9403" w14:textId="3D0F1416" w:rsidR="00D30BAE" w:rsidRPr="0034509B" w:rsidRDefault="00D30BAE" w:rsidP="00D30BAE">
            <w:pPr>
              <w:rPr>
                <w:rFonts w:cs="Arial"/>
              </w:rPr>
            </w:pPr>
          </w:p>
        </w:tc>
      </w:tr>
      <w:tr w:rsidR="00D30BAE" w:rsidRPr="0016723F" w14:paraId="58E36D5A" w14:textId="77777777" w:rsidTr="00386C06">
        <w:tblPrEx>
          <w:tblLook w:val="0000" w:firstRow="0" w:lastRow="0" w:firstColumn="0" w:lastColumn="0" w:noHBand="0" w:noVBand="0"/>
        </w:tblPrEx>
        <w:tc>
          <w:tcPr>
            <w:tcW w:w="1696" w:type="dxa"/>
          </w:tcPr>
          <w:p w14:paraId="065B04C2" w14:textId="013283D1" w:rsidR="00D30BAE" w:rsidRDefault="00C713DB" w:rsidP="00D30BAE">
            <w:pPr>
              <w:ind w:left="34"/>
              <w:jc w:val="center"/>
              <w:rPr>
                <w:rFonts w:cs="Arial"/>
                <w:b/>
                <w:bCs/>
                <w:sz w:val="20"/>
                <w:szCs w:val="20"/>
              </w:rPr>
            </w:pPr>
            <w:r>
              <w:rPr>
                <w:rFonts w:cs="Arial"/>
                <w:b/>
                <w:bCs/>
                <w:sz w:val="20"/>
                <w:szCs w:val="20"/>
              </w:rPr>
              <w:lastRenderedPageBreak/>
              <w:t>79-26</w:t>
            </w:r>
          </w:p>
        </w:tc>
        <w:tc>
          <w:tcPr>
            <w:tcW w:w="9356" w:type="dxa"/>
            <w:gridSpan w:val="2"/>
            <w:shd w:val="clear" w:color="auto" w:fill="auto"/>
          </w:tcPr>
          <w:p w14:paraId="4F2D7495" w14:textId="77777777" w:rsidR="00D30BAE" w:rsidRDefault="00D30BAE" w:rsidP="00D30BAE">
            <w:pPr>
              <w:rPr>
                <w:rFonts w:cs="Arial"/>
                <w:b/>
                <w:sz w:val="20"/>
                <w:szCs w:val="20"/>
                <w:lang w:val="en-US"/>
              </w:rPr>
            </w:pPr>
            <w:r>
              <w:rPr>
                <w:rFonts w:cs="Arial"/>
                <w:b/>
                <w:sz w:val="20"/>
                <w:szCs w:val="20"/>
                <w:lang w:val="en-US"/>
              </w:rPr>
              <w:t>Questions for Non-executive directors</w:t>
            </w:r>
          </w:p>
          <w:p w14:paraId="4EE8424A" w14:textId="2D3C3D74" w:rsidR="00D30BAE" w:rsidRDefault="00D30BAE" w:rsidP="00D30BAE">
            <w:pPr>
              <w:rPr>
                <w:rFonts w:cs="Arial"/>
                <w:sz w:val="20"/>
                <w:szCs w:val="20"/>
                <w:lang w:val="en-US"/>
              </w:rPr>
            </w:pPr>
            <w:r>
              <w:rPr>
                <w:rFonts w:cs="Arial"/>
                <w:sz w:val="20"/>
                <w:szCs w:val="20"/>
                <w:lang w:val="en-US"/>
              </w:rPr>
              <w:t xml:space="preserve">[this item was taken with item </w:t>
            </w:r>
            <w:r w:rsidR="00C713DB">
              <w:rPr>
                <w:rFonts w:cs="Arial"/>
                <w:sz w:val="20"/>
                <w:szCs w:val="20"/>
                <w:lang w:val="en-US"/>
              </w:rPr>
              <w:t>78-26</w:t>
            </w:r>
            <w:r>
              <w:rPr>
                <w:rFonts w:cs="Arial"/>
                <w:sz w:val="20"/>
                <w:szCs w:val="20"/>
                <w:lang w:val="en-US"/>
              </w:rPr>
              <w:t xml:space="preserve"> above]</w:t>
            </w:r>
          </w:p>
          <w:p w14:paraId="6CD23FB8" w14:textId="0844B534" w:rsidR="00D30BAE" w:rsidRPr="0034509B" w:rsidRDefault="00D30BAE" w:rsidP="00D30BAE">
            <w:pPr>
              <w:rPr>
                <w:rFonts w:cs="Arial"/>
                <w:sz w:val="20"/>
                <w:szCs w:val="20"/>
                <w:lang w:val="en-US"/>
              </w:rPr>
            </w:pPr>
          </w:p>
        </w:tc>
      </w:tr>
      <w:tr w:rsidR="00D30BAE" w:rsidRPr="00182D0F" w14:paraId="0AA64A25" w14:textId="77777777" w:rsidTr="00386C06">
        <w:tblPrEx>
          <w:tblLook w:val="0000" w:firstRow="0" w:lastRow="0" w:firstColumn="0" w:lastColumn="0" w:noHBand="0" w:noVBand="0"/>
        </w:tblPrEx>
        <w:tc>
          <w:tcPr>
            <w:tcW w:w="1696" w:type="dxa"/>
          </w:tcPr>
          <w:p w14:paraId="66AFBFD6" w14:textId="4483A7C2" w:rsidR="00D30BAE" w:rsidRDefault="00231A95" w:rsidP="00D30BAE">
            <w:pPr>
              <w:ind w:left="34"/>
              <w:jc w:val="center"/>
              <w:rPr>
                <w:rFonts w:cs="Arial"/>
                <w:b/>
                <w:bCs/>
                <w:sz w:val="20"/>
                <w:szCs w:val="20"/>
              </w:rPr>
            </w:pPr>
            <w:r>
              <w:rPr>
                <w:rFonts w:cs="Arial"/>
                <w:b/>
                <w:bCs/>
                <w:sz w:val="20"/>
                <w:szCs w:val="20"/>
              </w:rPr>
              <w:t>80-26</w:t>
            </w:r>
          </w:p>
        </w:tc>
        <w:tc>
          <w:tcPr>
            <w:tcW w:w="9356" w:type="dxa"/>
            <w:gridSpan w:val="2"/>
            <w:shd w:val="clear" w:color="auto" w:fill="auto"/>
          </w:tcPr>
          <w:p w14:paraId="5C321F89" w14:textId="77777777" w:rsidR="00D30BAE" w:rsidRDefault="00D30BAE" w:rsidP="00D30BAE">
            <w:pPr>
              <w:rPr>
                <w:rFonts w:cs="Arial"/>
                <w:b/>
                <w:sz w:val="20"/>
                <w:szCs w:val="20"/>
              </w:rPr>
            </w:pPr>
            <w:r>
              <w:rPr>
                <w:rFonts w:cs="Arial"/>
                <w:b/>
                <w:sz w:val="20"/>
                <w:szCs w:val="20"/>
              </w:rPr>
              <w:t>Update from governor working group for public engagement (verbal)</w:t>
            </w:r>
          </w:p>
          <w:p w14:paraId="2B412E37" w14:textId="6E020226" w:rsidR="00D30BAE" w:rsidRDefault="00D30BAE" w:rsidP="00D30BAE">
            <w:pPr>
              <w:rPr>
                <w:rFonts w:cs="Arial"/>
                <w:sz w:val="20"/>
                <w:szCs w:val="20"/>
              </w:rPr>
            </w:pPr>
            <w:r>
              <w:rPr>
                <w:rFonts w:cs="Arial"/>
                <w:sz w:val="20"/>
                <w:szCs w:val="20"/>
              </w:rPr>
              <w:t>JHa provided Council with a verbal update regarding the work of the Governor working group for public engagement. He reported that there has been progress in key areas including:</w:t>
            </w:r>
          </w:p>
          <w:p w14:paraId="4901B481" w14:textId="0108988A" w:rsidR="00D30BAE" w:rsidRPr="00233307" w:rsidRDefault="00D30BAE" w:rsidP="001805A0">
            <w:pPr>
              <w:pStyle w:val="ListParagraph"/>
              <w:numPr>
                <w:ilvl w:val="0"/>
                <w:numId w:val="40"/>
              </w:numPr>
              <w:rPr>
                <w:rFonts w:cs="Arial"/>
              </w:rPr>
            </w:pPr>
            <w:r w:rsidRPr="00BD235A">
              <w:rPr>
                <w:rFonts w:ascii="Arial" w:hAnsi="Arial" w:cs="Arial"/>
              </w:rPr>
              <w:t xml:space="preserve">Governor profiles </w:t>
            </w:r>
            <w:r w:rsidR="00233307">
              <w:rPr>
                <w:rFonts w:ascii="Arial" w:hAnsi="Arial" w:cs="Arial"/>
              </w:rPr>
              <w:t>are available on the website. There is one governor picture and four biographies missing. He urged those governors complete their profile</w:t>
            </w:r>
          </w:p>
          <w:p w14:paraId="41D09A5C" w14:textId="625D5C8E" w:rsidR="00233307" w:rsidRPr="00233307" w:rsidRDefault="00233307" w:rsidP="001805A0">
            <w:pPr>
              <w:pStyle w:val="ListParagraph"/>
              <w:numPr>
                <w:ilvl w:val="0"/>
                <w:numId w:val="40"/>
              </w:numPr>
              <w:rPr>
                <w:rFonts w:cs="Arial"/>
              </w:rPr>
            </w:pPr>
            <w:r>
              <w:rPr>
                <w:rFonts w:ascii="Arial" w:hAnsi="Arial" w:cs="Arial"/>
              </w:rPr>
              <w:t>The February</w:t>
            </w:r>
            <w:r w:rsidR="005C7B25">
              <w:rPr>
                <w:rFonts w:ascii="Arial" w:hAnsi="Arial" w:cs="Arial"/>
              </w:rPr>
              <w:t xml:space="preserve"> 2026</w:t>
            </w:r>
            <w:r>
              <w:rPr>
                <w:rFonts w:ascii="Arial" w:hAnsi="Arial" w:cs="Arial"/>
              </w:rPr>
              <w:t xml:space="preserve"> edition of governor news has been shared with members and was focussed on the role of the governor and demonstrating the value in public engagement. Some governors did not receive the newsle</w:t>
            </w:r>
            <w:r w:rsidR="005C7B25">
              <w:rPr>
                <w:rFonts w:ascii="Arial" w:hAnsi="Arial" w:cs="Arial"/>
              </w:rPr>
              <w:t>tter and LM confirmed that Civic</w:t>
            </w:r>
            <w:r>
              <w:rPr>
                <w:rFonts w:ascii="Arial" w:hAnsi="Arial" w:cs="Arial"/>
              </w:rPr>
              <w:t>a were looking into this</w:t>
            </w:r>
          </w:p>
          <w:p w14:paraId="5FB31946" w14:textId="70E75A34" w:rsidR="00233307" w:rsidRPr="00233307" w:rsidRDefault="00233307" w:rsidP="001805A0">
            <w:pPr>
              <w:pStyle w:val="ListParagraph"/>
              <w:numPr>
                <w:ilvl w:val="0"/>
                <w:numId w:val="40"/>
              </w:numPr>
              <w:rPr>
                <w:rFonts w:cs="Arial"/>
              </w:rPr>
            </w:pPr>
            <w:r>
              <w:rPr>
                <w:rFonts w:ascii="Arial" w:hAnsi="Arial" w:cs="Arial"/>
              </w:rPr>
              <w:t>AJ and the team will provide governors with a presentation which will include information about the partnership to support governors with public engagement</w:t>
            </w:r>
          </w:p>
          <w:p w14:paraId="767C615E" w14:textId="4F034C8D" w:rsidR="00233307" w:rsidRDefault="00233307" w:rsidP="00233307">
            <w:pPr>
              <w:rPr>
                <w:rFonts w:cs="Arial"/>
              </w:rPr>
            </w:pPr>
          </w:p>
          <w:p w14:paraId="4C9CA081" w14:textId="132989E8" w:rsidR="00233307" w:rsidRPr="00233307" w:rsidRDefault="00233307" w:rsidP="00233307">
            <w:pPr>
              <w:rPr>
                <w:rFonts w:cs="Arial"/>
                <w:sz w:val="20"/>
                <w:szCs w:val="20"/>
              </w:rPr>
            </w:pPr>
            <w:r w:rsidRPr="00233307">
              <w:rPr>
                <w:rFonts w:cs="Arial"/>
                <w:sz w:val="20"/>
                <w:szCs w:val="20"/>
              </w:rPr>
              <w:t xml:space="preserve">Discussion was had about engagement opportunities and JHa encouraged all governors to suggest ideas about which groups governors could engage with. Council noted that annual Parish council meetings are usually scheduled </w:t>
            </w:r>
            <w:r w:rsidR="005C7B25">
              <w:rPr>
                <w:rFonts w:cs="Arial"/>
                <w:sz w:val="20"/>
                <w:szCs w:val="20"/>
              </w:rPr>
              <w:t>for the Spring and that this will</w:t>
            </w:r>
            <w:r w:rsidRPr="00233307">
              <w:rPr>
                <w:rFonts w:cs="Arial"/>
                <w:sz w:val="20"/>
                <w:szCs w:val="20"/>
              </w:rPr>
              <w:t xml:space="preserve"> be a key opportunity. RR agreed to look at the dates of these meetings. </w:t>
            </w:r>
          </w:p>
          <w:p w14:paraId="6089CE9D" w14:textId="77777777" w:rsidR="00233307" w:rsidRPr="00233307" w:rsidRDefault="00233307" w:rsidP="00233307">
            <w:pPr>
              <w:rPr>
                <w:rFonts w:cs="Arial"/>
              </w:rPr>
            </w:pPr>
          </w:p>
          <w:p w14:paraId="101C5C6F" w14:textId="42BC331D" w:rsidR="00D30BAE" w:rsidRPr="000E34A1" w:rsidRDefault="00D30BAE" w:rsidP="00D30BAE">
            <w:pPr>
              <w:rPr>
                <w:rFonts w:cs="Arial"/>
                <w:sz w:val="20"/>
                <w:szCs w:val="20"/>
              </w:rPr>
            </w:pPr>
            <w:r w:rsidRPr="000E34A1">
              <w:rPr>
                <w:rFonts w:cs="Arial"/>
                <w:sz w:val="20"/>
                <w:szCs w:val="20"/>
              </w:rPr>
              <w:t xml:space="preserve">Council </w:t>
            </w:r>
            <w:r w:rsidRPr="000E34A1">
              <w:rPr>
                <w:rFonts w:cs="Arial"/>
                <w:b/>
                <w:sz w:val="20"/>
                <w:szCs w:val="20"/>
              </w:rPr>
              <w:t xml:space="preserve">noted </w:t>
            </w:r>
            <w:r w:rsidRPr="000E34A1">
              <w:rPr>
                <w:rFonts w:cs="Arial"/>
                <w:sz w:val="20"/>
                <w:szCs w:val="20"/>
              </w:rPr>
              <w:t>the update.</w:t>
            </w:r>
          </w:p>
          <w:p w14:paraId="7F5F6B5A" w14:textId="4A754672" w:rsidR="00D30BAE" w:rsidRPr="006651FD" w:rsidRDefault="00D30BAE" w:rsidP="00D30BAE">
            <w:pPr>
              <w:rPr>
                <w:rFonts w:cs="Arial"/>
              </w:rPr>
            </w:pPr>
          </w:p>
        </w:tc>
      </w:tr>
      <w:tr w:rsidR="00D30BAE" w:rsidRPr="00182D0F" w14:paraId="208AFD2B" w14:textId="77777777" w:rsidTr="00386C06">
        <w:tblPrEx>
          <w:tblLook w:val="0000" w:firstRow="0" w:lastRow="0" w:firstColumn="0" w:lastColumn="0" w:noHBand="0" w:noVBand="0"/>
        </w:tblPrEx>
        <w:tc>
          <w:tcPr>
            <w:tcW w:w="1696" w:type="dxa"/>
          </w:tcPr>
          <w:p w14:paraId="527ACC34" w14:textId="39601482" w:rsidR="00D30BAE" w:rsidRDefault="00231A95" w:rsidP="00D30BAE">
            <w:pPr>
              <w:ind w:left="34"/>
              <w:jc w:val="center"/>
              <w:rPr>
                <w:rFonts w:cs="Arial"/>
                <w:b/>
                <w:bCs/>
                <w:sz w:val="20"/>
                <w:szCs w:val="20"/>
              </w:rPr>
            </w:pPr>
            <w:r>
              <w:rPr>
                <w:rFonts w:cs="Arial"/>
                <w:b/>
                <w:bCs/>
                <w:sz w:val="20"/>
                <w:szCs w:val="20"/>
              </w:rPr>
              <w:t>81-26</w:t>
            </w:r>
          </w:p>
        </w:tc>
        <w:tc>
          <w:tcPr>
            <w:tcW w:w="9356" w:type="dxa"/>
            <w:gridSpan w:val="2"/>
            <w:shd w:val="clear" w:color="auto" w:fill="auto"/>
          </w:tcPr>
          <w:p w14:paraId="51A7EBBB" w14:textId="500D0A7E" w:rsidR="00D30BAE" w:rsidRDefault="001805A0" w:rsidP="00D30BAE">
            <w:pPr>
              <w:rPr>
                <w:rFonts w:cs="Arial"/>
                <w:sz w:val="20"/>
                <w:szCs w:val="20"/>
              </w:rPr>
            </w:pPr>
            <w:r>
              <w:rPr>
                <w:rFonts w:cs="Arial"/>
                <w:b/>
                <w:sz w:val="20"/>
                <w:szCs w:val="20"/>
              </w:rPr>
              <w:t>Business planning 2026/27</w:t>
            </w:r>
          </w:p>
          <w:p w14:paraId="43782F36" w14:textId="4289F8DE" w:rsidR="00D30BAE" w:rsidRDefault="00233307" w:rsidP="00D30BAE">
            <w:pPr>
              <w:rPr>
                <w:rFonts w:cs="Arial"/>
                <w:sz w:val="20"/>
                <w:szCs w:val="20"/>
              </w:rPr>
            </w:pPr>
            <w:r>
              <w:rPr>
                <w:rFonts w:cs="Arial"/>
                <w:sz w:val="20"/>
                <w:szCs w:val="20"/>
              </w:rPr>
              <w:t xml:space="preserve">SM presented the report to Council. He reported that the business plan for 2026/27 has been submitted and that the Trust awaits feedback from NHSE and the ICB. He confirmed that the plan requires the Trust to be more productive and </w:t>
            </w:r>
            <w:r w:rsidR="005C7B25">
              <w:rPr>
                <w:rFonts w:cs="Arial"/>
                <w:sz w:val="20"/>
                <w:szCs w:val="20"/>
              </w:rPr>
              <w:t xml:space="preserve">that the Trust </w:t>
            </w:r>
            <w:r>
              <w:rPr>
                <w:rFonts w:cs="Arial"/>
                <w:sz w:val="20"/>
                <w:szCs w:val="20"/>
              </w:rPr>
              <w:t>will not receive additional incom</w:t>
            </w:r>
            <w:r w:rsidR="00D07F0C">
              <w:rPr>
                <w:rFonts w:cs="Arial"/>
                <w:sz w:val="20"/>
                <w:szCs w:val="20"/>
              </w:rPr>
              <w:t>e for additional work. There wi</w:t>
            </w:r>
            <w:r>
              <w:rPr>
                <w:rFonts w:cs="Arial"/>
                <w:sz w:val="20"/>
                <w:szCs w:val="20"/>
              </w:rPr>
              <w:t>ll need to be a headcount reduction of 49 whole time equivalent and the cost improvement programme</w:t>
            </w:r>
            <w:r w:rsidR="00D07F0C">
              <w:rPr>
                <w:rFonts w:cs="Arial"/>
                <w:sz w:val="20"/>
                <w:szCs w:val="20"/>
              </w:rPr>
              <w:t xml:space="preserve"> (CIP)</w:t>
            </w:r>
            <w:r>
              <w:rPr>
                <w:rFonts w:cs="Arial"/>
                <w:sz w:val="20"/>
                <w:szCs w:val="20"/>
              </w:rPr>
              <w:t xml:space="preserve"> is worth £7.5</w:t>
            </w:r>
            <w:r w:rsidR="00D07F0C">
              <w:rPr>
                <w:rFonts w:cs="Arial"/>
                <w:sz w:val="20"/>
                <w:szCs w:val="20"/>
              </w:rPr>
              <w:t xml:space="preserve">m. 10% of the CIP is currently unidentified. SM emphasised that next year’s plan is very challenging. The Board has approved the plan, recognising that it is high risk and that there is more work to be done on </w:t>
            </w:r>
            <w:r w:rsidR="005C7B25">
              <w:rPr>
                <w:rFonts w:cs="Arial"/>
                <w:sz w:val="20"/>
                <w:szCs w:val="20"/>
              </w:rPr>
              <w:t>developing the</w:t>
            </w:r>
            <w:r w:rsidR="00D07F0C">
              <w:rPr>
                <w:rFonts w:cs="Arial"/>
                <w:sz w:val="20"/>
                <w:szCs w:val="20"/>
              </w:rPr>
              <w:t xml:space="preserve"> detail</w:t>
            </w:r>
            <w:r w:rsidR="005C7B25">
              <w:rPr>
                <w:rFonts w:cs="Arial"/>
                <w:sz w:val="20"/>
                <w:szCs w:val="20"/>
              </w:rPr>
              <w:t xml:space="preserve"> before the end of 2025/26</w:t>
            </w:r>
            <w:r w:rsidR="00D07F0C">
              <w:rPr>
                <w:rFonts w:cs="Arial"/>
                <w:sz w:val="20"/>
                <w:szCs w:val="20"/>
              </w:rPr>
              <w:t xml:space="preserve">. </w:t>
            </w:r>
          </w:p>
          <w:p w14:paraId="11FE5CBB" w14:textId="42CD3EDC" w:rsidR="00D07F0C" w:rsidRDefault="00D07F0C" w:rsidP="00D30BAE">
            <w:pPr>
              <w:rPr>
                <w:rFonts w:cs="Arial"/>
                <w:sz w:val="20"/>
                <w:szCs w:val="20"/>
              </w:rPr>
            </w:pPr>
          </w:p>
          <w:p w14:paraId="56F1525D" w14:textId="0B669AEE" w:rsidR="00D07F0C" w:rsidRDefault="00A23E59" w:rsidP="00D30BAE">
            <w:pPr>
              <w:rPr>
                <w:rFonts w:cs="Arial"/>
                <w:sz w:val="20"/>
                <w:szCs w:val="20"/>
              </w:rPr>
            </w:pPr>
            <w:r>
              <w:rPr>
                <w:rFonts w:cs="Arial"/>
                <w:sz w:val="20"/>
                <w:szCs w:val="20"/>
              </w:rPr>
              <w:t>A governor asked how many of the 49 whole time equivalent roles will be clinical versus administrative. In response, SM confirmed that the Trust is prioritising sufficient capacity for clinical teams but that the detail needs to be worked through. He confirmed that the partnership is an opportunity and that there is no allowance in the plan for redundancy payments.</w:t>
            </w:r>
          </w:p>
          <w:p w14:paraId="02F24653" w14:textId="4A98313E" w:rsidR="00A23E59" w:rsidRDefault="00A23E59" w:rsidP="00D30BAE">
            <w:pPr>
              <w:rPr>
                <w:rFonts w:cs="Arial"/>
                <w:sz w:val="20"/>
                <w:szCs w:val="20"/>
              </w:rPr>
            </w:pPr>
          </w:p>
          <w:p w14:paraId="2A192965" w14:textId="4938B7A1" w:rsidR="00D30BAE" w:rsidRDefault="00D30BAE" w:rsidP="00D30BAE">
            <w:pPr>
              <w:rPr>
                <w:rFonts w:cs="Arial"/>
                <w:sz w:val="20"/>
                <w:szCs w:val="20"/>
              </w:rPr>
            </w:pPr>
            <w:r>
              <w:rPr>
                <w:rFonts w:cs="Arial"/>
                <w:sz w:val="20"/>
                <w:szCs w:val="20"/>
              </w:rPr>
              <w:t xml:space="preserve">Council </w:t>
            </w:r>
            <w:r>
              <w:rPr>
                <w:rFonts w:cs="Arial"/>
                <w:b/>
                <w:sz w:val="20"/>
                <w:szCs w:val="20"/>
              </w:rPr>
              <w:t xml:space="preserve">noted </w:t>
            </w:r>
            <w:r>
              <w:rPr>
                <w:rFonts w:cs="Arial"/>
                <w:sz w:val="20"/>
                <w:szCs w:val="20"/>
              </w:rPr>
              <w:t>the contents of the report.</w:t>
            </w:r>
          </w:p>
          <w:p w14:paraId="1FE983DE" w14:textId="76F80B51" w:rsidR="004E4833" w:rsidRDefault="004E4833" w:rsidP="00D30BAE">
            <w:pPr>
              <w:rPr>
                <w:rFonts w:cs="Arial"/>
                <w:sz w:val="20"/>
                <w:szCs w:val="20"/>
              </w:rPr>
            </w:pPr>
          </w:p>
          <w:p w14:paraId="24D71AEA" w14:textId="76C6B9B5" w:rsidR="004E4833" w:rsidRDefault="004E4833" w:rsidP="00D30BAE">
            <w:pPr>
              <w:rPr>
                <w:rFonts w:cs="Arial"/>
                <w:sz w:val="20"/>
                <w:szCs w:val="20"/>
              </w:rPr>
            </w:pPr>
            <w:r>
              <w:rPr>
                <w:rFonts w:cs="Arial"/>
                <w:sz w:val="20"/>
                <w:szCs w:val="20"/>
              </w:rPr>
              <w:t>[SM left the meeting]</w:t>
            </w:r>
          </w:p>
          <w:p w14:paraId="4BF8BD82" w14:textId="2FE2C7D6" w:rsidR="00D30BAE" w:rsidRPr="00FF442A" w:rsidRDefault="00D30BAE" w:rsidP="00D30BAE">
            <w:pPr>
              <w:rPr>
                <w:rFonts w:cs="Arial"/>
                <w:sz w:val="20"/>
                <w:szCs w:val="20"/>
              </w:rPr>
            </w:pPr>
          </w:p>
        </w:tc>
      </w:tr>
      <w:tr w:rsidR="00D30BAE" w:rsidRPr="00182D0F" w14:paraId="7FF77AA6" w14:textId="77777777" w:rsidTr="00386C06">
        <w:tblPrEx>
          <w:tblLook w:val="0000" w:firstRow="0" w:lastRow="0" w:firstColumn="0" w:lastColumn="0" w:noHBand="0" w:noVBand="0"/>
        </w:tblPrEx>
        <w:tc>
          <w:tcPr>
            <w:tcW w:w="1696" w:type="dxa"/>
          </w:tcPr>
          <w:p w14:paraId="44A48C3B" w14:textId="59810997" w:rsidR="00D30BAE" w:rsidRDefault="00231A95" w:rsidP="00D30BAE">
            <w:pPr>
              <w:ind w:left="34"/>
              <w:jc w:val="center"/>
              <w:rPr>
                <w:rFonts w:cs="Arial"/>
                <w:b/>
                <w:bCs/>
                <w:sz w:val="20"/>
                <w:szCs w:val="20"/>
              </w:rPr>
            </w:pPr>
            <w:r>
              <w:rPr>
                <w:rFonts w:cs="Arial"/>
                <w:b/>
                <w:bCs/>
                <w:sz w:val="20"/>
                <w:szCs w:val="20"/>
              </w:rPr>
              <w:t>82-26</w:t>
            </w:r>
          </w:p>
        </w:tc>
        <w:tc>
          <w:tcPr>
            <w:tcW w:w="9356" w:type="dxa"/>
            <w:gridSpan w:val="2"/>
            <w:shd w:val="clear" w:color="auto" w:fill="auto"/>
          </w:tcPr>
          <w:p w14:paraId="267E26E0" w14:textId="538E5B82" w:rsidR="00D30BAE" w:rsidRDefault="001805A0" w:rsidP="00D30BAE">
            <w:pPr>
              <w:rPr>
                <w:rFonts w:cs="Arial"/>
                <w:sz w:val="20"/>
                <w:szCs w:val="20"/>
              </w:rPr>
            </w:pPr>
            <w:r>
              <w:rPr>
                <w:rFonts w:cs="Arial"/>
                <w:b/>
                <w:sz w:val="20"/>
                <w:szCs w:val="20"/>
              </w:rPr>
              <w:t>Staff and public governor election plan</w:t>
            </w:r>
          </w:p>
          <w:p w14:paraId="504CA554" w14:textId="5D23E522" w:rsidR="00D30BAE" w:rsidRDefault="00A23E59" w:rsidP="00D30BAE">
            <w:pPr>
              <w:rPr>
                <w:rFonts w:cs="Arial"/>
                <w:sz w:val="20"/>
                <w:szCs w:val="20"/>
              </w:rPr>
            </w:pPr>
            <w:r>
              <w:rPr>
                <w:rFonts w:cs="Arial"/>
                <w:sz w:val="20"/>
                <w:szCs w:val="20"/>
              </w:rPr>
              <w:t xml:space="preserve">LM presented the report to Council, reporting that three staff governors and six public governors are coming to the end of their terms at the end of June 2026. </w:t>
            </w:r>
            <w:r w:rsidR="00114F31">
              <w:rPr>
                <w:rFonts w:cs="Arial"/>
                <w:sz w:val="20"/>
                <w:szCs w:val="20"/>
              </w:rPr>
              <w:t>She set out the proposal to hold a governor election to fill those roles to ensure that governor dutie</w:t>
            </w:r>
            <w:r w:rsidR="005C7B25">
              <w:rPr>
                <w:rFonts w:cs="Arial"/>
                <w:sz w:val="20"/>
                <w:szCs w:val="20"/>
              </w:rPr>
              <w:t xml:space="preserve">s can be fulfilled and that </w:t>
            </w:r>
            <w:r w:rsidR="00114F31">
              <w:rPr>
                <w:rFonts w:cs="Arial"/>
                <w:sz w:val="20"/>
                <w:szCs w:val="20"/>
              </w:rPr>
              <w:t xml:space="preserve">Council can hold quorate meetings. </w:t>
            </w:r>
          </w:p>
          <w:p w14:paraId="614E90B7" w14:textId="77777777" w:rsidR="00114F31" w:rsidRDefault="00114F31" w:rsidP="00D30BAE">
            <w:pPr>
              <w:rPr>
                <w:rFonts w:cs="Arial"/>
                <w:sz w:val="20"/>
                <w:szCs w:val="20"/>
              </w:rPr>
            </w:pPr>
          </w:p>
          <w:p w14:paraId="4407DA4F" w14:textId="77777777" w:rsidR="00114F31" w:rsidRDefault="00114F31" w:rsidP="00D30BAE">
            <w:pPr>
              <w:rPr>
                <w:rFonts w:cs="Arial"/>
                <w:sz w:val="20"/>
                <w:szCs w:val="20"/>
              </w:rPr>
            </w:pPr>
            <w:r>
              <w:rPr>
                <w:rFonts w:cs="Arial"/>
                <w:sz w:val="20"/>
                <w:szCs w:val="20"/>
              </w:rPr>
              <w:t>Council noted that there has been no further guidance from NHSE about the ten year plan besides continue business as usual. LM confirmed that governors continue to have statutory duties until any future legislation is passed.</w:t>
            </w:r>
          </w:p>
          <w:p w14:paraId="473E1640" w14:textId="77777777" w:rsidR="00114F31" w:rsidRDefault="00114F31" w:rsidP="00D30BAE">
            <w:pPr>
              <w:rPr>
                <w:rFonts w:cs="Arial"/>
                <w:sz w:val="20"/>
                <w:szCs w:val="20"/>
              </w:rPr>
            </w:pPr>
          </w:p>
          <w:p w14:paraId="71B1E055" w14:textId="77777777" w:rsidR="00114F31" w:rsidRDefault="00114F31" w:rsidP="00D30BAE">
            <w:pPr>
              <w:rPr>
                <w:rFonts w:cs="Arial"/>
                <w:sz w:val="20"/>
                <w:szCs w:val="20"/>
              </w:rPr>
            </w:pPr>
            <w:r>
              <w:rPr>
                <w:rFonts w:cs="Arial"/>
                <w:sz w:val="20"/>
                <w:szCs w:val="20"/>
              </w:rPr>
              <w:t xml:space="preserve">Council supported the suggestion that governors currently serving their second term could serve a third, noting that this would not be out of line with best practice and would support stability at a time of uncertainty for governors. </w:t>
            </w:r>
          </w:p>
          <w:p w14:paraId="4174EFBF" w14:textId="77777777" w:rsidR="00114F31" w:rsidRDefault="00114F31" w:rsidP="00D30BAE">
            <w:pPr>
              <w:rPr>
                <w:rFonts w:cs="Arial"/>
                <w:sz w:val="20"/>
                <w:szCs w:val="20"/>
              </w:rPr>
            </w:pPr>
          </w:p>
          <w:p w14:paraId="17643BB3" w14:textId="77777777" w:rsidR="00114F31" w:rsidRDefault="00114F31" w:rsidP="00D30BAE">
            <w:pPr>
              <w:rPr>
                <w:rFonts w:cs="Arial"/>
                <w:sz w:val="20"/>
                <w:szCs w:val="20"/>
              </w:rPr>
            </w:pPr>
            <w:r>
              <w:rPr>
                <w:rFonts w:cs="Arial"/>
                <w:sz w:val="20"/>
                <w:szCs w:val="20"/>
              </w:rPr>
              <w:lastRenderedPageBreak/>
              <w:t>Council:</w:t>
            </w:r>
          </w:p>
          <w:p w14:paraId="5C06D28A" w14:textId="77777777" w:rsidR="00114F31" w:rsidRPr="00114F31" w:rsidRDefault="00114F31" w:rsidP="00114F31">
            <w:pPr>
              <w:pStyle w:val="ListParagraph"/>
              <w:numPr>
                <w:ilvl w:val="0"/>
                <w:numId w:val="40"/>
              </w:numPr>
              <w:rPr>
                <w:rFonts w:ascii="Arial" w:hAnsi="Arial" w:cs="Arial"/>
              </w:rPr>
            </w:pPr>
            <w:r w:rsidRPr="00114F31">
              <w:rPr>
                <w:rFonts w:ascii="Arial" w:hAnsi="Arial" w:cs="Arial"/>
                <w:b/>
              </w:rPr>
              <w:t xml:space="preserve">Approved </w:t>
            </w:r>
            <w:r w:rsidRPr="00114F31">
              <w:rPr>
                <w:rFonts w:ascii="Arial" w:hAnsi="Arial" w:cs="Arial"/>
              </w:rPr>
              <w:t>a governor election to full staff and public governor vacancies</w:t>
            </w:r>
          </w:p>
          <w:p w14:paraId="0EA7E676" w14:textId="77777777" w:rsidR="00114F31" w:rsidRPr="00114F31" w:rsidRDefault="00114F31" w:rsidP="00114F31">
            <w:pPr>
              <w:pStyle w:val="ListParagraph"/>
              <w:numPr>
                <w:ilvl w:val="0"/>
                <w:numId w:val="40"/>
              </w:numPr>
              <w:rPr>
                <w:rFonts w:ascii="Arial" w:hAnsi="Arial" w:cs="Arial"/>
              </w:rPr>
            </w:pPr>
            <w:r w:rsidRPr="00114F31">
              <w:rPr>
                <w:rFonts w:ascii="Arial" w:hAnsi="Arial" w:cs="Arial"/>
                <w:b/>
              </w:rPr>
              <w:t xml:space="preserve">Supported </w:t>
            </w:r>
            <w:r w:rsidRPr="00114F31">
              <w:rPr>
                <w:rFonts w:ascii="Arial" w:hAnsi="Arial" w:cs="Arial"/>
              </w:rPr>
              <w:t>the next steps as set out within the report</w:t>
            </w:r>
          </w:p>
          <w:p w14:paraId="77A49510" w14:textId="0E813A57" w:rsidR="00114F31" w:rsidRPr="00114F31" w:rsidRDefault="00114F31" w:rsidP="00114F31">
            <w:pPr>
              <w:rPr>
                <w:rFonts w:cs="Arial"/>
              </w:rPr>
            </w:pPr>
          </w:p>
        </w:tc>
      </w:tr>
      <w:tr w:rsidR="00D30BAE" w:rsidRPr="00182D0F" w14:paraId="2ACC88E7" w14:textId="77777777" w:rsidTr="00386C06">
        <w:tblPrEx>
          <w:tblLook w:val="0000" w:firstRow="0" w:lastRow="0" w:firstColumn="0" w:lastColumn="0" w:noHBand="0" w:noVBand="0"/>
        </w:tblPrEx>
        <w:tc>
          <w:tcPr>
            <w:tcW w:w="1696" w:type="dxa"/>
          </w:tcPr>
          <w:p w14:paraId="626CE993" w14:textId="0FB10D19" w:rsidR="00D30BAE" w:rsidRDefault="00F52253" w:rsidP="00D30BAE">
            <w:pPr>
              <w:ind w:left="34"/>
              <w:jc w:val="center"/>
              <w:rPr>
                <w:rFonts w:cs="Arial"/>
                <w:b/>
                <w:bCs/>
                <w:sz w:val="20"/>
                <w:szCs w:val="20"/>
              </w:rPr>
            </w:pPr>
            <w:r>
              <w:rPr>
                <w:rFonts w:cs="Arial"/>
                <w:b/>
                <w:bCs/>
                <w:sz w:val="20"/>
                <w:szCs w:val="20"/>
              </w:rPr>
              <w:lastRenderedPageBreak/>
              <w:t>83-26</w:t>
            </w:r>
          </w:p>
        </w:tc>
        <w:tc>
          <w:tcPr>
            <w:tcW w:w="9356" w:type="dxa"/>
            <w:gridSpan w:val="2"/>
            <w:shd w:val="clear" w:color="auto" w:fill="auto"/>
          </w:tcPr>
          <w:p w14:paraId="0261FD61" w14:textId="1E3E97A6" w:rsidR="00D30BAE" w:rsidRDefault="00D30BAE" w:rsidP="001805A0">
            <w:pPr>
              <w:rPr>
                <w:rFonts w:cs="Arial"/>
                <w:sz w:val="20"/>
                <w:szCs w:val="20"/>
              </w:rPr>
            </w:pPr>
            <w:r>
              <w:rPr>
                <w:rFonts w:cs="Arial"/>
                <w:b/>
                <w:sz w:val="20"/>
                <w:szCs w:val="20"/>
              </w:rPr>
              <w:t xml:space="preserve">Trust </w:t>
            </w:r>
            <w:r w:rsidR="001805A0">
              <w:rPr>
                <w:rFonts w:cs="Arial"/>
                <w:b/>
                <w:sz w:val="20"/>
                <w:szCs w:val="20"/>
              </w:rPr>
              <w:t>Constitution</w:t>
            </w:r>
          </w:p>
          <w:p w14:paraId="7731FA1B" w14:textId="53EA4F3A" w:rsidR="00D30BAE" w:rsidRDefault="00CD1CEA" w:rsidP="00D30BAE">
            <w:pPr>
              <w:rPr>
                <w:rFonts w:cs="Arial"/>
                <w:sz w:val="20"/>
                <w:szCs w:val="20"/>
              </w:rPr>
            </w:pPr>
            <w:r>
              <w:rPr>
                <w:rFonts w:cs="Arial"/>
                <w:sz w:val="20"/>
                <w:szCs w:val="20"/>
              </w:rPr>
              <w:t>LM presented the report to Council which sought approval for changes to the Trust’s Constitution. LM confirmed that the proposed change is to 17.2 of the Constitution, al</w:t>
            </w:r>
            <w:r w:rsidR="005C7B25">
              <w:rPr>
                <w:rFonts w:cs="Arial"/>
                <w:sz w:val="20"/>
                <w:szCs w:val="20"/>
              </w:rPr>
              <w:t>lowing governors to hold office</w:t>
            </w:r>
            <w:r>
              <w:rPr>
                <w:rFonts w:cs="Arial"/>
                <w:sz w:val="20"/>
                <w:szCs w:val="20"/>
              </w:rPr>
              <w:t xml:space="preserve"> for three terms as opposed to two. This would allow those governors currently in their second term to put themselves forward for a third term. </w:t>
            </w:r>
          </w:p>
          <w:p w14:paraId="10EE5A5A" w14:textId="77777777" w:rsidR="00F52253" w:rsidRDefault="00F52253" w:rsidP="00D30BAE">
            <w:pPr>
              <w:rPr>
                <w:rFonts w:cs="Arial"/>
                <w:sz w:val="20"/>
                <w:szCs w:val="20"/>
              </w:rPr>
            </w:pPr>
          </w:p>
          <w:p w14:paraId="6A5D161E" w14:textId="77777777" w:rsidR="00F52253" w:rsidRDefault="00F52253" w:rsidP="00D30BAE">
            <w:pPr>
              <w:rPr>
                <w:rFonts w:cs="Arial"/>
                <w:sz w:val="20"/>
                <w:szCs w:val="20"/>
              </w:rPr>
            </w:pPr>
            <w:r>
              <w:rPr>
                <w:rFonts w:cs="Arial"/>
                <w:sz w:val="20"/>
                <w:szCs w:val="20"/>
              </w:rPr>
              <w:t>In response to a question from a governor, LM confirmed that this change will mean that governors will not be able to serve more than three consecutive terms.</w:t>
            </w:r>
          </w:p>
          <w:p w14:paraId="58FA97B2" w14:textId="77777777" w:rsidR="00F52253" w:rsidRDefault="00F52253" w:rsidP="00D30BAE">
            <w:pPr>
              <w:rPr>
                <w:rFonts w:cs="Arial"/>
                <w:sz w:val="20"/>
                <w:szCs w:val="20"/>
              </w:rPr>
            </w:pPr>
          </w:p>
          <w:p w14:paraId="1391F844" w14:textId="77777777" w:rsidR="00F52253" w:rsidRDefault="00F52253" w:rsidP="00D30BAE">
            <w:pPr>
              <w:rPr>
                <w:rFonts w:cs="Arial"/>
                <w:sz w:val="20"/>
                <w:szCs w:val="20"/>
              </w:rPr>
            </w:pPr>
            <w:r>
              <w:rPr>
                <w:rFonts w:cs="Arial"/>
                <w:sz w:val="20"/>
                <w:szCs w:val="20"/>
              </w:rPr>
              <w:t xml:space="preserve">Council </w:t>
            </w:r>
            <w:r>
              <w:rPr>
                <w:rFonts w:cs="Arial"/>
                <w:b/>
                <w:sz w:val="20"/>
                <w:szCs w:val="20"/>
              </w:rPr>
              <w:t xml:space="preserve">approved </w:t>
            </w:r>
            <w:r>
              <w:rPr>
                <w:rFonts w:cs="Arial"/>
                <w:sz w:val="20"/>
                <w:szCs w:val="20"/>
              </w:rPr>
              <w:t>the change to the Trust’s Constitution.</w:t>
            </w:r>
          </w:p>
          <w:p w14:paraId="074986FF" w14:textId="69D10AA3" w:rsidR="00F52253" w:rsidRPr="00F52253" w:rsidRDefault="00F52253" w:rsidP="00D30BAE">
            <w:pPr>
              <w:rPr>
                <w:rFonts w:cs="Arial"/>
                <w:sz w:val="20"/>
                <w:szCs w:val="20"/>
              </w:rPr>
            </w:pPr>
          </w:p>
        </w:tc>
      </w:tr>
      <w:tr w:rsidR="00D30BAE" w:rsidRPr="00182D0F" w14:paraId="325C194C" w14:textId="77777777" w:rsidTr="00386C06">
        <w:tblPrEx>
          <w:tblLook w:val="0000" w:firstRow="0" w:lastRow="0" w:firstColumn="0" w:lastColumn="0" w:noHBand="0" w:noVBand="0"/>
        </w:tblPrEx>
        <w:tc>
          <w:tcPr>
            <w:tcW w:w="1696" w:type="dxa"/>
          </w:tcPr>
          <w:p w14:paraId="32276788" w14:textId="68773A75" w:rsidR="00D30BAE" w:rsidRDefault="00F52253" w:rsidP="00D30BAE">
            <w:pPr>
              <w:ind w:left="34"/>
              <w:jc w:val="center"/>
              <w:rPr>
                <w:rFonts w:cs="Arial"/>
                <w:b/>
                <w:bCs/>
                <w:sz w:val="20"/>
                <w:szCs w:val="20"/>
              </w:rPr>
            </w:pPr>
            <w:r>
              <w:rPr>
                <w:rFonts w:cs="Arial"/>
                <w:b/>
                <w:bCs/>
                <w:sz w:val="20"/>
                <w:szCs w:val="20"/>
              </w:rPr>
              <w:t>84-26</w:t>
            </w:r>
          </w:p>
        </w:tc>
        <w:tc>
          <w:tcPr>
            <w:tcW w:w="9356" w:type="dxa"/>
            <w:gridSpan w:val="2"/>
            <w:shd w:val="clear" w:color="auto" w:fill="auto"/>
          </w:tcPr>
          <w:p w14:paraId="256CD810" w14:textId="1A80CBE9" w:rsidR="00D30BAE" w:rsidRDefault="001805A0" w:rsidP="00D30BAE">
            <w:pPr>
              <w:rPr>
                <w:rFonts w:cs="Arial"/>
                <w:sz w:val="20"/>
                <w:szCs w:val="20"/>
              </w:rPr>
            </w:pPr>
            <w:r>
              <w:rPr>
                <w:rFonts w:cs="Arial"/>
                <w:b/>
                <w:sz w:val="20"/>
                <w:szCs w:val="20"/>
              </w:rPr>
              <w:t>Governor steering committee terms of reference</w:t>
            </w:r>
          </w:p>
          <w:p w14:paraId="3855EBA5" w14:textId="77777777" w:rsidR="00D30BAE" w:rsidRDefault="00F52253" w:rsidP="00D30BAE">
            <w:pPr>
              <w:rPr>
                <w:rFonts w:cs="Arial"/>
                <w:sz w:val="20"/>
                <w:szCs w:val="20"/>
              </w:rPr>
            </w:pPr>
            <w:r>
              <w:rPr>
                <w:rFonts w:cs="Arial"/>
                <w:sz w:val="20"/>
                <w:szCs w:val="20"/>
              </w:rPr>
              <w:t xml:space="preserve">Council </w:t>
            </w:r>
            <w:r>
              <w:rPr>
                <w:rFonts w:cs="Arial"/>
                <w:b/>
                <w:sz w:val="20"/>
                <w:szCs w:val="20"/>
              </w:rPr>
              <w:t xml:space="preserve">approved </w:t>
            </w:r>
            <w:r>
              <w:rPr>
                <w:rFonts w:cs="Arial"/>
                <w:sz w:val="20"/>
                <w:szCs w:val="20"/>
              </w:rPr>
              <w:t>the terms of reference.</w:t>
            </w:r>
          </w:p>
          <w:p w14:paraId="2CBB8EA5" w14:textId="613B3B11" w:rsidR="00F52253" w:rsidRPr="00F52253" w:rsidRDefault="00F52253" w:rsidP="00D30BAE">
            <w:pPr>
              <w:rPr>
                <w:rFonts w:cs="Arial"/>
                <w:sz w:val="20"/>
                <w:szCs w:val="20"/>
              </w:rPr>
            </w:pPr>
          </w:p>
        </w:tc>
      </w:tr>
      <w:tr w:rsidR="001805A0" w:rsidRPr="00182D0F" w14:paraId="307D02F1" w14:textId="77777777" w:rsidTr="00386C06">
        <w:tblPrEx>
          <w:tblLook w:val="0000" w:firstRow="0" w:lastRow="0" w:firstColumn="0" w:lastColumn="0" w:noHBand="0" w:noVBand="0"/>
        </w:tblPrEx>
        <w:tc>
          <w:tcPr>
            <w:tcW w:w="1696" w:type="dxa"/>
          </w:tcPr>
          <w:p w14:paraId="3C95152F" w14:textId="7205FE50" w:rsidR="001805A0" w:rsidRDefault="00F52253" w:rsidP="00D30BAE">
            <w:pPr>
              <w:ind w:left="34"/>
              <w:jc w:val="center"/>
              <w:rPr>
                <w:rFonts w:cs="Arial"/>
                <w:b/>
                <w:bCs/>
                <w:sz w:val="20"/>
                <w:szCs w:val="20"/>
              </w:rPr>
            </w:pPr>
            <w:r>
              <w:rPr>
                <w:rFonts w:cs="Arial"/>
                <w:b/>
                <w:bCs/>
                <w:sz w:val="20"/>
                <w:szCs w:val="20"/>
              </w:rPr>
              <w:t>85-26</w:t>
            </w:r>
          </w:p>
        </w:tc>
        <w:tc>
          <w:tcPr>
            <w:tcW w:w="9356" w:type="dxa"/>
            <w:gridSpan w:val="2"/>
            <w:shd w:val="clear" w:color="auto" w:fill="auto"/>
          </w:tcPr>
          <w:p w14:paraId="7AF6D5CF" w14:textId="77777777" w:rsidR="001805A0" w:rsidRDefault="001805A0" w:rsidP="00D30BAE">
            <w:pPr>
              <w:rPr>
                <w:rFonts w:cs="Arial"/>
                <w:b/>
                <w:sz w:val="20"/>
                <w:szCs w:val="20"/>
              </w:rPr>
            </w:pPr>
            <w:r>
              <w:rPr>
                <w:rFonts w:cs="Arial"/>
                <w:b/>
                <w:sz w:val="20"/>
                <w:szCs w:val="20"/>
              </w:rPr>
              <w:t>Appointments committee terms of reference</w:t>
            </w:r>
          </w:p>
          <w:p w14:paraId="1D0B30C6" w14:textId="77777777" w:rsidR="001805A0" w:rsidRDefault="00F52253" w:rsidP="00D30BAE">
            <w:pPr>
              <w:rPr>
                <w:rFonts w:cs="Arial"/>
                <w:sz w:val="20"/>
                <w:szCs w:val="20"/>
              </w:rPr>
            </w:pPr>
            <w:r>
              <w:rPr>
                <w:rFonts w:cs="Arial"/>
                <w:sz w:val="20"/>
                <w:szCs w:val="20"/>
              </w:rPr>
              <w:t xml:space="preserve">Council </w:t>
            </w:r>
            <w:r>
              <w:rPr>
                <w:rFonts w:cs="Arial"/>
                <w:b/>
                <w:sz w:val="20"/>
                <w:szCs w:val="20"/>
              </w:rPr>
              <w:t xml:space="preserve">approved </w:t>
            </w:r>
            <w:r>
              <w:rPr>
                <w:rFonts w:cs="Arial"/>
                <w:sz w:val="20"/>
                <w:szCs w:val="20"/>
              </w:rPr>
              <w:t>the terms of reference.</w:t>
            </w:r>
          </w:p>
          <w:p w14:paraId="3E5A7D12" w14:textId="70DE590D" w:rsidR="00F52253" w:rsidRDefault="00F52253" w:rsidP="00D30BAE">
            <w:pPr>
              <w:rPr>
                <w:rFonts w:cs="Arial"/>
                <w:b/>
                <w:sz w:val="20"/>
                <w:szCs w:val="20"/>
              </w:rPr>
            </w:pPr>
          </w:p>
        </w:tc>
      </w:tr>
      <w:tr w:rsidR="00D30BAE" w:rsidRPr="00182D0F" w14:paraId="7CEADB24" w14:textId="77777777" w:rsidTr="00386C06">
        <w:tblPrEx>
          <w:tblLook w:val="0000" w:firstRow="0" w:lastRow="0" w:firstColumn="0" w:lastColumn="0" w:noHBand="0" w:noVBand="0"/>
        </w:tblPrEx>
        <w:tc>
          <w:tcPr>
            <w:tcW w:w="1696" w:type="dxa"/>
          </w:tcPr>
          <w:p w14:paraId="0F8924EF" w14:textId="14A9213E" w:rsidR="00D30BAE" w:rsidRPr="00182D0F" w:rsidRDefault="00F52253" w:rsidP="00D30BAE">
            <w:pPr>
              <w:ind w:left="34"/>
              <w:jc w:val="center"/>
              <w:rPr>
                <w:rFonts w:cs="Arial"/>
                <w:b/>
                <w:bCs/>
                <w:sz w:val="20"/>
                <w:szCs w:val="20"/>
              </w:rPr>
            </w:pPr>
            <w:r>
              <w:rPr>
                <w:rFonts w:cs="Arial"/>
                <w:b/>
                <w:bCs/>
                <w:sz w:val="20"/>
                <w:szCs w:val="20"/>
              </w:rPr>
              <w:t>86-26</w:t>
            </w:r>
          </w:p>
        </w:tc>
        <w:tc>
          <w:tcPr>
            <w:tcW w:w="9356" w:type="dxa"/>
            <w:gridSpan w:val="2"/>
            <w:shd w:val="clear" w:color="auto" w:fill="auto"/>
          </w:tcPr>
          <w:p w14:paraId="221F7556" w14:textId="609E4C7F" w:rsidR="00D30BAE" w:rsidRPr="00182D0F" w:rsidRDefault="00D30BAE" w:rsidP="00D30BAE">
            <w:pPr>
              <w:rPr>
                <w:rFonts w:cs="Arial"/>
                <w:b/>
                <w:sz w:val="20"/>
                <w:szCs w:val="20"/>
              </w:rPr>
            </w:pPr>
            <w:r w:rsidRPr="00182D0F">
              <w:rPr>
                <w:rFonts w:cs="Arial"/>
                <w:b/>
                <w:sz w:val="20"/>
                <w:szCs w:val="20"/>
              </w:rPr>
              <w:t xml:space="preserve">Any other business </w:t>
            </w:r>
          </w:p>
          <w:p w14:paraId="5EB862B7" w14:textId="2F5B3EE8" w:rsidR="00D30BAE" w:rsidRDefault="00D30BAE" w:rsidP="00D30BAE">
            <w:pPr>
              <w:rPr>
                <w:rFonts w:cs="Arial"/>
                <w:sz w:val="20"/>
                <w:szCs w:val="20"/>
              </w:rPr>
            </w:pPr>
            <w:r w:rsidRPr="00182D0F">
              <w:rPr>
                <w:rFonts w:cs="Arial"/>
                <w:sz w:val="20"/>
                <w:szCs w:val="20"/>
              </w:rPr>
              <w:t xml:space="preserve">There was no further business and the Chair closed the meeting. </w:t>
            </w:r>
          </w:p>
          <w:p w14:paraId="1B5A93F5" w14:textId="38DDBE6C" w:rsidR="00D30BAE" w:rsidRPr="00182D0F" w:rsidRDefault="00D30BAE" w:rsidP="00D30BAE">
            <w:pPr>
              <w:rPr>
                <w:rFonts w:cs="Arial"/>
                <w:sz w:val="20"/>
                <w:szCs w:val="20"/>
              </w:rPr>
            </w:pPr>
          </w:p>
        </w:tc>
      </w:tr>
      <w:tr w:rsidR="00D30BAE" w:rsidRPr="00182D0F" w14:paraId="08F038D7" w14:textId="77777777" w:rsidTr="00386C06">
        <w:tblPrEx>
          <w:tblLook w:val="0000" w:firstRow="0" w:lastRow="0" w:firstColumn="0" w:lastColumn="0" w:noHBand="0" w:noVBand="0"/>
        </w:tblPrEx>
        <w:tc>
          <w:tcPr>
            <w:tcW w:w="1696" w:type="dxa"/>
          </w:tcPr>
          <w:p w14:paraId="4BC61B58" w14:textId="6E6229F9" w:rsidR="00D30BAE" w:rsidRPr="00182D0F" w:rsidRDefault="00F52253" w:rsidP="00D30BAE">
            <w:pPr>
              <w:ind w:left="34"/>
              <w:jc w:val="center"/>
              <w:rPr>
                <w:rFonts w:cs="Arial"/>
                <w:b/>
                <w:bCs/>
                <w:sz w:val="20"/>
                <w:szCs w:val="20"/>
              </w:rPr>
            </w:pPr>
            <w:r>
              <w:rPr>
                <w:rFonts w:cs="Arial"/>
                <w:b/>
                <w:bCs/>
                <w:sz w:val="20"/>
                <w:szCs w:val="20"/>
              </w:rPr>
              <w:t>87-26</w:t>
            </w:r>
          </w:p>
        </w:tc>
        <w:tc>
          <w:tcPr>
            <w:tcW w:w="9356" w:type="dxa"/>
            <w:gridSpan w:val="2"/>
            <w:shd w:val="clear" w:color="auto" w:fill="auto"/>
          </w:tcPr>
          <w:p w14:paraId="0A13E7DF" w14:textId="77777777" w:rsidR="00D30BAE" w:rsidRPr="00182D0F" w:rsidRDefault="00D30BAE" w:rsidP="00D30BAE">
            <w:pPr>
              <w:rPr>
                <w:rFonts w:cs="Arial"/>
                <w:b/>
                <w:sz w:val="20"/>
                <w:szCs w:val="20"/>
              </w:rPr>
            </w:pPr>
            <w:r w:rsidRPr="00182D0F">
              <w:rPr>
                <w:rFonts w:cs="Arial"/>
                <w:b/>
                <w:sz w:val="20"/>
                <w:szCs w:val="20"/>
              </w:rPr>
              <w:t>Questions or comments from members of the foundation trust of members of the public</w:t>
            </w:r>
          </w:p>
          <w:p w14:paraId="06B0AFBA" w14:textId="77777777" w:rsidR="00D30BAE" w:rsidRDefault="00D30BAE" w:rsidP="00D30BAE">
            <w:pPr>
              <w:rPr>
                <w:rFonts w:cs="Arial"/>
                <w:sz w:val="20"/>
                <w:szCs w:val="20"/>
              </w:rPr>
            </w:pPr>
            <w:r w:rsidRPr="00182D0F">
              <w:rPr>
                <w:rFonts w:cs="Arial"/>
                <w:sz w:val="20"/>
                <w:szCs w:val="20"/>
              </w:rPr>
              <w:t>There were none.</w:t>
            </w:r>
          </w:p>
          <w:p w14:paraId="746CB1DC" w14:textId="7F76ABFB" w:rsidR="00D30BAE" w:rsidRPr="00182D0F" w:rsidRDefault="00D30BAE" w:rsidP="00D30BAE">
            <w:pPr>
              <w:rPr>
                <w:rFonts w:cs="Arial"/>
                <w:sz w:val="20"/>
                <w:szCs w:val="20"/>
              </w:rPr>
            </w:pPr>
          </w:p>
        </w:tc>
      </w:tr>
    </w:tbl>
    <w:p w14:paraId="61E92D71" w14:textId="77777777" w:rsidR="00B21ED5" w:rsidRPr="00182D0F" w:rsidRDefault="00B21ED5" w:rsidP="009750B0">
      <w:pPr>
        <w:keepNext/>
        <w:keepLines/>
        <w:widowControl w:val="0"/>
        <w:autoSpaceDE w:val="0"/>
        <w:autoSpaceDN w:val="0"/>
        <w:adjustRightInd w:val="0"/>
        <w:outlineLvl w:val="8"/>
        <w:rPr>
          <w:rFonts w:cs="Arial"/>
          <w:b/>
          <w:bCs/>
          <w:color w:val="808080"/>
          <w:sz w:val="20"/>
          <w:szCs w:val="20"/>
        </w:rPr>
      </w:pPr>
    </w:p>
    <w:sectPr w:rsidR="00B21ED5" w:rsidRPr="00182D0F" w:rsidSect="007D6187">
      <w:headerReference w:type="default" r:id="rId8"/>
      <w:footerReference w:type="default" r:id="rId9"/>
      <w:pgSz w:w="11906" w:h="16838"/>
      <w:pgMar w:top="1440" w:right="1800" w:bottom="1135" w:left="1800" w:header="708" w:footer="242"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695F5A" w16cex:dateUtc="2025-06-10T09:03:00Z"/>
  <w16cex:commentExtensible w16cex:durableId="012C34EA" w16cex:dateUtc="2025-06-10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E60BB6" w16cid:durableId="46695F5A"/>
  <w16cid:commentId w16cid:paraId="43D38FF3" w16cid:durableId="012C34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8A225" w14:textId="77777777" w:rsidR="00CD1CEA" w:rsidRPr="00C803C1" w:rsidRDefault="00CD1CEA" w:rsidP="00715AA1">
      <w:pPr>
        <w:rPr>
          <w:sz w:val="22"/>
          <w:szCs w:val="22"/>
        </w:rPr>
      </w:pPr>
      <w:r w:rsidRPr="00C803C1">
        <w:rPr>
          <w:sz w:val="22"/>
          <w:szCs w:val="22"/>
        </w:rPr>
        <w:separator/>
      </w:r>
    </w:p>
  </w:endnote>
  <w:endnote w:type="continuationSeparator" w:id="0">
    <w:p w14:paraId="2453C77B" w14:textId="77777777" w:rsidR="00CD1CEA" w:rsidRPr="00C803C1" w:rsidRDefault="00CD1CEA" w:rsidP="00715AA1">
      <w:pPr>
        <w:rPr>
          <w:sz w:val="22"/>
          <w:szCs w:val="22"/>
        </w:rPr>
      </w:pPr>
      <w:r w:rsidRPr="00C803C1">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30075" w14:textId="77777777" w:rsidR="00CD1CEA" w:rsidRPr="0068001C" w:rsidRDefault="00CD1CEA" w:rsidP="007A79D6">
    <w:pPr>
      <w:pStyle w:val="Footer"/>
      <w:rPr>
        <w:b/>
        <w:sz w:val="16"/>
        <w:szCs w:val="16"/>
        <w:highlight w:val="yellow"/>
      </w:rPr>
    </w:pPr>
  </w:p>
  <w:p w14:paraId="7AC55CB8" w14:textId="6919BA80" w:rsidR="00CD1CEA" w:rsidRPr="00C803C1" w:rsidRDefault="00CD1CEA" w:rsidP="004F140F">
    <w:pPr>
      <w:pStyle w:val="Footer"/>
      <w:jc w:val="center"/>
      <w:rPr>
        <w:b/>
        <w:sz w:val="16"/>
        <w:szCs w:val="16"/>
      </w:rPr>
    </w:pPr>
    <w:r w:rsidRPr="004F140F">
      <w:rPr>
        <w:sz w:val="16"/>
        <w:szCs w:val="16"/>
        <w:lang w:val="en-US"/>
      </w:rPr>
      <w:t xml:space="preserve">Page </w:t>
    </w:r>
    <w:r w:rsidRPr="004F140F">
      <w:rPr>
        <w:sz w:val="16"/>
        <w:szCs w:val="16"/>
        <w:lang w:val="en-US"/>
      </w:rPr>
      <w:fldChar w:fldCharType="begin"/>
    </w:r>
    <w:r w:rsidRPr="004F140F">
      <w:rPr>
        <w:sz w:val="16"/>
        <w:szCs w:val="16"/>
        <w:lang w:val="en-US"/>
      </w:rPr>
      <w:instrText xml:space="preserve"> PAGE </w:instrText>
    </w:r>
    <w:r w:rsidRPr="004F140F">
      <w:rPr>
        <w:sz w:val="16"/>
        <w:szCs w:val="16"/>
        <w:lang w:val="en-US"/>
      </w:rPr>
      <w:fldChar w:fldCharType="separate"/>
    </w:r>
    <w:r w:rsidR="00286FF9">
      <w:rPr>
        <w:noProof/>
        <w:sz w:val="16"/>
        <w:szCs w:val="16"/>
        <w:lang w:val="en-US"/>
      </w:rPr>
      <w:t>5</w:t>
    </w:r>
    <w:r w:rsidRPr="004F140F">
      <w:rPr>
        <w:sz w:val="16"/>
        <w:szCs w:val="16"/>
        <w:lang w:val="en-US"/>
      </w:rPr>
      <w:fldChar w:fldCharType="end"/>
    </w:r>
    <w:r w:rsidRPr="004F140F">
      <w:rPr>
        <w:sz w:val="16"/>
        <w:szCs w:val="16"/>
        <w:lang w:val="en-US"/>
      </w:rPr>
      <w:t xml:space="preserve"> of </w:t>
    </w:r>
    <w:r w:rsidRPr="004F140F">
      <w:rPr>
        <w:sz w:val="16"/>
        <w:szCs w:val="16"/>
        <w:lang w:val="en-US"/>
      </w:rPr>
      <w:fldChar w:fldCharType="begin"/>
    </w:r>
    <w:r w:rsidRPr="004F140F">
      <w:rPr>
        <w:sz w:val="16"/>
        <w:szCs w:val="16"/>
        <w:lang w:val="en-US"/>
      </w:rPr>
      <w:instrText xml:space="preserve"> NUMPAGES </w:instrText>
    </w:r>
    <w:r w:rsidRPr="004F140F">
      <w:rPr>
        <w:sz w:val="16"/>
        <w:szCs w:val="16"/>
        <w:lang w:val="en-US"/>
      </w:rPr>
      <w:fldChar w:fldCharType="separate"/>
    </w:r>
    <w:r w:rsidR="00286FF9">
      <w:rPr>
        <w:noProof/>
        <w:sz w:val="16"/>
        <w:szCs w:val="16"/>
        <w:lang w:val="en-US"/>
      </w:rPr>
      <w:t>5</w:t>
    </w:r>
    <w:r w:rsidRPr="004F140F">
      <w:rPr>
        <w:sz w:val="16"/>
        <w:szCs w:val="16"/>
        <w:lang w:val="en-US"/>
      </w:rPr>
      <w:fldChar w:fldCharType="end"/>
    </w:r>
  </w:p>
  <w:p w14:paraId="00830558" w14:textId="77777777" w:rsidR="00CD1CEA" w:rsidRPr="00C803C1" w:rsidRDefault="00CD1CEA">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78387" w14:textId="77777777" w:rsidR="00CD1CEA" w:rsidRPr="00C803C1" w:rsidRDefault="00CD1CEA" w:rsidP="00715AA1">
      <w:pPr>
        <w:rPr>
          <w:sz w:val="22"/>
          <w:szCs w:val="22"/>
        </w:rPr>
      </w:pPr>
      <w:r w:rsidRPr="00C803C1">
        <w:rPr>
          <w:sz w:val="22"/>
          <w:szCs w:val="22"/>
        </w:rPr>
        <w:separator/>
      </w:r>
    </w:p>
  </w:footnote>
  <w:footnote w:type="continuationSeparator" w:id="0">
    <w:p w14:paraId="3E52D1E1" w14:textId="77777777" w:rsidR="00CD1CEA" w:rsidRPr="00C803C1" w:rsidRDefault="00CD1CEA" w:rsidP="00715AA1">
      <w:pPr>
        <w:rPr>
          <w:sz w:val="22"/>
          <w:szCs w:val="22"/>
        </w:rPr>
      </w:pPr>
      <w:r w:rsidRPr="00C803C1">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03260" w14:textId="77777777" w:rsidR="00CD1CEA" w:rsidRPr="00C803C1" w:rsidRDefault="00CD1CEA">
    <w:pPr>
      <w:pStyle w:val="Header"/>
      <w:rPr>
        <w:sz w:val="23"/>
        <w:szCs w:val="23"/>
      </w:rPr>
    </w:pPr>
    <w:r w:rsidRPr="00BD716A">
      <w:rPr>
        <w:rFonts w:cs="Arial"/>
        <w:noProof/>
        <w:sz w:val="21"/>
        <w:szCs w:val="21"/>
        <w:highlight w:val="yellow"/>
        <w:lang w:eastAsia="en-GB"/>
      </w:rPr>
      <w:drawing>
        <wp:anchor distT="0" distB="0" distL="114300" distR="114300" simplePos="0" relativeHeight="251659264" behindDoc="0" locked="0" layoutInCell="1" allowOverlap="1" wp14:anchorId="7A325D38" wp14:editId="792F22E7">
          <wp:simplePos x="0" y="0"/>
          <wp:positionH relativeFrom="column">
            <wp:posOffset>4763770</wp:posOffset>
          </wp:positionH>
          <wp:positionV relativeFrom="paragraph">
            <wp:posOffset>-392430</wp:posOffset>
          </wp:positionV>
          <wp:extent cx="1616710" cy="72390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VH Trust RGB BLUE.jpg"/>
                  <pic:cNvPicPr/>
                </pic:nvPicPr>
                <pic:blipFill>
                  <a:blip r:embed="rId1">
                    <a:extLst>
                      <a:ext uri="{28A0092B-C50C-407E-A947-70E740481C1C}">
                        <a14:useLocalDpi xmlns:a14="http://schemas.microsoft.com/office/drawing/2010/main" val="0"/>
                      </a:ext>
                    </a:extLst>
                  </a:blip>
                  <a:stretch>
                    <a:fillRect/>
                  </a:stretch>
                </pic:blipFill>
                <pic:spPr>
                  <a:xfrm>
                    <a:off x="0" y="0"/>
                    <a:ext cx="1616710" cy="723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37E5"/>
    <w:multiLevelType w:val="hybridMultilevel"/>
    <w:tmpl w:val="1C403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01B7F"/>
    <w:multiLevelType w:val="hybridMultilevel"/>
    <w:tmpl w:val="0496685A"/>
    <w:styleLink w:val="ImportedStyle1"/>
    <w:lvl w:ilvl="0" w:tplc="A9324EE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F2F726">
      <w:start w:val="1"/>
      <w:numFmt w:val="bullet"/>
      <w:lvlText w:val="o"/>
      <w:lvlJc w:val="left"/>
      <w:pPr>
        <w:ind w:left="15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64187C">
      <w:start w:val="1"/>
      <w:numFmt w:val="bullet"/>
      <w:lvlText w:val="▪"/>
      <w:lvlJc w:val="left"/>
      <w:pPr>
        <w:ind w:left="22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52766C">
      <w:start w:val="1"/>
      <w:numFmt w:val="bullet"/>
      <w:lvlText w:val="·"/>
      <w:lvlJc w:val="left"/>
      <w:pPr>
        <w:ind w:left="301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1A4DE2">
      <w:start w:val="1"/>
      <w:numFmt w:val="bullet"/>
      <w:lvlText w:val="o"/>
      <w:lvlJc w:val="left"/>
      <w:pPr>
        <w:ind w:left="37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512E466">
      <w:start w:val="1"/>
      <w:numFmt w:val="bullet"/>
      <w:lvlText w:val="▪"/>
      <w:lvlJc w:val="left"/>
      <w:pPr>
        <w:ind w:left="44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C5C6680">
      <w:start w:val="1"/>
      <w:numFmt w:val="bullet"/>
      <w:lvlText w:val="·"/>
      <w:lvlJc w:val="left"/>
      <w:pPr>
        <w:ind w:left="517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7CFF62">
      <w:start w:val="1"/>
      <w:numFmt w:val="bullet"/>
      <w:lvlText w:val="o"/>
      <w:lvlJc w:val="left"/>
      <w:pPr>
        <w:ind w:left="58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E4A49A">
      <w:start w:val="1"/>
      <w:numFmt w:val="bullet"/>
      <w:lvlText w:val="▪"/>
      <w:lvlJc w:val="left"/>
      <w:pPr>
        <w:ind w:left="66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DEB236F"/>
    <w:multiLevelType w:val="hybridMultilevel"/>
    <w:tmpl w:val="00F06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2410EF"/>
    <w:multiLevelType w:val="hybridMultilevel"/>
    <w:tmpl w:val="BCEC3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C7C49"/>
    <w:multiLevelType w:val="hybridMultilevel"/>
    <w:tmpl w:val="EFF2C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43AF2"/>
    <w:multiLevelType w:val="hybridMultilevel"/>
    <w:tmpl w:val="57D04182"/>
    <w:lvl w:ilvl="0" w:tplc="DEEEF7C2">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53DF7"/>
    <w:multiLevelType w:val="hybridMultilevel"/>
    <w:tmpl w:val="00308700"/>
    <w:lvl w:ilvl="0" w:tplc="DFCE8F38">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671D78"/>
    <w:multiLevelType w:val="hybridMultilevel"/>
    <w:tmpl w:val="3508FD9E"/>
    <w:lvl w:ilvl="0" w:tplc="B2B2FB88">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706DBC"/>
    <w:multiLevelType w:val="hybridMultilevel"/>
    <w:tmpl w:val="21D41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E0F25"/>
    <w:multiLevelType w:val="hybridMultilevel"/>
    <w:tmpl w:val="84A0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C0149B"/>
    <w:multiLevelType w:val="hybridMultilevel"/>
    <w:tmpl w:val="7AC20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9D69C9"/>
    <w:multiLevelType w:val="hybridMultilevel"/>
    <w:tmpl w:val="241EF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C878FF"/>
    <w:multiLevelType w:val="hybridMultilevel"/>
    <w:tmpl w:val="6318F3E0"/>
    <w:lvl w:ilvl="0" w:tplc="F8C437A6">
      <w:start w:val="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D95CAD"/>
    <w:multiLevelType w:val="hybridMultilevel"/>
    <w:tmpl w:val="4132A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566687"/>
    <w:multiLevelType w:val="hybridMultilevel"/>
    <w:tmpl w:val="1F7AD094"/>
    <w:lvl w:ilvl="0" w:tplc="76E489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22829"/>
    <w:multiLevelType w:val="hybridMultilevel"/>
    <w:tmpl w:val="B3681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BC76D3"/>
    <w:multiLevelType w:val="hybridMultilevel"/>
    <w:tmpl w:val="7DDCF50E"/>
    <w:lvl w:ilvl="0" w:tplc="A81E3068">
      <w:start w:val="7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0F32A3"/>
    <w:multiLevelType w:val="hybridMultilevel"/>
    <w:tmpl w:val="B944F3A6"/>
    <w:lvl w:ilvl="0" w:tplc="D82E1B5A">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6D114E"/>
    <w:multiLevelType w:val="hybridMultilevel"/>
    <w:tmpl w:val="060C3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D11779"/>
    <w:multiLevelType w:val="hybridMultilevel"/>
    <w:tmpl w:val="62724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F6B6E"/>
    <w:multiLevelType w:val="hybridMultilevel"/>
    <w:tmpl w:val="90C4213E"/>
    <w:lvl w:ilvl="0" w:tplc="D360AD72">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C7AC6"/>
    <w:multiLevelType w:val="hybridMultilevel"/>
    <w:tmpl w:val="BF14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3F021D"/>
    <w:multiLevelType w:val="hybridMultilevel"/>
    <w:tmpl w:val="5602E0B2"/>
    <w:lvl w:ilvl="0" w:tplc="907EDC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EF2CDC"/>
    <w:multiLevelType w:val="hybridMultilevel"/>
    <w:tmpl w:val="21541CF0"/>
    <w:lvl w:ilvl="0" w:tplc="E6281FE6">
      <w:start w:val="1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3B0734"/>
    <w:multiLevelType w:val="hybridMultilevel"/>
    <w:tmpl w:val="1E7E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F556C1"/>
    <w:multiLevelType w:val="hybridMultilevel"/>
    <w:tmpl w:val="C83C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CA20A5"/>
    <w:multiLevelType w:val="hybridMultilevel"/>
    <w:tmpl w:val="0862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057516"/>
    <w:multiLevelType w:val="hybridMultilevel"/>
    <w:tmpl w:val="5954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0C76E5"/>
    <w:multiLevelType w:val="hybridMultilevel"/>
    <w:tmpl w:val="6644A78C"/>
    <w:lvl w:ilvl="0" w:tplc="85A2410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F61292"/>
    <w:multiLevelType w:val="hybridMultilevel"/>
    <w:tmpl w:val="7BAA9828"/>
    <w:lvl w:ilvl="0" w:tplc="9BC8C12E">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C51A6E"/>
    <w:multiLevelType w:val="hybridMultilevel"/>
    <w:tmpl w:val="E6EEE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144E06"/>
    <w:multiLevelType w:val="hybridMultilevel"/>
    <w:tmpl w:val="0B786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3B70BD"/>
    <w:multiLevelType w:val="hybridMultilevel"/>
    <w:tmpl w:val="83246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A04F04"/>
    <w:multiLevelType w:val="hybridMultilevel"/>
    <w:tmpl w:val="24F88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4D7255"/>
    <w:multiLevelType w:val="hybridMultilevel"/>
    <w:tmpl w:val="FFA02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126986"/>
    <w:multiLevelType w:val="hybridMultilevel"/>
    <w:tmpl w:val="17047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0B538C"/>
    <w:multiLevelType w:val="hybridMultilevel"/>
    <w:tmpl w:val="C7F23352"/>
    <w:lvl w:ilvl="0" w:tplc="85A2410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7357DC"/>
    <w:multiLevelType w:val="hybridMultilevel"/>
    <w:tmpl w:val="96FA9FE4"/>
    <w:lvl w:ilvl="0" w:tplc="CF348916">
      <w:start w:val="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985D98"/>
    <w:multiLevelType w:val="hybridMultilevel"/>
    <w:tmpl w:val="D278D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65D864EA"/>
    <w:multiLevelType w:val="hybridMultilevel"/>
    <w:tmpl w:val="E59E64DA"/>
    <w:lvl w:ilvl="0" w:tplc="AA9488A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C47013"/>
    <w:multiLevelType w:val="hybridMultilevel"/>
    <w:tmpl w:val="CA7EC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DD6924"/>
    <w:multiLevelType w:val="hybridMultilevel"/>
    <w:tmpl w:val="56C2A90A"/>
    <w:lvl w:ilvl="0" w:tplc="FCF02CE2">
      <w:start w:val="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342B8"/>
    <w:multiLevelType w:val="hybridMultilevel"/>
    <w:tmpl w:val="99525DAC"/>
    <w:lvl w:ilvl="0" w:tplc="7124F49C">
      <w:start w:val="5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3B1FAA"/>
    <w:multiLevelType w:val="hybridMultilevel"/>
    <w:tmpl w:val="EBC8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D72D1F"/>
    <w:multiLevelType w:val="hybridMultilevel"/>
    <w:tmpl w:val="2BA6E2CA"/>
    <w:lvl w:ilvl="0" w:tplc="B862F81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3"/>
  </w:num>
  <w:num w:numId="4">
    <w:abstractNumId w:val="10"/>
  </w:num>
  <w:num w:numId="5">
    <w:abstractNumId w:val="32"/>
  </w:num>
  <w:num w:numId="6">
    <w:abstractNumId w:val="19"/>
  </w:num>
  <w:num w:numId="7">
    <w:abstractNumId w:val="4"/>
  </w:num>
  <w:num w:numId="8">
    <w:abstractNumId w:val="9"/>
  </w:num>
  <w:num w:numId="9">
    <w:abstractNumId w:val="27"/>
  </w:num>
  <w:num w:numId="10">
    <w:abstractNumId w:val="24"/>
  </w:num>
  <w:num w:numId="11">
    <w:abstractNumId w:val="33"/>
  </w:num>
  <w:num w:numId="12">
    <w:abstractNumId w:val="26"/>
  </w:num>
  <w:num w:numId="13">
    <w:abstractNumId w:val="8"/>
  </w:num>
  <w:num w:numId="14">
    <w:abstractNumId w:val="0"/>
  </w:num>
  <w:num w:numId="15">
    <w:abstractNumId w:val="11"/>
  </w:num>
  <w:num w:numId="16">
    <w:abstractNumId w:val="43"/>
  </w:num>
  <w:num w:numId="17">
    <w:abstractNumId w:val="35"/>
  </w:num>
  <w:num w:numId="18">
    <w:abstractNumId w:val="28"/>
  </w:num>
  <w:num w:numId="19">
    <w:abstractNumId w:val="30"/>
  </w:num>
  <w:num w:numId="20">
    <w:abstractNumId w:val="36"/>
  </w:num>
  <w:num w:numId="21">
    <w:abstractNumId w:val="13"/>
  </w:num>
  <w:num w:numId="22">
    <w:abstractNumId w:val="15"/>
  </w:num>
  <w:num w:numId="23">
    <w:abstractNumId w:val="31"/>
  </w:num>
  <w:num w:numId="24">
    <w:abstractNumId w:val="38"/>
  </w:num>
  <w:num w:numId="25">
    <w:abstractNumId w:val="18"/>
  </w:num>
  <w:num w:numId="26">
    <w:abstractNumId w:val="34"/>
  </w:num>
  <w:num w:numId="27">
    <w:abstractNumId w:val="2"/>
  </w:num>
  <w:num w:numId="28">
    <w:abstractNumId w:val="21"/>
  </w:num>
  <w:num w:numId="29">
    <w:abstractNumId w:val="39"/>
  </w:num>
  <w:num w:numId="30">
    <w:abstractNumId w:val="14"/>
  </w:num>
  <w:num w:numId="31">
    <w:abstractNumId w:val="22"/>
  </w:num>
  <w:num w:numId="32">
    <w:abstractNumId w:val="40"/>
  </w:num>
  <w:num w:numId="33">
    <w:abstractNumId w:val="37"/>
  </w:num>
  <w:num w:numId="34">
    <w:abstractNumId w:val="5"/>
  </w:num>
  <w:num w:numId="35">
    <w:abstractNumId w:val="17"/>
  </w:num>
  <w:num w:numId="36">
    <w:abstractNumId w:val="20"/>
  </w:num>
  <w:num w:numId="37">
    <w:abstractNumId w:val="29"/>
  </w:num>
  <w:num w:numId="38">
    <w:abstractNumId w:val="42"/>
  </w:num>
  <w:num w:numId="39">
    <w:abstractNumId w:val="16"/>
  </w:num>
  <w:num w:numId="40">
    <w:abstractNumId w:val="41"/>
  </w:num>
  <w:num w:numId="41">
    <w:abstractNumId w:val="44"/>
  </w:num>
  <w:num w:numId="42">
    <w:abstractNumId w:val="23"/>
  </w:num>
  <w:num w:numId="43">
    <w:abstractNumId w:val="7"/>
  </w:num>
  <w:num w:numId="44">
    <w:abstractNumId w:val="6"/>
  </w:num>
  <w:num w:numId="45">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9E"/>
    <w:rsid w:val="00001992"/>
    <w:rsid w:val="00001CEA"/>
    <w:rsid w:val="000028AC"/>
    <w:rsid w:val="00002CDD"/>
    <w:rsid w:val="00002F33"/>
    <w:rsid w:val="000032A1"/>
    <w:rsid w:val="000036AD"/>
    <w:rsid w:val="00003961"/>
    <w:rsid w:val="00003B54"/>
    <w:rsid w:val="00003C1E"/>
    <w:rsid w:val="00003FF8"/>
    <w:rsid w:val="000043C1"/>
    <w:rsid w:val="000043FF"/>
    <w:rsid w:val="00004481"/>
    <w:rsid w:val="00004B17"/>
    <w:rsid w:val="00004BD0"/>
    <w:rsid w:val="000059A0"/>
    <w:rsid w:val="00005D04"/>
    <w:rsid w:val="00006747"/>
    <w:rsid w:val="0000729E"/>
    <w:rsid w:val="0001018F"/>
    <w:rsid w:val="00011034"/>
    <w:rsid w:val="000121A5"/>
    <w:rsid w:val="000128C8"/>
    <w:rsid w:val="00013323"/>
    <w:rsid w:val="0001367A"/>
    <w:rsid w:val="00014560"/>
    <w:rsid w:val="00014633"/>
    <w:rsid w:val="000154F6"/>
    <w:rsid w:val="00015508"/>
    <w:rsid w:val="00015AFF"/>
    <w:rsid w:val="00015C7D"/>
    <w:rsid w:val="00016159"/>
    <w:rsid w:val="00016E49"/>
    <w:rsid w:val="00020AA7"/>
    <w:rsid w:val="00020BEA"/>
    <w:rsid w:val="000212C2"/>
    <w:rsid w:val="0002160C"/>
    <w:rsid w:val="0002183A"/>
    <w:rsid w:val="000219DA"/>
    <w:rsid w:val="00021BDF"/>
    <w:rsid w:val="00021E32"/>
    <w:rsid w:val="000227AD"/>
    <w:rsid w:val="00022C25"/>
    <w:rsid w:val="000232C7"/>
    <w:rsid w:val="00023E9E"/>
    <w:rsid w:val="000242EF"/>
    <w:rsid w:val="00024575"/>
    <w:rsid w:val="00025FC9"/>
    <w:rsid w:val="000265AF"/>
    <w:rsid w:val="00027D3B"/>
    <w:rsid w:val="00027F6B"/>
    <w:rsid w:val="00030535"/>
    <w:rsid w:val="00030E45"/>
    <w:rsid w:val="000310E9"/>
    <w:rsid w:val="000320E5"/>
    <w:rsid w:val="000320EE"/>
    <w:rsid w:val="00032264"/>
    <w:rsid w:val="00032CF8"/>
    <w:rsid w:val="00033057"/>
    <w:rsid w:val="00033605"/>
    <w:rsid w:val="00033C0B"/>
    <w:rsid w:val="00033F9E"/>
    <w:rsid w:val="00034212"/>
    <w:rsid w:val="00034258"/>
    <w:rsid w:val="00034657"/>
    <w:rsid w:val="00035A78"/>
    <w:rsid w:val="00035CA4"/>
    <w:rsid w:val="000361F3"/>
    <w:rsid w:val="0003647A"/>
    <w:rsid w:val="000367EC"/>
    <w:rsid w:val="000368B0"/>
    <w:rsid w:val="000369F2"/>
    <w:rsid w:val="00036B5B"/>
    <w:rsid w:val="00036E80"/>
    <w:rsid w:val="00037337"/>
    <w:rsid w:val="000375BB"/>
    <w:rsid w:val="00037B2E"/>
    <w:rsid w:val="00040DCF"/>
    <w:rsid w:val="00040FA5"/>
    <w:rsid w:val="000416BD"/>
    <w:rsid w:val="00041E34"/>
    <w:rsid w:val="00042028"/>
    <w:rsid w:val="00042592"/>
    <w:rsid w:val="00042C5F"/>
    <w:rsid w:val="0004383B"/>
    <w:rsid w:val="00043B06"/>
    <w:rsid w:val="0004426C"/>
    <w:rsid w:val="000442D1"/>
    <w:rsid w:val="00044476"/>
    <w:rsid w:val="00044AB8"/>
    <w:rsid w:val="00044C80"/>
    <w:rsid w:val="00044CC5"/>
    <w:rsid w:val="00044CE8"/>
    <w:rsid w:val="00045796"/>
    <w:rsid w:val="00045924"/>
    <w:rsid w:val="00045F0C"/>
    <w:rsid w:val="00046A18"/>
    <w:rsid w:val="00046B9A"/>
    <w:rsid w:val="00046FBC"/>
    <w:rsid w:val="00047232"/>
    <w:rsid w:val="0004793D"/>
    <w:rsid w:val="00047CED"/>
    <w:rsid w:val="000500BB"/>
    <w:rsid w:val="0005072A"/>
    <w:rsid w:val="00051C51"/>
    <w:rsid w:val="00051EF7"/>
    <w:rsid w:val="00051F16"/>
    <w:rsid w:val="00051F9A"/>
    <w:rsid w:val="000539AC"/>
    <w:rsid w:val="00053A77"/>
    <w:rsid w:val="00053BB1"/>
    <w:rsid w:val="00053E92"/>
    <w:rsid w:val="00053F63"/>
    <w:rsid w:val="0005459A"/>
    <w:rsid w:val="000549BE"/>
    <w:rsid w:val="000559D1"/>
    <w:rsid w:val="0005658B"/>
    <w:rsid w:val="000566D9"/>
    <w:rsid w:val="000566F2"/>
    <w:rsid w:val="00057662"/>
    <w:rsid w:val="00060899"/>
    <w:rsid w:val="000610BC"/>
    <w:rsid w:val="00061879"/>
    <w:rsid w:val="00061B03"/>
    <w:rsid w:val="00061EDC"/>
    <w:rsid w:val="00061F45"/>
    <w:rsid w:val="00062792"/>
    <w:rsid w:val="000627B7"/>
    <w:rsid w:val="00062AA2"/>
    <w:rsid w:val="00062CC2"/>
    <w:rsid w:val="00062D70"/>
    <w:rsid w:val="00062E77"/>
    <w:rsid w:val="00063808"/>
    <w:rsid w:val="00063C88"/>
    <w:rsid w:val="00064495"/>
    <w:rsid w:val="00064C98"/>
    <w:rsid w:val="00065B15"/>
    <w:rsid w:val="00067203"/>
    <w:rsid w:val="00067468"/>
    <w:rsid w:val="00067665"/>
    <w:rsid w:val="0006766D"/>
    <w:rsid w:val="000678FE"/>
    <w:rsid w:val="0007059D"/>
    <w:rsid w:val="000705FB"/>
    <w:rsid w:val="00070BB0"/>
    <w:rsid w:val="00071130"/>
    <w:rsid w:val="0007182D"/>
    <w:rsid w:val="00071AA5"/>
    <w:rsid w:val="00071FD1"/>
    <w:rsid w:val="000723C5"/>
    <w:rsid w:val="00072C1B"/>
    <w:rsid w:val="00072C9A"/>
    <w:rsid w:val="000731B4"/>
    <w:rsid w:val="00073238"/>
    <w:rsid w:val="00073454"/>
    <w:rsid w:val="00073529"/>
    <w:rsid w:val="000739A7"/>
    <w:rsid w:val="00073AC7"/>
    <w:rsid w:val="00074F43"/>
    <w:rsid w:val="00075501"/>
    <w:rsid w:val="00075796"/>
    <w:rsid w:val="00075912"/>
    <w:rsid w:val="00075C0C"/>
    <w:rsid w:val="00076095"/>
    <w:rsid w:val="0007692F"/>
    <w:rsid w:val="000769C1"/>
    <w:rsid w:val="00076BA8"/>
    <w:rsid w:val="000777DB"/>
    <w:rsid w:val="00077E63"/>
    <w:rsid w:val="000804C5"/>
    <w:rsid w:val="00080A54"/>
    <w:rsid w:val="000810A7"/>
    <w:rsid w:val="000816A6"/>
    <w:rsid w:val="0008172E"/>
    <w:rsid w:val="000820C0"/>
    <w:rsid w:val="000823B4"/>
    <w:rsid w:val="0008276A"/>
    <w:rsid w:val="00083951"/>
    <w:rsid w:val="00083A1F"/>
    <w:rsid w:val="0008414A"/>
    <w:rsid w:val="00085436"/>
    <w:rsid w:val="00086754"/>
    <w:rsid w:val="00086BB1"/>
    <w:rsid w:val="00086FA1"/>
    <w:rsid w:val="0008719F"/>
    <w:rsid w:val="0008781C"/>
    <w:rsid w:val="00087C20"/>
    <w:rsid w:val="00087C93"/>
    <w:rsid w:val="00087CEA"/>
    <w:rsid w:val="00090695"/>
    <w:rsid w:val="00090AB7"/>
    <w:rsid w:val="0009135B"/>
    <w:rsid w:val="000915B4"/>
    <w:rsid w:val="0009167B"/>
    <w:rsid w:val="00091742"/>
    <w:rsid w:val="00091749"/>
    <w:rsid w:val="00091B0C"/>
    <w:rsid w:val="00093113"/>
    <w:rsid w:val="00093386"/>
    <w:rsid w:val="00093714"/>
    <w:rsid w:val="000938D8"/>
    <w:rsid w:val="000939C9"/>
    <w:rsid w:val="00093D5B"/>
    <w:rsid w:val="00093EAD"/>
    <w:rsid w:val="000944CE"/>
    <w:rsid w:val="0009619D"/>
    <w:rsid w:val="00096AAA"/>
    <w:rsid w:val="0009719D"/>
    <w:rsid w:val="00097364"/>
    <w:rsid w:val="000A1331"/>
    <w:rsid w:val="000A1379"/>
    <w:rsid w:val="000A160D"/>
    <w:rsid w:val="000A2311"/>
    <w:rsid w:val="000A2A16"/>
    <w:rsid w:val="000A2A6C"/>
    <w:rsid w:val="000A2A83"/>
    <w:rsid w:val="000A32B2"/>
    <w:rsid w:val="000A36C4"/>
    <w:rsid w:val="000A45CC"/>
    <w:rsid w:val="000A4B19"/>
    <w:rsid w:val="000A4FF9"/>
    <w:rsid w:val="000A7035"/>
    <w:rsid w:val="000A703E"/>
    <w:rsid w:val="000A7294"/>
    <w:rsid w:val="000A78D5"/>
    <w:rsid w:val="000A7A4F"/>
    <w:rsid w:val="000B0105"/>
    <w:rsid w:val="000B09DE"/>
    <w:rsid w:val="000B0B56"/>
    <w:rsid w:val="000B1087"/>
    <w:rsid w:val="000B10F3"/>
    <w:rsid w:val="000B1596"/>
    <w:rsid w:val="000B17B4"/>
    <w:rsid w:val="000B1AD1"/>
    <w:rsid w:val="000B2123"/>
    <w:rsid w:val="000B22B9"/>
    <w:rsid w:val="000B251D"/>
    <w:rsid w:val="000B406F"/>
    <w:rsid w:val="000B414E"/>
    <w:rsid w:val="000B42DF"/>
    <w:rsid w:val="000B4ED7"/>
    <w:rsid w:val="000B5A6D"/>
    <w:rsid w:val="000B6107"/>
    <w:rsid w:val="000B615C"/>
    <w:rsid w:val="000B68A8"/>
    <w:rsid w:val="000B7AD7"/>
    <w:rsid w:val="000B7C91"/>
    <w:rsid w:val="000C02BC"/>
    <w:rsid w:val="000C0755"/>
    <w:rsid w:val="000C0D6B"/>
    <w:rsid w:val="000C1084"/>
    <w:rsid w:val="000C153F"/>
    <w:rsid w:val="000C268B"/>
    <w:rsid w:val="000C2E99"/>
    <w:rsid w:val="000C3B59"/>
    <w:rsid w:val="000C4490"/>
    <w:rsid w:val="000C44A7"/>
    <w:rsid w:val="000C44B5"/>
    <w:rsid w:val="000C5327"/>
    <w:rsid w:val="000C585B"/>
    <w:rsid w:val="000C5DDB"/>
    <w:rsid w:val="000C64A2"/>
    <w:rsid w:val="000C64B8"/>
    <w:rsid w:val="000C6613"/>
    <w:rsid w:val="000C6995"/>
    <w:rsid w:val="000C6B67"/>
    <w:rsid w:val="000C708A"/>
    <w:rsid w:val="000C70A9"/>
    <w:rsid w:val="000C7206"/>
    <w:rsid w:val="000C73F0"/>
    <w:rsid w:val="000C7775"/>
    <w:rsid w:val="000C789B"/>
    <w:rsid w:val="000D000E"/>
    <w:rsid w:val="000D0507"/>
    <w:rsid w:val="000D0932"/>
    <w:rsid w:val="000D1550"/>
    <w:rsid w:val="000D1603"/>
    <w:rsid w:val="000D24D1"/>
    <w:rsid w:val="000D2CAC"/>
    <w:rsid w:val="000D2CB0"/>
    <w:rsid w:val="000D4188"/>
    <w:rsid w:val="000D471F"/>
    <w:rsid w:val="000D495F"/>
    <w:rsid w:val="000D4FAC"/>
    <w:rsid w:val="000D5770"/>
    <w:rsid w:val="000D59BD"/>
    <w:rsid w:val="000D5A67"/>
    <w:rsid w:val="000D5B62"/>
    <w:rsid w:val="000D5BCA"/>
    <w:rsid w:val="000D5D57"/>
    <w:rsid w:val="000D63D0"/>
    <w:rsid w:val="000D6916"/>
    <w:rsid w:val="000D72E7"/>
    <w:rsid w:val="000D75FE"/>
    <w:rsid w:val="000E0034"/>
    <w:rsid w:val="000E0453"/>
    <w:rsid w:val="000E1C51"/>
    <w:rsid w:val="000E1E5F"/>
    <w:rsid w:val="000E1F00"/>
    <w:rsid w:val="000E25CA"/>
    <w:rsid w:val="000E2900"/>
    <w:rsid w:val="000E2D8A"/>
    <w:rsid w:val="000E2F42"/>
    <w:rsid w:val="000E34A1"/>
    <w:rsid w:val="000E3501"/>
    <w:rsid w:val="000E3BF2"/>
    <w:rsid w:val="000E44E5"/>
    <w:rsid w:val="000E4BC6"/>
    <w:rsid w:val="000E5B7D"/>
    <w:rsid w:val="000E629B"/>
    <w:rsid w:val="000E79DD"/>
    <w:rsid w:val="000E7C56"/>
    <w:rsid w:val="000E7C87"/>
    <w:rsid w:val="000F0463"/>
    <w:rsid w:val="000F0CEE"/>
    <w:rsid w:val="000F11AC"/>
    <w:rsid w:val="000F120A"/>
    <w:rsid w:val="000F1CCA"/>
    <w:rsid w:val="000F23B0"/>
    <w:rsid w:val="000F24ED"/>
    <w:rsid w:val="000F25CB"/>
    <w:rsid w:val="000F2F93"/>
    <w:rsid w:val="000F30E7"/>
    <w:rsid w:val="000F37EC"/>
    <w:rsid w:val="000F4185"/>
    <w:rsid w:val="000F4573"/>
    <w:rsid w:val="000F4767"/>
    <w:rsid w:val="000F4A36"/>
    <w:rsid w:val="000F5474"/>
    <w:rsid w:val="000F5479"/>
    <w:rsid w:val="000F5C37"/>
    <w:rsid w:val="000F5F83"/>
    <w:rsid w:val="000F6468"/>
    <w:rsid w:val="000F66A9"/>
    <w:rsid w:val="000F6DAE"/>
    <w:rsid w:val="000F7551"/>
    <w:rsid w:val="000F79FE"/>
    <w:rsid w:val="00100893"/>
    <w:rsid w:val="00101DAB"/>
    <w:rsid w:val="00102719"/>
    <w:rsid w:val="001027F8"/>
    <w:rsid w:val="001029CF"/>
    <w:rsid w:val="00103660"/>
    <w:rsid w:val="00103672"/>
    <w:rsid w:val="00103957"/>
    <w:rsid w:val="00103E35"/>
    <w:rsid w:val="00103E4B"/>
    <w:rsid w:val="00103F44"/>
    <w:rsid w:val="0010432D"/>
    <w:rsid w:val="00104A67"/>
    <w:rsid w:val="00104A71"/>
    <w:rsid w:val="00104CBD"/>
    <w:rsid w:val="00104E73"/>
    <w:rsid w:val="001066B5"/>
    <w:rsid w:val="00106728"/>
    <w:rsid w:val="00107886"/>
    <w:rsid w:val="0011080F"/>
    <w:rsid w:val="001109C9"/>
    <w:rsid w:val="00110A79"/>
    <w:rsid w:val="00110DD3"/>
    <w:rsid w:val="00111031"/>
    <w:rsid w:val="001111BD"/>
    <w:rsid w:val="001116F6"/>
    <w:rsid w:val="00111723"/>
    <w:rsid w:val="00111F79"/>
    <w:rsid w:val="001123F4"/>
    <w:rsid w:val="0011243C"/>
    <w:rsid w:val="00112A83"/>
    <w:rsid w:val="00112CC6"/>
    <w:rsid w:val="00113044"/>
    <w:rsid w:val="001134A5"/>
    <w:rsid w:val="001134E1"/>
    <w:rsid w:val="001136D5"/>
    <w:rsid w:val="00113F6E"/>
    <w:rsid w:val="00114366"/>
    <w:rsid w:val="00114504"/>
    <w:rsid w:val="00114528"/>
    <w:rsid w:val="00114657"/>
    <w:rsid w:val="00114809"/>
    <w:rsid w:val="00114A59"/>
    <w:rsid w:val="00114F31"/>
    <w:rsid w:val="00115367"/>
    <w:rsid w:val="00115756"/>
    <w:rsid w:val="00116A7F"/>
    <w:rsid w:val="00116BCC"/>
    <w:rsid w:val="001179D0"/>
    <w:rsid w:val="00120348"/>
    <w:rsid w:val="00120770"/>
    <w:rsid w:val="00120DBB"/>
    <w:rsid w:val="00121CE4"/>
    <w:rsid w:val="00122047"/>
    <w:rsid w:val="00122BD9"/>
    <w:rsid w:val="00122D7C"/>
    <w:rsid w:val="00123447"/>
    <w:rsid w:val="001241D8"/>
    <w:rsid w:val="00124340"/>
    <w:rsid w:val="00124EC6"/>
    <w:rsid w:val="00125879"/>
    <w:rsid w:val="00125B9C"/>
    <w:rsid w:val="00125F6B"/>
    <w:rsid w:val="00126326"/>
    <w:rsid w:val="00126D7B"/>
    <w:rsid w:val="00127256"/>
    <w:rsid w:val="0012793F"/>
    <w:rsid w:val="00127C8E"/>
    <w:rsid w:val="00127E25"/>
    <w:rsid w:val="001304CD"/>
    <w:rsid w:val="0013052D"/>
    <w:rsid w:val="00130C45"/>
    <w:rsid w:val="00130E06"/>
    <w:rsid w:val="001314B2"/>
    <w:rsid w:val="0013165D"/>
    <w:rsid w:val="00131D0F"/>
    <w:rsid w:val="00131F0E"/>
    <w:rsid w:val="0013247A"/>
    <w:rsid w:val="00132932"/>
    <w:rsid w:val="00132985"/>
    <w:rsid w:val="00132EA6"/>
    <w:rsid w:val="001335F5"/>
    <w:rsid w:val="00133602"/>
    <w:rsid w:val="00133864"/>
    <w:rsid w:val="00134419"/>
    <w:rsid w:val="0013494A"/>
    <w:rsid w:val="00134D61"/>
    <w:rsid w:val="00134F2D"/>
    <w:rsid w:val="00135349"/>
    <w:rsid w:val="00135543"/>
    <w:rsid w:val="0013558D"/>
    <w:rsid w:val="001359E2"/>
    <w:rsid w:val="00135CA4"/>
    <w:rsid w:val="00135E6E"/>
    <w:rsid w:val="001364C7"/>
    <w:rsid w:val="00136E42"/>
    <w:rsid w:val="00136F9C"/>
    <w:rsid w:val="0013751B"/>
    <w:rsid w:val="00137551"/>
    <w:rsid w:val="0014026C"/>
    <w:rsid w:val="001408A3"/>
    <w:rsid w:val="00140955"/>
    <w:rsid w:val="00141333"/>
    <w:rsid w:val="00141720"/>
    <w:rsid w:val="001422EA"/>
    <w:rsid w:val="001424EF"/>
    <w:rsid w:val="00143AF6"/>
    <w:rsid w:val="00144338"/>
    <w:rsid w:val="001449D7"/>
    <w:rsid w:val="00145EEF"/>
    <w:rsid w:val="0014624B"/>
    <w:rsid w:val="00147411"/>
    <w:rsid w:val="00147685"/>
    <w:rsid w:val="00147CEF"/>
    <w:rsid w:val="00147D30"/>
    <w:rsid w:val="00151B1C"/>
    <w:rsid w:val="001524E9"/>
    <w:rsid w:val="001527B6"/>
    <w:rsid w:val="00152926"/>
    <w:rsid w:val="001532C6"/>
    <w:rsid w:val="00154B65"/>
    <w:rsid w:val="0015530B"/>
    <w:rsid w:val="00155697"/>
    <w:rsid w:val="0015576A"/>
    <w:rsid w:val="001558BE"/>
    <w:rsid w:val="00155F5A"/>
    <w:rsid w:val="00156D7C"/>
    <w:rsid w:val="00156D86"/>
    <w:rsid w:val="00156F3E"/>
    <w:rsid w:val="00157008"/>
    <w:rsid w:val="00157ABF"/>
    <w:rsid w:val="001612A0"/>
    <w:rsid w:val="00162117"/>
    <w:rsid w:val="00162CFE"/>
    <w:rsid w:val="00162D72"/>
    <w:rsid w:val="00162D7D"/>
    <w:rsid w:val="00162EDD"/>
    <w:rsid w:val="0016366B"/>
    <w:rsid w:val="001636B3"/>
    <w:rsid w:val="00163AFD"/>
    <w:rsid w:val="00163C09"/>
    <w:rsid w:val="00164068"/>
    <w:rsid w:val="00164553"/>
    <w:rsid w:val="00164587"/>
    <w:rsid w:val="00164A77"/>
    <w:rsid w:val="00164C78"/>
    <w:rsid w:val="00164F93"/>
    <w:rsid w:val="001653B8"/>
    <w:rsid w:val="001658E4"/>
    <w:rsid w:val="001661F0"/>
    <w:rsid w:val="001663D5"/>
    <w:rsid w:val="001663E6"/>
    <w:rsid w:val="0016675A"/>
    <w:rsid w:val="00166933"/>
    <w:rsid w:val="00166A37"/>
    <w:rsid w:val="00166D36"/>
    <w:rsid w:val="00166E22"/>
    <w:rsid w:val="00166F38"/>
    <w:rsid w:val="0016723F"/>
    <w:rsid w:val="00170C82"/>
    <w:rsid w:val="00170EB2"/>
    <w:rsid w:val="00171125"/>
    <w:rsid w:val="00171330"/>
    <w:rsid w:val="00171578"/>
    <w:rsid w:val="00171A7E"/>
    <w:rsid w:val="00171BBE"/>
    <w:rsid w:val="001728CD"/>
    <w:rsid w:val="00172CF3"/>
    <w:rsid w:val="00173015"/>
    <w:rsid w:val="001733FB"/>
    <w:rsid w:val="0017372B"/>
    <w:rsid w:val="00173829"/>
    <w:rsid w:val="00173D81"/>
    <w:rsid w:val="00173ED8"/>
    <w:rsid w:val="001741DE"/>
    <w:rsid w:val="0017460E"/>
    <w:rsid w:val="00175C40"/>
    <w:rsid w:val="00175F5A"/>
    <w:rsid w:val="001760E2"/>
    <w:rsid w:val="00176E58"/>
    <w:rsid w:val="00176E9E"/>
    <w:rsid w:val="0017738C"/>
    <w:rsid w:val="001773C7"/>
    <w:rsid w:val="00177A77"/>
    <w:rsid w:val="00180152"/>
    <w:rsid w:val="0018026C"/>
    <w:rsid w:val="001805A0"/>
    <w:rsid w:val="00180B30"/>
    <w:rsid w:val="00180DAE"/>
    <w:rsid w:val="0018198B"/>
    <w:rsid w:val="00181D0F"/>
    <w:rsid w:val="00182D0F"/>
    <w:rsid w:val="001834DE"/>
    <w:rsid w:val="001837A8"/>
    <w:rsid w:val="00183EE6"/>
    <w:rsid w:val="00183F05"/>
    <w:rsid w:val="00184930"/>
    <w:rsid w:val="00185130"/>
    <w:rsid w:val="001858D8"/>
    <w:rsid w:val="00185BCB"/>
    <w:rsid w:val="00185F02"/>
    <w:rsid w:val="001865AC"/>
    <w:rsid w:val="00186E6F"/>
    <w:rsid w:val="0018702E"/>
    <w:rsid w:val="0018757B"/>
    <w:rsid w:val="00190264"/>
    <w:rsid w:val="00190E41"/>
    <w:rsid w:val="001915F2"/>
    <w:rsid w:val="00191845"/>
    <w:rsid w:val="00191C5D"/>
    <w:rsid w:val="00192F68"/>
    <w:rsid w:val="00193BD6"/>
    <w:rsid w:val="00193F31"/>
    <w:rsid w:val="0019417B"/>
    <w:rsid w:val="00194691"/>
    <w:rsid w:val="001946EC"/>
    <w:rsid w:val="0019484C"/>
    <w:rsid w:val="00194E86"/>
    <w:rsid w:val="0019513A"/>
    <w:rsid w:val="0019596A"/>
    <w:rsid w:val="00195E3D"/>
    <w:rsid w:val="001966B6"/>
    <w:rsid w:val="001968A3"/>
    <w:rsid w:val="0019699D"/>
    <w:rsid w:val="00196B23"/>
    <w:rsid w:val="0019751D"/>
    <w:rsid w:val="00197D2B"/>
    <w:rsid w:val="001A031F"/>
    <w:rsid w:val="001A046F"/>
    <w:rsid w:val="001A06B5"/>
    <w:rsid w:val="001A0B49"/>
    <w:rsid w:val="001A0C77"/>
    <w:rsid w:val="001A1639"/>
    <w:rsid w:val="001A1CFC"/>
    <w:rsid w:val="001A3550"/>
    <w:rsid w:val="001A39DB"/>
    <w:rsid w:val="001A4348"/>
    <w:rsid w:val="001A43B8"/>
    <w:rsid w:val="001A445E"/>
    <w:rsid w:val="001A4732"/>
    <w:rsid w:val="001A4F1A"/>
    <w:rsid w:val="001A530E"/>
    <w:rsid w:val="001A5AAC"/>
    <w:rsid w:val="001A64A2"/>
    <w:rsid w:val="001A665A"/>
    <w:rsid w:val="001A6823"/>
    <w:rsid w:val="001A6A1C"/>
    <w:rsid w:val="001A796D"/>
    <w:rsid w:val="001A7B65"/>
    <w:rsid w:val="001A7FFD"/>
    <w:rsid w:val="001B03ED"/>
    <w:rsid w:val="001B06E7"/>
    <w:rsid w:val="001B0E6D"/>
    <w:rsid w:val="001B15C3"/>
    <w:rsid w:val="001B1658"/>
    <w:rsid w:val="001B281A"/>
    <w:rsid w:val="001B31A2"/>
    <w:rsid w:val="001B326D"/>
    <w:rsid w:val="001B357A"/>
    <w:rsid w:val="001B4145"/>
    <w:rsid w:val="001B4707"/>
    <w:rsid w:val="001B4828"/>
    <w:rsid w:val="001B4AFD"/>
    <w:rsid w:val="001B50F6"/>
    <w:rsid w:val="001B5388"/>
    <w:rsid w:val="001B544A"/>
    <w:rsid w:val="001B712B"/>
    <w:rsid w:val="001B7241"/>
    <w:rsid w:val="001B795A"/>
    <w:rsid w:val="001C00C9"/>
    <w:rsid w:val="001C039E"/>
    <w:rsid w:val="001C08F8"/>
    <w:rsid w:val="001C0F21"/>
    <w:rsid w:val="001C2D64"/>
    <w:rsid w:val="001C38AD"/>
    <w:rsid w:val="001C4D38"/>
    <w:rsid w:val="001C5660"/>
    <w:rsid w:val="001C5C23"/>
    <w:rsid w:val="001C5E6D"/>
    <w:rsid w:val="001C6D3A"/>
    <w:rsid w:val="001C750F"/>
    <w:rsid w:val="001C78ED"/>
    <w:rsid w:val="001C7C9F"/>
    <w:rsid w:val="001D006C"/>
    <w:rsid w:val="001D10FB"/>
    <w:rsid w:val="001D15D5"/>
    <w:rsid w:val="001D1B08"/>
    <w:rsid w:val="001D1C47"/>
    <w:rsid w:val="001D2421"/>
    <w:rsid w:val="001D2603"/>
    <w:rsid w:val="001D2BFD"/>
    <w:rsid w:val="001D2E1A"/>
    <w:rsid w:val="001D39FD"/>
    <w:rsid w:val="001D4034"/>
    <w:rsid w:val="001D43AB"/>
    <w:rsid w:val="001D4B8A"/>
    <w:rsid w:val="001D4CCC"/>
    <w:rsid w:val="001D5169"/>
    <w:rsid w:val="001D51CC"/>
    <w:rsid w:val="001D5607"/>
    <w:rsid w:val="001D6360"/>
    <w:rsid w:val="001D65DD"/>
    <w:rsid w:val="001D6927"/>
    <w:rsid w:val="001D692D"/>
    <w:rsid w:val="001D695B"/>
    <w:rsid w:val="001D6977"/>
    <w:rsid w:val="001D700B"/>
    <w:rsid w:val="001D752B"/>
    <w:rsid w:val="001D77B7"/>
    <w:rsid w:val="001E0316"/>
    <w:rsid w:val="001E03E7"/>
    <w:rsid w:val="001E0F1D"/>
    <w:rsid w:val="001E10C8"/>
    <w:rsid w:val="001E17DE"/>
    <w:rsid w:val="001E1E9C"/>
    <w:rsid w:val="001E1FBA"/>
    <w:rsid w:val="001E2400"/>
    <w:rsid w:val="001E2B37"/>
    <w:rsid w:val="001E2C01"/>
    <w:rsid w:val="001E3654"/>
    <w:rsid w:val="001E36FB"/>
    <w:rsid w:val="001E3F06"/>
    <w:rsid w:val="001E40D1"/>
    <w:rsid w:val="001E447A"/>
    <w:rsid w:val="001E46A9"/>
    <w:rsid w:val="001E4BFF"/>
    <w:rsid w:val="001E51D5"/>
    <w:rsid w:val="001E5690"/>
    <w:rsid w:val="001E5F3E"/>
    <w:rsid w:val="001E6146"/>
    <w:rsid w:val="001E66B7"/>
    <w:rsid w:val="001E6F9D"/>
    <w:rsid w:val="001E713A"/>
    <w:rsid w:val="001E73CF"/>
    <w:rsid w:val="001E7F55"/>
    <w:rsid w:val="001F0567"/>
    <w:rsid w:val="001F0793"/>
    <w:rsid w:val="001F0D15"/>
    <w:rsid w:val="001F112D"/>
    <w:rsid w:val="001F1215"/>
    <w:rsid w:val="001F1327"/>
    <w:rsid w:val="001F2129"/>
    <w:rsid w:val="001F2DEE"/>
    <w:rsid w:val="001F37AA"/>
    <w:rsid w:val="001F3C09"/>
    <w:rsid w:val="001F3FA0"/>
    <w:rsid w:val="001F40D0"/>
    <w:rsid w:val="001F41F8"/>
    <w:rsid w:val="001F42D5"/>
    <w:rsid w:val="001F4472"/>
    <w:rsid w:val="001F45A1"/>
    <w:rsid w:val="001F4A85"/>
    <w:rsid w:val="001F4DAC"/>
    <w:rsid w:val="001F52AF"/>
    <w:rsid w:val="001F56F9"/>
    <w:rsid w:val="001F57AA"/>
    <w:rsid w:val="001F5FEE"/>
    <w:rsid w:val="001F68CF"/>
    <w:rsid w:val="001F6AFF"/>
    <w:rsid w:val="001F6D9A"/>
    <w:rsid w:val="001F709C"/>
    <w:rsid w:val="001F70AE"/>
    <w:rsid w:val="001F7CD0"/>
    <w:rsid w:val="001F7F91"/>
    <w:rsid w:val="00200133"/>
    <w:rsid w:val="002003B5"/>
    <w:rsid w:val="002003E2"/>
    <w:rsid w:val="00200AB7"/>
    <w:rsid w:val="00200D31"/>
    <w:rsid w:val="00201076"/>
    <w:rsid w:val="00201AA5"/>
    <w:rsid w:val="00201BE1"/>
    <w:rsid w:val="00201DDA"/>
    <w:rsid w:val="00202031"/>
    <w:rsid w:val="00202918"/>
    <w:rsid w:val="00203BBD"/>
    <w:rsid w:val="002044B2"/>
    <w:rsid w:val="002044C3"/>
    <w:rsid w:val="00204D92"/>
    <w:rsid w:val="00204E11"/>
    <w:rsid w:val="00205083"/>
    <w:rsid w:val="002053DA"/>
    <w:rsid w:val="002055AF"/>
    <w:rsid w:val="002056CD"/>
    <w:rsid w:val="00205AB7"/>
    <w:rsid w:val="00205CB2"/>
    <w:rsid w:val="00205F28"/>
    <w:rsid w:val="002066EC"/>
    <w:rsid w:val="0020782B"/>
    <w:rsid w:val="00207DB0"/>
    <w:rsid w:val="00210DE0"/>
    <w:rsid w:val="00211418"/>
    <w:rsid w:val="002114FF"/>
    <w:rsid w:val="002116E2"/>
    <w:rsid w:val="0021180C"/>
    <w:rsid w:val="00211BD8"/>
    <w:rsid w:val="00211C26"/>
    <w:rsid w:val="00211DC5"/>
    <w:rsid w:val="00212D86"/>
    <w:rsid w:val="00213071"/>
    <w:rsid w:val="002132EA"/>
    <w:rsid w:val="00213487"/>
    <w:rsid w:val="00213A69"/>
    <w:rsid w:val="00213EC3"/>
    <w:rsid w:val="0021422B"/>
    <w:rsid w:val="002150F3"/>
    <w:rsid w:val="0021573C"/>
    <w:rsid w:val="00215A61"/>
    <w:rsid w:val="00215E7F"/>
    <w:rsid w:val="00216B01"/>
    <w:rsid w:val="0021712A"/>
    <w:rsid w:val="00217BA8"/>
    <w:rsid w:val="00217D74"/>
    <w:rsid w:val="0022011E"/>
    <w:rsid w:val="00220B15"/>
    <w:rsid w:val="00220FB5"/>
    <w:rsid w:val="00221747"/>
    <w:rsid w:val="002218CC"/>
    <w:rsid w:val="0022205A"/>
    <w:rsid w:val="00222072"/>
    <w:rsid w:val="002228C4"/>
    <w:rsid w:val="002232F9"/>
    <w:rsid w:val="00223459"/>
    <w:rsid w:val="00225368"/>
    <w:rsid w:val="0022590B"/>
    <w:rsid w:val="0022620B"/>
    <w:rsid w:val="00226472"/>
    <w:rsid w:val="002264AD"/>
    <w:rsid w:val="00226EB3"/>
    <w:rsid w:val="002271DB"/>
    <w:rsid w:val="002273AD"/>
    <w:rsid w:val="00227550"/>
    <w:rsid w:val="00227785"/>
    <w:rsid w:val="00227BDA"/>
    <w:rsid w:val="0023003B"/>
    <w:rsid w:val="00230A77"/>
    <w:rsid w:val="00231016"/>
    <w:rsid w:val="00231282"/>
    <w:rsid w:val="00231A95"/>
    <w:rsid w:val="00231FAD"/>
    <w:rsid w:val="00232941"/>
    <w:rsid w:val="00232B2C"/>
    <w:rsid w:val="00232BE8"/>
    <w:rsid w:val="002332FB"/>
    <w:rsid w:val="00233307"/>
    <w:rsid w:val="00233A9A"/>
    <w:rsid w:val="00233F64"/>
    <w:rsid w:val="00234B96"/>
    <w:rsid w:val="00235280"/>
    <w:rsid w:val="00235BD3"/>
    <w:rsid w:val="00236356"/>
    <w:rsid w:val="0023674A"/>
    <w:rsid w:val="00236DE8"/>
    <w:rsid w:val="00236FD3"/>
    <w:rsid w:val="00237CFA"/>
    <w:rsid w:val="0024135C"/>
    <w:rsid w:val="00241D77"/>
    <w:rsid w:val="00241EA6"/>
    <w:rsid w:val="002423BF"/>
    <w:rsid w:val="00242A4E"/>
    <w:rsid w:val="00243044"/>
    <w:rsid w:val="002433C2"/>
    <w:rsid w:val="00243AD6"/>
    <w:rsid w:val="00243AE8"/>
    <w:rsid w:val="00243CC1"/>
    <w:rsid w:val="002440F6"/>
    <w:rsid w:val="00244977"/>
    <w:rsid w:val="00244C9A"/>
    <w:rsid w:val="00244E4C"/>
    <w:rsid w:val="002453D8"/>
    <w:rsid w:val="002453E6"/>
    <w:rsid w:val="002456EE"/>
    <w:rsid w:val="0024609B"/>
    <w:rsid w:val="00246872"/>
    <w:rsid w:val="0024696A"/>
    <w:rsid w:val="00246BCF"/>
    <w:rsid w:val="00246BDD"/>
    <w:rsid w:val="00247141"/>
    <w:rsid w:val="00247320"/>
    <w:rsid w:val="00247CD3"/>
    <w:rsid w:val="00250E55"/>
    <w:rsid w:val="002512C5"/>
    <w:rsid w:val="00251962"/>
    <w:rsid w:val="00252DFD"/>
    <w:rsid w:val="00254260"/>
    <w:rsid w:val="0025435D"/>
    <w:rsid w:val="00254AB1"/>
    <w:rsid w:val="00254CC7"/>
    <w:rsid w:val="00254D44"/>
    <w:rsid w:val="002550A9"/>
    <w:rsid w:val="002550F9"/>
    <w:rsid w:val="002556AA"/>
    <w:rsid w:val="00255853"/>
    <w:rsid w:val="00255A4E"/>
    <w:rsid w:val="0025628D"/>
    <w:rsid w:val="00256404"/>
    <w:rsid w:val="0025666A"/>
    <w:rsid w:val="00257275"/>
    <w:rsid w:val="00257E29"/>
    <w:rsid w:val="002602C4"/>
    <w:rsid w:val="00260440"/>
    <w:rsid w:val="00260E7D"/>
    <w:rsid w:val="00261477"/>
    <w:rsid w:val="00261936"/>
    <w:rsid w:val="00261F40"/>
    <w:rsid w:val="002624F1"/>
    <w:rsid w:val="002625F4"/>
    <w:rsid w:val="002628C3"/>
    <w:rsid w:val="002630A0"/>
    <w:rsid w:val="002630A4"/>
    <w:rsid w:val="0026333D"/>
    <w:rsid w:val="002633FB"/>
    <w:rsid w:val="002637FE"/>
    <w:rsid w:val="00264157"/>
    <w:rsid w:val="00264841"/>
    <w:rsid w:val="0026488A"/>
    <w:rsid w:val="0026499F"/>
    <w:rsid w:val="00264F00"/>
    <w:rsid w:val="00264F9D"/>
    <w:rsid w:val="002653DE"/>
    <w:rsid w:val="00265721"/>
    <w:rsid w:val="00266764"/>
    <w:rsid w:val="002667AC"/>
    <w:rsid w:val="00266CBD"/>
    <w:rsid w:val="00266CF4"/>
    <w:rsid w:val="00270692"/>
    <w:rsid w:val="0027081D"/>
    <w:rsid w:val="002708CE"/>
    <w:rsid w:val="00270940"/>
    <w:rsid w:val="00270F68"/>
    <w:rsid w:val="0027160D"/>
    <w:rsid w:val="00271A9E"/>
    <w:rsid w:val="002723F7"/>
    <w:rsid w:val="00272C9D"/>
    <w:rsid w:val="00273543"/>
    <w:rsid w:val="002739BB"/>
    <w:rsid w:val="00273A36"/>
    <w:rsid w:val="00273F5B"/>
    <w:rsid w:val="002746CE"/>
    <w:rsid w:val="00274C1D"/>
    <w:rsid w:val="002750CB"/>
    <w:rsid w:val="00275479"/>
    <w:rsid w:val="0027557E"/>
    <w:rsid w:val="00275581"/>
    <w:rsid w:val="00275C41"/>
    <w:rsid w:val="00276BC1"/>
    <w:rsid w:val="002773FF"/>
    <w:rsid w:val="002801B4"/>
    <w:rsid w:val="0028047D"/>
    <w:rsid w:val="00280A47"/>
    <w:rsid w:val="002810EA"/>
    <w:rsid w:val="00281BDB"/>
    <w:rsid w:val="00282034"/>
    <w:rsid w:val="00282723"/>
    <w:rsid w:val="00282BB6"/>
    <w:rsid w:val="00282C2C"/>
    <w:rsid w:val="00282E01"/>
    <w:rsid w:val="0028333E"/>
    <w:rsid w:val="002835BE"/>
    <w:rsid w:val="0028406E"/>
    <w:rsid w:val="002841E5"/>
    <w:rsid w:val="0028425C"/>
    <w:rsid w:val="00284822"/>
    <w:rsid w:val="00285A08"/>
    <w:rsid w:val="00285E66"/>
    <w:rsid w:val="0028685A"/>
    <w:rsid w:val="00286CC8"/>
    <w:rsid w:val="00286D52"/>
    <w:rsid w:val="00286FF9"/>
    <w:rsid w:val="002876FC"/>
    <w:rsid w:val="0028790B"/>
    <w:rsid w:val="00290A7F"/>
    <w:rsid w:val="00291382"/>
    <w:rsid w:val="00291423"/>
    <w:rsid w:val="00291481"/>
    <w:rsid w:val="0029181C"/>
    <w:rsid w:val="002919F0"/>
    <w:rsid w:val="00291C5A"/>
    <w:rsid w:val="00291D32"/>
    <w:rsid w:val="00291D98"/>
    <w:rsid w:val="002920FA"/>
    <w:rsid w:val="00292133"/>
    <w:rsid w:val="0029219A"/>
    <w:rsid w:val="0029220F"/>
    <w:rsid w:val="002928C5"/>
    <w:rsid w:val="00292F06"/>
    <w:rsid w:val="002942A6"/>
    <w:rsid w:val="00294364"/>
    <w:rsid w:val="002945F6"/>
    <w:rsid w:val="00294DA1"/>
    <w:rsid w:val="00294DF9"/>
    <w:rsid w:val="00295237"/>
    <w:rsid w:val="0029534F"/>
    <w:rsid w:val="002957E4"/>
    <w:rsid w:val="00295D35"/>
    <w:rsid w:val="00296584"/>
    <w:rsid w:val="00296716"/>
    <w:rsid w:val="00296D1A"/>
    <w:rsid w:val="0029701E"/>
    <w:rsid w:val="00297415"/>
    <w:rsid w:val="00297A0D"/>
    <w:rsid w:val="00297D98"/>
    <w:rsid w:val="002A1AC7"/>
    <w:rsid w:val="002A1B39"/>
    <w:rsid w:val="002A20EC"/>
    <w:rsid w:val="002A3313"/>
    <w:rsid w:val="002A3BA5"/>
    <w:rsid w:val="002A3C04"/>
    <w:rsid w:val="002A3E40"/>
    <w:rsid w:val="002A476B"/>
    <w:rsid w:val="002A5F2F"/>
    <w:rsid w:val="002A6420"/>
    <w:rsid w:val="002B03E0"/>
    <w:rsid w:val="002B083D"/>
    <w:rsid w:val="002B0C0E"/>
    <w:rsid w:val="002B1348"/>
    <w:rsid w:val="002B1DDD"/>
    <w:rsid w:val="002B1E05"/>
    <w:rsid w:val="002B20A0"/>
    <w:rsid w:val="002B2426"/>
    <w:rsid w:val="002B25BD"/>
    <w:rsid w:val="002B2D21"/>
    <w:rsid w:val="002B2EA1"/>
    <w:rsid w:val="002B36B5"/>
    <w:rsid w:val="002B39FB"/>
    <w:rsid w:val="002B41FD"/>
    <w:rsid w:val="002B441B"/>
    <w:rsid w:val="002B44A9"/>
    <w:rsid w:val="002B4AE8"/>
    <w:rsid w:val="002B5992"/>
    <w:rsid w:val="002B5D76"/>
    <w:rsid w:val="002B5E27"/>
    <w:rsid w:val="002B5FEE"/>
    <w:rsid w:val="002B6B5B"/>
    <w:rsid w:val="002B6C4E"/>
    <w:rsid w:val="002B6FAB"/>
    <w:rsid w:val="002B74D7"/>
    <w:rsid w:val="002B77FC"/>
    <w:rsid w:val="002C0131"/>
    <w:rsid w:val="002C1459"/>
    <w:rsid w:val="002C1506"/>
    <w:rsid w:val="002C1B0D"/>
    <w:rsid w:val="002C1E19"/>
    <w:rsid w:val="002C1E43"/>
    <w:rsid w:val="002C3141"/>
    <w:rsid w:val="002C3AEF"/>
    <w:rsid w:val="002C3E93"/>
    <w:rsid w:val="002C450E"/>
    <w:rsid w:val="002C4E0A"/>
    <w:rsid w:val="002C52A0"/>
    <w:rsid w:val="002C654C"/>
    <w:rsid w:val="002C6600"/>
    <w:rsid w:val="002C73DC"/>
    <w:rsid w:val="002C73F9"/>
    <w:rsid w:val="002C7723"/>
    <w:rsid w:val="002D0029"/>
    <w:rsid w:val="002D0D33"/>
    <w:rsid w:val="002D173E"/>
    <w:rsid w:val="002D1BA4"/>
    <w:rsid w:val="002D1EB5"/>
    <w:rsid w:val="002D2896"/>
    <w:rsid w:val="002D2B88"/>
    <w:rsid w:val="002D3F86"/>
    <w:rsid w:val="002D439C"/>
    <w:rsid w:val="002D50DE"/>
    <w:rsid w:val="002D52D8"/>
    <w:rsid w:val="002D64CA"/>
    <w:rsid w:val="002D682F"/>
    <w:rsid w:val="002D6B42"/>
    <w:rsid w:val="002D75E5"/>
    <w:rsid w:val="002D763B"/>
    <w:rsid w:val="002D79F1"/>
    <w:rsid w:val="002D7B76"/>
    <w:rsid w:val="002D7F4E"/>
    <w:rsid w:val="002D7F57"/>
    <w:rsid w:val="002E0B1A"/>
    <w:rsid w:val="002E0D71"/>
    <w:rsid w:val="002E0D9E"/>
    <w:rsid w:val="002E190E"/>
    <w:rsid w:val="002E2698"/>
    <w:rsid w:val="002E33A5"/>
    <w:rsid w:val="002E4359"/>
    <w:rsid w:val="002E46C2"/>
    <w:rsid w:val="002E4A39"/>
    <w:rsid w:val="002E4B95"/>
    <w:rsid w:val="002E4FE9"/>
    <w:rsid w:val="002E53E8"/>
    <w:rsid w:val="002E5BD8"/>
    <w:rsid w:val="002E5EB2"/>
    <w:rsid w:val="002E63A4"/>
    <w:rsid w:val="002E63DD"/>
    <w:rsid w:val="002E688A"/>
    <w:rsid w:val="002E72C1"/>
    <w:rsid w:val="002E7D12"/>
    <w:rsid w:val="002F0475"/>
    <w:rsid w:val="002F0B6A"/>
    <w:rsid w:val="002F0CDF"/>
    <w:rsid w:val="002F1789"/>
    <w:rsid w:val="002F1F90"/>
    <w:rsid w:val="002F1FA0"/>
    <w:rsid w:val="002F20B3"/>
    <w:rsid w:val="002F23AC"/>
    <w:rsid w:val="002F28F1"/>
    <w:rsid w:val="002F2E4C"/>
    <w:rsid w:val="002F37A5"/>
    <w:rsid w:val="002F3FB2"/>
    <w:rsid w:val="002F41D4"/>
    <w:rsid w:val="002F42E1"/>
    <w:rsid w:val="002F4BA9"/>
    <w:rsid w:val="002F4CD7"/>
    <w:rsid w:val="002F4EB3"/>
    <w:rsid w:val="002F5630"/>
    <w:rsid w:val="002F57FA"/>
    <w:rsid w:val="002F585A"/>
    <w:rsid w:val="002F5AF8"/>
    <w:rsid w:val="002F5BD2"/>
    <w:rsid w:val="002F5BF2"/>
    <w:rsid w:val="002F6282"/>
    <w:rsid w:val="002F633C"/>
    <w:rsid w:val="002F65AF"/>
    <w:rsid w:val="002F6AC1"/>
    <w:rsid w:val="002F6FCA"/>
    <w:rsid w:val="002F75B5"/>
    <w:rsid w:val="002F75C8"/>
    <w:rsid w:val="002F7B5F"/>
    <w:rsid w:val="002F7DB2"/>
    <w:rsid w:val="00300070"/>
    <w:rsid w:val="0030113B"/>
    <w:rsid w:val="0030196B"/>
    <w:rsid w:val="00301E24"/>
    <w:rsid w:val="00302114"/>
    <w:rsid w:val="0030296A"/>
    <w:rsid w:val="003038B9"/>
    <w:rsid w:val="003038BE"/>
    <w:rsid w:val="00303B15"/>
    <w:rsid w:val="00304306"/>
    <w:rsid w:val="00304C7C"/>
    <w:rsid w:val="00304ECF"/>
    <w:rsid w:val="003052D7"/>
    <w:rsid w:val="003054CC"/>
    <w:rsid w:val="00306B4A"/>
    <w:rsid w:val="003075C1"/>
    <w:rsid w:val="00307869"/>
    <w:rsid w:val="003079F9"/>
    <w:rsid w:val="00307ACE"/>
    <w:rsid w:val="003106C2"/>
    <w:rsid w:val="00312028"/>
    <w:rsid w:val="0031206A"/>
    <w:rsid w:val="00312082"/>
    <w:rsid w:val="00312928"/>
    <w:rsid w:val="00312C18"/>
    <w:rsid w:val="00313529"/>
    <w:rsid w:val="003140D8"/>
    <w:rsid w:val="0031429C"/>
    <w:rsid w:val="00314F29"/>
    <w:rsid w:val="00315046"/>
    <w:rsid w:val="003152CA"/>
    <w:rsid w:val="0031535B"/>
    <w:rsid w:val="0031581C"/>
    <w:rsid w:val="0031662D"/>
    <w:rsid w:val="00316EC1"/>
    <w:rsid w:val="00317631"/>
    <w:rsid w:val="0031771F"/>
    <w:rsid w:val="00317729"/>
    <w:rsid w:val="003177CB"/>
    <w:rsid w:val="003179AB"/>
    <w:rsid w:val="0032025D"/>
    <w:rsid w:val="00320385"/>
    <w:rsid w:val="003209E1"/>
    <w:rsid w:val="00320D72"/>
    <w:rsid w:val="00320DB9"/>
    <w:rsid w:val="00321482"/>
    <w:rsid w:val="003215B5"/>
    <w:rsid w:val="00321810"/>
    <w:rsid w:val="00323710"/>
    <w:rsid w:val="00325E86"/>
    <w:rsid w:val="00325F5F"/>
    <w:rsid w:val="00325FD7"/>
    <w:rsid w:val="0032611D"/>
    <w:rsid w:val="00326271"/>
    <w:rsid w:val="0032656A"/>
    <w:rsid w:val="00326B8E"/>
    <w:rsid w:val="0032708A"/>
    <w:rsid w:val="003270FE"/>
    <w:rsid w:val="0032726D"/>
    <w:rsid w:val="00327293"/>
    <w:rsid w:val="00327679"/>
    <w:rsid w:val="0032786B"/>
    <w:rsid w:val="003278B7"/>
    <w:rsid w:val="00327B0D"/>
    <w:rsid w:val="003305F3"/>
    <w:rsid w:val="003309EE"/>
    <w:rsid w:val="00330D25"/>
    <w:rsid w:val="00331177"/>
    <w:rsid w:val="00331B11"/>
    <w:rsid w:val="0033228B"/>
    <w:rsid w:val="00332379"/>
    <w:rsid w:val="0033273D"/>
    <w:rsid w:val="003331C5"/>
    <w:rsid w:val="00334FC2"/>
    <w:rsid w:val="003356E2"/>
    <w:rsid w:val="00335A39"/>
    <w:rsid w:val="00335AEF"/>
    <w:rsid w:val="0033684F"/>
    <w:rsid w:val="00336C55"/>
    <w:rsid w:val="00336D75"/>
    <w:rsid w:val="003371B4"/>
    <w:rsid w:val="003375D2"/>
    <w:rsid w:val="00337836"/>
    <w:rsid w:val="00337A37"/>
    <w:rsid w:val="003400A3"/>
    <w:rsid w:val="00340584"/>
    <w:rsid w:val="0034060B"/>
    <w:rsid w:val="0034187F"/>
    <w:rsid w:val="00341960"/>
    <w:rsid w:val="00341D72"/>
    <w:rsid w:val="00341DE6"/>
    <w:rsid w:val="003420F0"/>
    <w:rsid w:val="003426B5"/>
    <w:rsid w:val="00342BF5"/>
    <w:rsid w:val="00342C28"/>
    <w:rsid w:val="003430C6"/>
    <w:rsid w:val="003435D3"/>
    <w:rsid w:val="003439C2"/>
    <w:rsid w:val="00343D07"/>
    <w:rsid w:val="003449BF"/>
    <w:rsid w:val="0034509B"/>
    <w:rsid w:val="00345CF5"/>
    <w:rsid w:val="0034619A"/>
    <w:rsid w:val="0034627A"/>
    <w:rsid w:val="00346424"/>
    <w:rsid w:val="00346491"/>
    <w:rsid w:val="003464A8"/>
    <w:rsid w:val="003468DE"/>
    <w:rsid w:val="00346BCA"/>
    <w:rsid w:val="00347188"/>
    <w:rsid w:val="00347442"/>
    <w:rsid w:val="00347DA1"/>
    <w:rsid w:val="00350FBE"/>
    <w:rsid w:val="00351141"/>
    <w:rsid w:val="0035132F"/>
    <w:rsid w:val="00352CDF"/>
    <w:rsid w:val="00352EB8"/>
    <w:rsid w:val="00352F0C"/>
    <w:rsid w:val="003532E6"/>
    <w:rsid w:val="00353473"/>
    <w:rsid w:val="00353B65"/>
    <w:rsid w:val="00353DFD"/>
    <w:rsid w:val="003541E5"/>
    <w:rsid w:val="00354649"/>
    <w:rsid w:val="00354B95"/>
    <w:rsid w:val="003550FD"/>
    <w:rsid w:val="00355FA5"/>
    <w:rsid w:val="003570C9"/>
    <w:rsid w:val="003608C0"/>
    <w:rsid w:val="00360A9C"/>
    <w:rsid w:val="003610AB"/>
    <w:rsid w:val="00361307"/>
    <w:rsid w:val="0036182C"/>
    <w:rsid w:val="00361837"/>
    <w:rsid w:val="0036184B"/>
    <w:rsid w:val="00361880"/>
    <w:rsid w:val="003618BA"/>
    <w:rsid w:val="00361FEB"/>
    <w:rsid w:val="0036362F"/>
    <w:rsid w:val="00363A40"/>
    <w:rsid w:val="00363B7C"/>
    <w:rsid w:val="00363E09"/>
    <w:rsid w:val="003644D3"/>
    <w:rsid w:val="00364739"/>
    <w:rsid w:val="00364802"/>
    <w:rsid w:val="00364DB3"/>
    <w:rsid w:val="00366081"/>
    <w:rsid w:val="00367642"/>
    <w:rsid w:val="00367935"/>
    <w:rsid w:val="00370BF4"/>
    <w:rsid w:val="00371097"/>
    <w:rsid w:val="003710D8"/>
    <w:rsid w:val="00371462"/>
    <w:rsid w:val="003727EF"/>
    <w:rsid w:val="00372EE8"/>
    <w:rsid w:val="00374316"/>
    <w:rsid w:val="00374C82"/>
    <w:rsid w:val="0037502F"/>
    <w:rsid w:val="003750A9"/>
    <w:rsid w:val="003750AE"/>
    <w:rsid w:val="00375442"/>
    <w:rsid w:val="00375559"/>
    <w:rsid w:val="0037598E"/>
    <w:rsid w:val="0037600D"/>
    <w:rsid w:val="0037692E"/>
    <w:rsid w:val="00376F43"/>
    <w:rsid w:val="003777CB"/>
    <w:rsid w:val="00381693"/>
    <w:rsid w:val="00381845"/>
    <w:rsid w:val="00381A5A"/>
    <w:rsid w:val="00381B7F"/>
    <w:rsid w:val="00382DBB"/>
    <w:rsid w:val="00382EF5"/>
    <w:rsid w:val="0038303B"/>
    <w:rsid w:val="003836A5"/>
    <w:rsid w:val="00383C79"/>
    <w:rsid w:val="00384F3D"/>
    <w:rsid w:val="003853B9"/>
    <w:rsid w:val="00385613"/>
    <w:rsid w:val="00385668"/>
    <w:rsid w:val="00385698"/>
    <w:rsid w:val="00385868"/>
    <w:rsid w:val="00385AE6"/>
    <w:rsid w:val="00385E10"/>
    <w:rsid w:val="00386339"/>
    <w:rsid w:val="003863BA"/>
    <w:rsid w:val="003865A3"/>
    <w:rsid w:val="00386B67"/>
    <w:rsid w:val="00386C06"/>
    <w:rsid w:val="00387A25"/>
    <w:rsid w:val="00387AD8"/>
    <w:rsid w:val="00387E2A"/>
    <w:rsid w:val="0039018B"/>
    <w:rsid w:val="003901E4"/>
    <w:rsid w:val="00390230"/>
    <w:rsid w:val="0039097F"/>
    <w:rsid w:val="0039106F"/>
    <w:rsid w:val="003916D3"/>
    <w:rsid w:val="00392259"/>
    <w:rsid w:val="00392A00"/>
    <w:rsid w:val="00392BE0"/>
    <w:rsid w:val="00393D64"/>
    <w:rsid w:val="00394AAD"/>
    <w:rsid w:val="00395336"/>
    <w:rsid w:val="003953DE"/>
    <w:rsid w:val="003974A4"/>
    <w:rsid w:val="003A0683"/>
    <w:rsid w:val="003A08A8"/>
    <w:rsid w:val="003A0F9D"/>
    <w:rsid w:val="003A126B"/>
    <w:rsid w:val="003A2A14"/>
    <w:rsid w:val="003A2A23"/>
    <w:rsid w:val="003A2EF0"/>
    <w:rsid w:val="003A2EFD"/>
    <w:rsid w:val="003A2FD4"/>
    <w:rsid w:val="003A356C"/>
    <w:rsid w:val="003A3FF1"/>
    <w:rsid w:val="003A4949"/>
    <w:rsid w:val="003A5182"/>
    <w:rsid w:val="003A532B"/>
    <w:rsid w:val="003A5448"/>
    <w:rsid w:val="003A60BF"/>
    <w:rsid w:val="003A6599"/>
    <w:rsid w:val="003A6B4C"/>
    <w:rsid w:val="003A6F3F"/>
    <w:rsid w:val="003A6F8B"/>
    <w:rsid w:val="003B0734"/>
    <w:rsid w:val="003B1366"/>
    <w:rsid w:val="003B2115"/>
    <w:rsid w:val="003B21FE"/>
    <w:rsid w:val="003B2569"/>
    <w:rsid w:val="003B3B2F"/>
    <w:rsid w:val="003B3CC6"/>
    <w:rsid w:val="003B3D8B"/>
    <w:rsid w:val="003B3E2A"/>
    <w:rsid w:val="003B3EF5"/>
    <w:rsid w:val="003B445F"/>
    <w:rsid w:val="003B4C19"/>
    <w:rsid w:val="003B4DCC"/>
    <w:rsid w:val="003B500D"/>
    <w:rsid w:val="003B52FA"/>
    <w:rsid w:val="003B5338"/>
    <w:rsid w:val="003B55B8"/>
    <w:rsid w:val="003B5751"/>
    <w:rsid w:val="003B57C0"/>
    <w:rsid w:val="003B5915"/>
    <w:rsid w:val="003B5E7F"/>
    <w:rsid w:val="003B6273"/>
    <w:rsid w:val="003B628F"/>
    <w:rsid w:val="003B6439"/>
    <w:rsid w:val="003B6EDC"/>
    <w:rsid w:val="003B7B63"/>
    <w:rsid w:val="003B7F68"/>
    <w:rsid w:val="003C0005"/>
    <w:rsid w:val="003C070D"/>
    <w:rsid w:val="003C0BC8"/>
    <w:rsid w:val="003C0D89"/>
    <w:rsid w:val="003C1467"/>
    <w:rsid w:val="003C19A7"/>
    <w:rsid w:val="003C1B20"/>
    <w:rsid w:val="003C26EB"/>
    <w:rsid w:val="003C2718"/>
    <w:rsid w:val="003C2B3A"/>
    <w:rsid w:val="003C31BC"/>
    <w:rsid w:val="003C3EFD"/>
    <w:rsid w:val="003C3F66"/>
    <w:rsid w:val="003C48FD"/>
    <w:rsid w:val="003C5414"/>
    <w:rsid w:val="003C61FC"/>
    <w:rsid w:val="003C641F"/>
    <w:rsid w:val="003C70E1"/>
    <w:rsid w:val="003C7703"/>
    <w:rsid w:val="003C7D83"/>
    <w:rsid w:val="003D0822"/>
    <w:rsid w:val="003D08A6"/>
    <w:rsid w:val="003D0A65"/>
    <w:rsid w:val="003D12A3"/>
    <w:rsid w:val="003D1D7A"/>
    <w:rsid w:val="003D2048"/>
    <w:rsid w:val="003D240B"/>
    <w:rsid w:val="003D2DB7"/>
    <w:rsid w:val="003D3AE0"/>
    <w:rsid w:val="003D40DF"/>
    <w:rsid w:val="003D429B"/>
    <w:rsid w:val="003D4564"/>
    <w:rsid w:val="003D4E8C"/>
    <w:rsid w:val="003D6632"/>
    <w:rsid w:val="003D7757"/>
    <w:rsid w:val="003D783E"/>
    <w:rsid w:val="003E04B1"/>
    <w:rsid w:val="003E0AD7"/>
    <w:rsid w:val="003E16E0"/>
    <w:rsid w:val="003E1791"/>
    <w:rsid w:val="003E1B08"/>
    <w:rsid w:val="003E2031"/>
    <w:rsid w:val="003E2843"/>
    <w:rsid w:val="003E37FF"/>
    <w:rsid w:val="003E3C02"/>
    <w:rsid w:val="003E3EA7"/>
    <w:rsid w:val="003E4237"/>
    <w:rsid w:val="003E43F1"/>
    <w:rsid w:val="003E4438"/>
    <w:rsid w:val="003E45BB"/>
    <w:rsid w:val="003E4686"/>
    <w:rsid w:val="003E5440"/>
    <w:rsid w:val="003E5475"/>
    <w:rsid w:val="003E55DD"/>
    <w:rsid w:val="003E565F"/>
    <w:rsid w:val="003E669A"/>
    <w:rsid w:val="003E6CFD"/>
    <w:rsid w:val="003E7744"/>
    <w:rsid w:val="003F0E4A"/>
    <w:rsid w:val="003F0EB8"/>
    <w:rsid w:val="003F1082"/>
    <w:rsid w:val="003F15E3"/>
    <w:rsid w:val="003F2353"/>
    <w:rsid w:val="003F2570"/>
    <w:rsid w:val="003F2841"/>
    <w:rsid w:val="003F3B3B"/>
    <w:rsid w:val="003F3E54"/>
    <w:rsid w:val="003F40B9"/>
    <w:rsid w:val="003F433F"/>
    <w:rsid w:val="003F4D4B"/>
    <w:rsid w:val="003F549D"/>
    <w:rsid w:val="003F562F"/>
    <w:rsid w:val="003F65DB"/>
    <w:rsid w:val="003F796E"/>
    <w:rsid w:val="003F7DC3"/>
    <w:rsid w:val="004001B1"/>
    <w:rsid w:val="00400249"/>
    <w:rsid w:val="004006C1"/>
    <w:rsid w:val="00401304"/>
    <w:rsid w:val="00401CD8"/>
    <w:rsid w:val="00402996"/>
    <w:rsid w:val="004035C2"/>
    <w:rsid w:val="00403759"/>
    <w:rsid w:val="00403775"/>
    <w:rsid w:val="00403BCA"/>
    <w:rsid w:val="004045BB"/>
    <w:rsid w:val="00405106"/>
    <w:rsid w:val="00405922"/>
    <w:rsid w:val="00405C88"/>
    <w:rsid w:val="00405CF0"/>
    <w:rsid w:val="0040638C"/>
    <w:rsid w:val="00406441"/>
    <w:rsid w:val="0040745A"/>
    <w:rsid w:val="00407585"/>
    <w:rsid w:val="00407BB3"/>
    <w:rsid w:val="00407C1B"/>
    <w:rsid w:val="004101D3"/>
    <w:rsid w:val="0041054B"/>
    <w:rsid w:val="00410A6A"/>
    <w:rsid w:val="00411DF0"/>
    <w:rsid w:val="00412116"/>
    <w:rsid w:val="00412444"/>
    <w:rsid w:val="004133ED"/>
    <w:rsid w:val="00413753"/>
    <w:rsid w:val="00414517"/>
    <w:rsid w:val="004152E3"/>
    <w:rsid w:val="0041543E"/>
    <w:rsid w:val="004155D0"/>
    <w:rsid w:val="00416007"/>
    <w:rsid w:val="0041640F"/>
    <w:rsid w:val="004168E0"/>
    <w:rsid w:val="00416B6A"/>
    <w:rsid w:val="00417460"/>
    <w:rsid w:val="00417585"/>
    <w:rsid w:val="0041760B"/>
    <w:rsid w:val="00417D34"/>
    <w:rsid w:val="00417EAE"/>
    <w:rsid w:val="00417F11"/>
    <w:rsid w:val="004204FB"/>
    <w:rsid w:val="00420BB7"/>
    <w:rsid w:val="004221B3"/>
    <w:rsid w:val="00422C85"/>
    <w:rsid w:val="00423217"/>
    <w:rsid w:val="0042414A"/>
    <w:rsid w:val="00424230"/>
    <w:rsid w:val="00425D29"/>
    <w:rsid w:val="0042600A"/>
    <w:rsid w:val="004261C3"/>
    <w:rsid w:val="004265FE"/>
    <w:rsid w:val="00426AFE"/>
    <w:rsid w:val="00426D9A"/>
    <w:rsid w:val="00426F3A"/>
    <w:rsid w:val="00427A33"/>
    <w:rsid w:val="0043016B"/>
    <w:rsid w:val="00430580"/>
    <w:rsid w:val="004305D0"/>
    <w:rsid w:val="00430958"/>
    <w:rsid w:val="00430FC2"/>
    <w:rsid w:val="0043175B"/>
    <w:rsid w:val="004326CC"/>
    <w:rsid w:val="00432A11"/>
    <w:rsid w:val="00433079"/>
    <w:rsid w:val="004332B6"/>
    <w:rsid w:val="00433300"/>
    <w:rsid w:val="00433A27"/>
    <w:rsid w:val="00434306"/>
    <w:rsid w:val="0043440D"/>
    <w:rsid w:val="004344CB"/>
    <w:rsid w:val="00434A16"/>
    <w:rsid w:val="00435AF2"/>
    <w:rsid w:val="00435BD5"/>
    <w:rsid w:val="00435E90"/>
    <w:rsid w:val="004365FA"/>
    <w:rsid w:val="0043681E"/>
    <w:rsid w:val="00436FF9"/>
    <w:rsid w:val="00437403"/>
    <w:rsid w:val="00440035"/>
    <w:rsid w:val="004415C5"/>
    <w:rsid w:val="0044178D"/>
    <w:rsid w:val="004423D6"/>
    <w:rsid w:val="0044298C"/>
    <w:rsid w:val="0044369D"/>
    <w:rsid w:val="00443E8A"/>
    <w:rsid w:val="0044409B"/>
    <w:rsid w:val="004441EF"/>
    <w:rsid w:val="004444BE"/>
    <w:rsid w:val="0044453A"/>
    <w:rsid w:val="004455E3"/>
    <w:rsid w:val="00445BFD"/>
    <w:rsid w:val="00445C69"/>
    <w:rsid w:val="004462FC"/>
    <w:rsid w:val="00446633"/>
    <w:rsid w:val="00446AEC"/>
    <w:rsid w:val="0044705B"/>
    <w:rsid w:val="0044794B"/>
    <w:rsid w:val="00447A9A"/>
    <w:rsid w:val="00450ECD"/>
    <w:rsid w:val="00451129"/>
    <w:rsid w:val="004519D2"/>
    <w:rsid w:val="004522FB"/>
    <w:rsid w:val="004539A4"/>
    <w:rsid w:val="00453D10"/>
    <w:rsid w:val="00454972"/>
    <w:rsid w:val="00454E6A"/>
    <w:rsid w:val="00455765"/>
    <w:rsid w:val="00455CAC"/>
    <w:rsid w:val="00455EA1"/>
    <w:rsid w:val="00456422"/>
    <w:rsid w:val="00456940"/>
    <w:rsid w:val="00456CE8"/>
    <w:rsid w:val="00456F34"/>
    <w:rsid w:val="00457199"/>
    <w:rsid w:val="00457BAD"/>
    <w:rsid w:val="00460947"/>
    <w:rsid w:val="004612D3"/>
    <w:rsid w:val="0046176E"/>
    <w:rsid w:val="00461B1B"/>
    <w:rsid w:val="00461B73"/>
    <w:rsid w:val="00462362"/>
    <w:rsid w:val="004626CC"/>
    <w:rsid w:val="00462877"/>
    <w:rsid w:val="004629AF"/>
    <w:rsid w:val="00462AC0"/>
    <w:rsid w:val="00464761"/>
    <w:rsid w:val="00464B0C"/>
    <w:rsid w:val="004651C9"/>
    <w:rsid w:val="00465558"/>
    <w:rsid w:val="0046591E"/>
    <w:rsid w:val="00465C98"/>
    <w:rsid w:val="00466A3D"/>
    <w:rsid w:val="00466B54"/>
    <w:rsid w:val="00466F67"/>
    <w:rsid w:val="004672CD"/>
    <w:rsid w:val="00467963"/>
    <w:rsid w:val="00467966"/>
    <w:rsid w:val="00467D0B"/>
    <w:rsid w:val="0047020B"/>
    <w:rsid w:val="00470C53"/>
    <w:rsid w:val="00470DD8"/>
    <w:rsid w:val="00471704"/>
    <w:rsid w:val="00471B03"/>
    <w:rsid w:val="0047251C"/>
    <w:rsid w:val="0047283E"/>
    <w:rsid w:val="00472A5A"/>
    <w:rsid w:val="00472D03"/>
    <w:rsid w:val="00472DC6"/>
    <w:rsid w:val="004731A8"/>
    <w:rsid w:val="00473385"/>
    <w:rsid w:val="004734F3"/>
    <w:rsid w:val="004736CF"/>
    <w:rsid w:val="004745D2"/>
    <w:rsid w:val="00474BE4"/>
    <w:rsid w:val="00474E68"/>
    <w:rsid w:val="004750D3"/>
    <w:rsid w:val="0047550C"/>
    <w:rsid w:val="0047570D"/>
    <w:rsid w:val="00475975"/>
    <w:rsid w:val="00476A01"/>
    <w:rsid w:val="004772E1"/>
    <w:rsid w:val="00477E75"/>
    <w:rsid w:val="004816FE"/>
    <w:rsid w:val="00481A98"/>
    <w:rsid w:val="00481BCB"/>
    <w:rsid w:val="004823DC"/>
    <w:rsid w:val="00483380"/>
    <w:rsid w:val="004844B0"/>
    <w:rsid w:val="00484549"/>
    <w:rsid w:val="004845E7"/>
    <w:rsid w:val="0048461F"/>
    <w:rsid w:val="004846EA"/>
    <w:rsid w:val="00484853"/>
    <w:rsid w:val="004850FB"/>
    <w:rsid w:val="004853C5"/>
    <w:rsid w:val="00485474"/>
    <w:rsid w:val="004861A5"/>
    <w:rsid w:val="00487068"/>
    <w:rsid w:val="0048749A"/>
    <w:rsid w:val="00490227"/>
    <w:rsid w:val="00490479"/>
    <w:rsid w:val="00490D00"/>
    <w:rsid w:val="00490D7A"/>
    <w:rsid w:val="00490DC1"/>
    <w:rsid w:val="00491129"/>
    <w:rsid w:val="00491152"/>
    <w:rsid w:val="004912EC"/>
    <w:rsid w:val="00491B18"/>
    <w:rsid w:val="00493373"/>
    <w:rsid w:val="00493A09"/>
    <w:rsid w:val="00493F12"/>
    <w:rsid w:val="00494074"/>
    <w:rsid w:val="004945AC"/>
    <w:rsid w:val="00494B83"/>
    <w:rsid w:val="00494DA6"/>
    <w:rsid w:val="00495193"/>
    <w:rsid w:val="00495489"/>
    <w:rsid w:val="00495726"/>
    <w:rsid w:val="004968A6"/>
    <w:rsid w:val="00496C68"/>
    <w:rsid w:val="00497981"/>
    <w:rsid w:val="00497D9F"/>
    <w:rsid w:val="004A02E1"/>
    <w:rsid w:val="004A051A"/>
    <w:rsid w:val="004A059C"/>
    <w:rsid w:val="004A1662"/>
    <w:rsid w:val="004A1E53"/>
    <w:rsid w:val="004A2142"/>
    <w:rsid w:val="004A2325"/>
    <w:rsid w:val="004A2B2A"/>
    <w:rsid w:val="004A2BC4"/>
    <w:rsid w:val="004A3538"/>
    <w:rsid w:val="004A381F"/>
    <w:rsid w:val="004A383B"/>
    <w:rsid w:val="004A3ABD"/>
    <w:rsid w:val="004A452B"/>
    <w:rsid w:val="004A4645"/>
    <w:rsid w:val="004A4CA5"/>
    <w:rsid w:val="004A4E66"/>
    <w:rsid w:val="004A5290"/>
    <w:rsid w:val="004A5459"/>
    <w:rsid w:val="004A66FA"/>
    <w:rsid w:val="004A69C0"/>
    <w:rsid w:val="004A6A35"/>
    <w:rsid w:val="004A6B40"/>
    <w:rsid w:val="004A6DD8"/>
    <w:rsid w:val="004A7527"/>
    <w:rsid w:val="004A7573"/>
    <w:rsid w:val="004A79B5"/>
    <w:rsid w:val="004B05FF"/>
    <w:rsid w:val="004B0645"/>
    <w:rsid w:val="004B0755"/>
    <w:rsid w:val="004B0992"/>
    <w:rsid w:val="004B099B"/>
    <w:rsid w:val="004B0DA8"/>
    <w:rsid w:val="004B0FF7"/>
    <w:rsid w:val="004B158C"/>
    <w:rsid w:val="004B1696"/>
    <w:rsid w:val="004B188F"/>
    <w:rsid w:val="004B1C0A"/>
    <w:rsid w:val="004B2859"/>
    <w:rsid w:val="004B2897"/>
    <w:rsid w:val="004B3D0A"/>
    <w:rsid w:val="004B3FAC"/>
    <w:rsid w:val="004B48B2"/>
    <w:rsid w:val="004B48C6"/>
    <w:rsid w:val="004B493E"/>
    <w:rsid w:val="004B4BF3"/>
    <w:rsid w:val="004B4E46"/>
    <w:rsid w:val="004B4FCD"/>
    <w:rsid w:val="004B522A"/>
    <w:rsid w:val="004B57CE"/>
    <w:rsid w:val="004B58E2"/>
    <w:rsid w:val="004B727D"/>
    <w:rsid w:val="004B72C9"/>
    <w:rsid w:val="004B761A"/>
    <w:rsid w:val="004B7D66"/>
    <w:rsid w:val="004C0288"/>
    <w:rsid w:val="004C0601"/>
    <w:rsid w:val="004C08F6"/>
    <w:rsid w:val="004C13FE"/>
    <w:rsid w:val="004C1C02"/>
    <w:rsid w:val="004C1DA3"/>
    <w:rsid w:val="004C2C64"/>
    <w:rsid w:val="004C306A"/>
    <w:rsid w:val="004C3090"/>
    <w:rsid w:val="004C3391"/>
    <w:rsid w:val="004C354B"/>
    <w:rsid w:val="004C3789"/>
    <w:rsid w:val="004C3A7E"/>
    <w:rsid w:val="004C3E1F"/>
    <w:rsid w:val="004C3F44"/>
    <w:rsid w:val="004C454B"/>
    <w:rsid w:val="004C4CC0"/>
    <w:rsid w:val="004C4E5F"/>
    <w:rsid w:val="004C4EDB"/>
    <w:rsid w:val="004C562B"/>
    <w:rsid w:val="004C5737"/>
    <w:rsid w:val="004C5840"/>
    <w:rsid w:val="004C6445"/>
    <w:rsid w:val="004C650B"/>
    <w:rsid w:val="004C6AED"/>
    <w:rsid w:val="004C6DC6"/>
    <w:rsid w:val="004C765A"/>
    <w:rsid w:val="004C7857"/>
    <w:rsid w:val="004D037E"/>
    <w:rsid w:val="004D05D6"/>
    <w:rsid w:val="004D0727"/>
    <w:rsid w:val="004D0D2B"/>
    <w:rsid w:val="004D1584"/>
    <w:rsid w:val="004D1F02"/>
    <w:rsid w:val="004D212F"/>
    <w:rsid w:val="004D2A4A"/>
    <w:rsid w:val="004D2AE1"/>
    <w:rsid w:val="004D2FD7"/>
    <w:rsid w:val="004D31DE"/>
    <w:rsid w:val="004D3390"/>
    <w:rsid w:val="004D3A7D"/>
    <w:rsid w:val="004D3CFE"/>
    <w:rsid w:val="004D43C5"/>
    <w:rsid w:val="004D46D1"/>
    <w:rsid w:val="004D49EC"/>
    <w:rsid w:val="004D4E9E"/>
    <w:rsid w:val="004D534A"/>
    <w:rsid w:val="004D5449"/>
    <w:rsid w:val="004D5D0C"/>
    <w:rsid w:val="004D6054"/>
    <w:rsid w:val="004D6207"/>
    <w:rsid w:val="004D65DE"/>
    <w:rsid w:val="004D6669"/>
    <w:rsid w:val="004D6E08"/>
    <w:rsid w:val="004D79FF"/>
    <w:rsid w:val="004D7FB9"/>
    <w:rsid w:val="004E011D"/>
    <w:rsid w:val="004E1AA4"/>
    <w:rsid w:val="004E2589"/>
    <w:rsid w:val="004E2B58"/>
    <w:rsid w:val="004E2D38"/>
    <w:rsid w:val="004E3061"/>
    <w:rsid w:val="004E3916"/>
    <w:rsid w:val="004E3FF0"/>
    <w:rsid w:val="004E46C5"/>
    <w:rsid w:val="004E4833"/>
    <w:rsid w:val="004E49C8"/>
    <w:rsid w:val="004E49E3"/>
    <w:rsid w:val="004E4E2D"/>
    <w:rsid w:val="004E5028"/>
    <w:rsid w:val="004E5E02"/>
    <w:rsid w:val="004E6DA6"/>
    <w:rsid w:val="004E6F23"/>
    <w:rsid w:val="004E7079"/>
    <w:rsid w:val="004E7588"/>
    <w:rsid w:val="004E7F9D"/>
    <w:rsid w:val="004F140F"/>
    <w:rsid w:val="004F1D65"/>
    <w:rsid w:val="004F2190"/>
    <w:rsid w:val="004F226F"/>
    <w:rsid w:val="004F25B4"/>
    <w:rsid w:val="004F311B"/>
    <w:rsid w:val="004F3341"/>
    <w:rsid w:val="004F35A9"/>
    <w:rsid w:val="004F3756"/>
    <w:rsid w:val="004F3D63"/>
    <w:rsid w:val="004F4446"/>
    <w:rsid w:val="004F4960"/>
    <w:rsid w:val="004F508D"/>
    <w:rsid w:val="004F52A2"/>
    <w:rsid w:val="004F5784"/>
    <w:rsid w:val="004F5E00"/>
    <w:rsid w:val="004F65CA"/>
    <w:rsid w:val="004F6765"/>
    <w:rsid w:val="004F6BB4"/>
    <w:rsid w:val="004F6BBF"/>
    <w:rsid w:val="004F7CA9"/>
    <w:rsid w:val="004F7D5D"/>
    <w:rsid w:val="005008AA"/>
    <w:rsid w:val="00500A5C"/>
    <w:rsid w:val="0050128D"/>
    <w:rsid w:val="00501640"/>
    <w:rsid w:val="005017BD"/>
    <w:rsid w:val="00501F3F"/>
    <w:rsid w:val="005023CA"/>
    <w:rsid w:val="00502822"/>
    <w:rsid w:val="005033E3"/>
    <w:rsid w:val="0050359B"/>
    <w:rsid w:val="00503D5F"/>
    <w:rsid w:val="00503E4B"/>
    <w:rsid w:val="00504230"/>
    <w:rsid w:val="005048AC"/>
    <w:rsid w:val="00504D9E"/>
    <w:rsid w:val="00504EAC"/>
    <w:rsid w:val="00505C1D"/>
    <w:rsid w:val="0050607C"/>
    <w:rsid w:val="00506E91"/>
    <w:rsid w:val="005075B8"/>
    <w:rsid w:val="0050770A"/>
    <w:rsid w:val="00507F2A"/>
    <w:rsid w:val="00510486"/>
    <w:rsid w:val="005111D1"/>
    <w:rsid w:val="005113D6"/>
    <w:rsid w:val="00511648"/>
    <w:rsid w:val="00512139"/>
    <w:rsid w:val="00512278"/>
    <w:rsid w:val="00512333"/>
    <w:rsid w:val="00512576"/>
    <w:rsid w:val="00512AB1"/>
    <w:rsid w:val="0051334E"/>
    <w:rsid w:val="005139EB"/>
    <w:rsid w:val="00513F07"/>
    <w:rsid w:val="00514977"/>
    <w:rsid w:val="00514B7B"/>
    <w:rsid w:val="00516D8F"/>
    <w:rsid w:val="0051780C"/>
    <w:rsid w:val="005178DC"/>
    <w:rsid w:val="0052062C"/>
    <w:rsid w:val="005206DB"/>
    <w:rsid w:val="00520A82"/>
    <w:rsid w:val="0052109F"/>
    <w:rsid w:val="005213A6"/>
    <w:rsid w:val="0052234F"/>
    <w:rsid w:val="0052244B"/>
    <w:rsid w:val="00522972"/>
    <w:rsid w:val="00522B57"/>
    <w:rsid w:val="00522C55"/>
    <w:rsid w:val="005235CC"/>
    <w:rsid w:val="00523BD1"/>
    <w:rsid w:val="00524007"/>
    <w:rsid w:val="00524081"/>
    <w:rsid w:val="005241FB"/>
    <w:rsid w:val="0052486C"/>
    <w:rsid w:val="00525974"/>
    <w:rsid w:val="00525A7F"/>
    <w:rsid w:val="00525DB5"/>
    <w:rsid w:val="00526302"/>
    <w:rsid w:val="00526379"/>
    <w:rsid w:val="0052664B"/>
    <w:rsid w:val="00527265"/>
    <w:rsid w:val="0052746E"/>
    <w:rsid w:val="00530A8A"/>
    <w:rsid w:val="00533942"/>
    <w:rsid w:val="00533B2D"/>
    <w:rsid w:val="0053434C"/>
    <w:rsid w:val="00534609"/>
    <w:rsid w:val="005347DB"/>
    <w:rsid w:val="00535544"/>
    <w:rsid w:val="00535E9F"/>
    <w:rsid w:val="00536E5F"/>
    <w:rsid w:val="005378A3"/>
    <w:rsid w:val="00537B48"/>
    <w:rsid w:val="00537B56"/>
    <w:rsid w:val="0054049B"/>
    <w:rsid w:val="00540532"/>
    <w:rsid w:val="0054070F"/>
    <w:rsid w:val="00540EE5"/>
    <w:rsid w:val="005416DC"/>
    <w:rsid w:val="005431E1"/>
    <w:rsid w:val="00543481"/>
    <w:rsid w:val="005436B7"/>
    <w:rsid w:val="00543864"/>
    <w:rsid w:val="00543908"/>
    <w:rsid w:val="00543A0E"/>
    <w:rsid w:val="00543F37"/>
    <w:rsid w:val="0054455A"/>
    <w:rsid w:val="00544BA6"/>
    <w:rsid w:val="00544FE7"/>
    <w:rsid w:val="005452F2"/>
    <w:rsid w:val="0054550E"/>
    <w:rsid w:val="0054585E"/>
    <w:rsid w:val="005458E5"/>
    <w:rsid w:val="00546829"/>
    <w:rsid w:val="00546B29"/>
    <w:rsid w:val="00546CA4"/>
    <w:rsid w:val="0054728B"/>
    <w:rsid w:val="00547709"/>
    <w:rsid w:val="00547D2E"/>
    <w:rsid w:val="00547E65"/>
    <w:rsid w:val="00547F12"/>
    <w:rsid w:val="00547F31"/>
    <w:rsid w:val="005517E3"/>
    <w:rsid w:val="00551B73"/>
    <w:rsid w:val="005522A9"/>
    <w:rsid w:val="00552AB5"/>
    <w:rsid w:val="00553F36"/>
    <w:rsid w:val="005542D5"/>
    <w:rsid w:val="00554393"/>
    <w:rsid w:val="005543D0"/>
    <w:rsid w:val="0055460A"/>
    <w:rsid w:val="00554C61"/>
    <w:rsid w:val="00554E0E"/>
    <w:rsid w:val="005553D0"/>
    <w:rsid w:val="005555CE"/>
    <w:rsid w:val="00555899"/>
    <w:rsid w:val="00556CF8"/>
    <w:rsid w:val="00556F23"/>
    <w:rsid w:val="005575D4"/>
    <w:rsid w:val="00557AE1"/>
    <w:rsid w:val="00557DB2"/>
    <w:rsid w:val="0056019C"/>
    <w:rsid w:val="00560746"/>
    <w:rsid w:val="00560946"/>
    <w:rsid w:val="00560F26"/>
    <w:rsid w:val="00562A9D"/>
    <w:rsid w:val="00562C49"/>
    <w:rsid w:val="00563C82"/>
    <w:rsid w:val="00563F9A"/>
    <w:rsid w:val="00564126"/>
    <w:rsid w:val="005643E7"/>
    <w:rsid w:val="00564A2A"/>
    <w:rsid w:val="0056580B"/>
    <w:rsid w:val="00566252"/>
    <w:rsid w:val="005665AA"/>
    <w:rsid w:val="00566E3B"/>
    <w:rsid w:val="00567189"/>
    <w:rsid w:val="00567224"/>
    <w:rsid w:val="0056756F"/>
    <w:rsid w:val="00567600"/>
    <w:rsid w:val="00570FA4"/>
    <w:rsid w:val="00571831"/>
    <w:rsid w:val="00571F62"/>
    <w:rsid w:val="00571F7F"/>
    <w:rsid w:val="00572147"/>
    <w:rsid w:val="00572558"/>
    <w:rsid w:val="005731A5"/>
    <w:rsid w:val="00573884"/>
    <w:rsid w:val="00573D01"/>
    <w:rsid w:val="00574282"/>
    <w:rsid w:val="00575A90"/>
    <w:rsid w:val="00575AC8"/>
    <w:rsid w:val="00576058"/>
    <w:rsid w:val="005762F8"/>
    <w:rsid w:val="00576AAC"/>
    <w:rsid w:val="00576EF8"/>
    <w:rsid w:val="00576FCE"/>
    <w:rsid w:val="0057717F"/>
    <w:rsid w:val="00580F4F"/>
    <w:rsid w:val="00581653"/>
    <w:rsid w:val="00581775"/>
    <w:rsid w:val="00581BC3"/>
    <w:rsid w:val="00582BE1"/>
    <w:rsid w:val="00583F88"/>
    <w:rsid w:val="00584299"/>
    <w:rsid w:val="00584553"/>
    <w:rsid w:val="00584B67"/>
    <w:rsid w:val="00584BBE"/>
    <w:rsid w:val="00584D74"/>
    <w:rsid w:val="0058590D"/>
    <w:rsid w:val="00585A95"/>
    <w:rsid w:val="00585FC1"/>
    <w:rsid w:val="00586059"/>
    <w:rsid w:val="005863A3"/>
    <w:rsid w:val="005871C5"/>
    <w:rsid w:val="00587787"/>
    <w:rsid w:val="00587F3D"/>
    <w:rsid w:val="00590A20"/>
    <w:rsid w:val="00590DE5"/>
    <w:rsid w:val="00590F14"/>
    <w:rsid w:val="00591EF0"/>
    <w:rsid w:val="00592632"/>
    <w:rsid w:val="00593251"/>
    <w:rsid w:val="0059335C"/>
    <w:rsid w:val="00593423"/>
    <w:rsid w:val="00593B29"/>
    <w:rsid w:val="00594CC6"/>
    <w:rsid w:val="0059506B"/>
    <w:rsid w:val="0059541F"/>
    <w:rsid w:val="005956A9"/>
    <w:rsid w:val="005959AE"/>
    <w:rsid w:val="00595D5E"/>
    <w:rsid w:val="00595FDB"/>
    <w:rsid w:val="00596541"/>
    <w:rsid w:val="00596D7E"/>
    <w:rsid w:val="005978C4"/>
    <w:rsid w:val="00597DC5"/>
    <w:rsid w:val="005A0E21"/>
    <w:rsid w:val="005A19A4"/>
    <w:rsid w:val="005A1ECB"/>
    <w:rsid w:val="005A25C1"/>
    <w:rsid w:val="005A2B40"/>
    <w:rsid w:val="005A2E6C"/>
    <w:rsid w:val="005A2E6D"/>
    <w:rsid w:val="005A330E"/>
    <w:rsid w:val="005A3A3F"/>
    <w:rsid w:val="005A3AD0"/>
    <w:rsid w:val="005A4081"/>
    <w:rsid w:val="005A473F"/>
    <w:rsid w:val="005A4923"/>
    <w:rsid w:val="005A5B8B"/>
    <w:rsid w:val="005A5DF1"/>
    <w:rsid w:val="005A687C"/>
    <w:rsid w:val="005A6F82"/>
    <w:rsid w:val="005A7953"/>
    <w:rsid w:val="005B037A"/>
    <w:rsid w:val="005B05BD"/>
    <w:rsid w:val="005B0E56"/>
    <w:rsid w:val="005B1248"/>
    <w:rsid w:val="005B24EA"/>
    <w:rsid w:val="005B29E8"/>
    <w:rsid w:val="005B2AFE"/>
    <w:rsid w:val="005B2EB4"/>
    <w:rsid w:val="005B2F5D"/>
    <w:rsid w:val="005B301F"/>
    <w:rsid w:val="005B3608"/>
    <w:rsid w:val="005B3760"/>
    <w:rsid w:val="005B4493"/>
    <w:rsid w:val="005B454A"/>
    <w:rsid w:val="005B4A94"/>
    <w:rsid w:val="005B51CD"/>
    <w:rsid w:val="005B54A8"/>
    <w:rsid w:val="005B6036"/>
    <w:rsid w:val="005B603C"/>
    <w:rsid w:val="005B6105"/>
    <w:rsid w:val="005B7097"/>
    <w:rsid w:val="005C040F"/>
    <w:rsid w:val="005C172C"/>
    <w:rsid w:val="005C1913"/>
    <w:rsid w:val="005C1A23"/>
    <w:rsid w:val="005C1E1B"/>
    <w:rsid w:val="005C2BD3"/>
    <w:rsid w:val="005C2ED3"/>
    <w:rsid w:val="005C3056"/>
    <w:rsid w:val="005C3214"/>
    <w:rsid w:val="005C4037"/>
    <w:rsid w:val="005C4A49"/>
    <w:rsid w:val="005C4DC8"/>
    <w:rsid w:val="005C52F0"/>
    <w:rsid w:val="005C54C7"/>
    <w:rsid w:val="005C5F4C"/>
    <w:rsid w:val="005C613C"/>
    <w:rsid w:val="005C65C3"/>
    <w:rsid w:val="005C6B21"/>
    <w:rsid w:val="005C7322"/>
    <w:rsid w:val="005C75D2"/>
    <w:rsid w:val="005C7874"/>
    <w:rsid w:val="005C7890"/>
    <w:rsid w:val="005C7B25"/>
    <w:rsid w:val="005D02A5"/>
    <w:rsid w:val="005D06BC"/>
    <w:rsid w:val="005D072F"/>
    <w:rsid w:val="005D0CD6"/>
    <w:rsid w:val="005D0D5B"/>
    <w:rsid w:val="005D0FBD"/>
    <w:rsid w:val="005D11D0"/>
    <w:rsid w:val="005D22C4"/>
    <w:rsid w:val="005D2941"/>
    <w:rsid w:val="005D2A9A"/>
    <w:rsid w:val="005D2E5E"/>
    <w:rsid w:val="005D3241"/>
    <w:rsid w:val="005D356D"/>
    <w:rsid w:val="005D39FB"/>
    <w:rsid w:val="005D3B7A"/>
    <w:rsid w:val="005D40BA"/>
    <w:rsid w:val="005D461E"/>
    <w:rsid w:val="005D4A38"/>
    <w:rsid w:val="005D555E"/>
    <w:rsid w:val="005D561D"/>
    <w:rsid w:val="005D5FF7"/>
    <w:rsid w:val="005D6AF4"/>
    <w:rsid w:val="005D6CF5"/>
    <w:rsid w:val="005D6E13"/>
    <w:rsid w:val="005D70D9"/>
    <w:rsid w:val="005D79CD"/>
    <w:rsid w:val="005E0807"/>
    <w:rsid w:val="005E09E1"/>
    <w:rsid w:val="005E154C"/>
    <w:rsid w:val="005E18A8"/>
    <w:rsid w:val="005E1E2E"/>
    <w:rsid w:val="005E3B3C"/>
    <w:rsid w:val="005E3E48"/>
    <w:rsid w:val="005E50F7"/>
    <w:rsid w:val="005E6F62"/>
    <w:rsid w:val="005E7644"/>
    <w:rsid w:val="005E77E2"/>
    <w:rsid w:val="005F05BD"/>
    <w:rsid w:val="005F0849"/>
    <w:rsid w:val="005F10F5"/>
    <w:rsid w:val="005F120D"/>
    <w:rsid w:val="005F14D8"/>
    <w:rsid w:val="005F14FB"/>
    <w:rsid w:val="005F1A2E"/>
    <w:rsid w:val="005F1BAD"/>
    <w:rsid w:val="005F1FF1"/>
    <w:rsid w:val="005F2E88"/>
    <w:rsid w:val="005F3565"/>
    <w:rsid w:val="005F36CB"/>
    <w:rsid w:val="005F3A30"/>
    <w:rsid w:val="005F3BCF"/>
    <w:rsid w:val="005F3C22"/>
    <w:rsid w:val="005F3FA9"/>
    <w:rsid w:val="005F495B"/>
    <w:rsid w:val="005F4F7E"/>
    <w:rsid w:val="005F596F"/>
    <w:rsid w:val="005F5B75"/>
    <w:rsid w:val="005F6044"/>
    <w:rsid w:val="005F6B04"/>
    <w:rsid w:val="005F6D12"/>
    <w:rsid w:val="005F7BF7"/>
    <w:rsid w:val="0060019D"/>
    <w:rsid w:val="00600CC5"/>
    <w:rsid w:val="0060132B"/>
    <w:rsid w:val="0060147D"/>
    <w:rsid w:val="006015F6"/>
    <w:rsid w:val="006026D7"/>
    <w:rsid w:val="00602833"/>
    <w:rsid w:val="00603829"/>
    <w:rsid w:val="00603DFC"/>
    <w:rsid w:val="00603F00"/>
    <w:rsid w:val="0060405A"/>
    <w:rsid w:val="006041AE"/>
    <w:rsid w:val="0060459E"/>
    <w:rsid w:val="00604931"/>
    <w:rsid w:val="00604B75"/>
    <w:rsid w:val="00605692"/>
    <w:rsid w:val="00605F3B"/>
    <w:rsid w:val="00606CB2"/>
    <w:rsid w:val="00606E9B"/>
    <w:rsid w:val="00607417"/>
    <w:rsid w:val="0061151C"/>
    <w:rsid w:val="00611DF9"/>
    <w:rsid w:val="006120E6"/>
    <w:rsid w:val="00612DA7"/>
    <w:rsid w:val="006131F2"/>
    <w:rsid w:val="00614262"/>
    <w:rsid w:val="006143CA"/>
    <w:rsid w:val="006143F1"/>
    <w:rsid w:val="006147BB"/>
    <w:rsid w:val="00614839"/>
    <w:rsid w:val="00615CB0"/>
    <w:rsid w:val="00615F4E"/>
    <w:rsid w:val="006161F9"/>
    <w:rsid w:val="00616535"/>
    <w:rsid w:val="00616809"/>
    <w:rsid w:val="00616812"/>
    <w:rsid w:val="00616818"/>
    <w:rsid w:val="00617279"/>
    <w:rsid w:val="006202F0"/>
    <w:rsid w:val="006206AA"/>
    <w:rsid w:val="00620805"/>
    <w:rsid w:val="00620A05"/>
    <w:rsid w:val="00620B08"/>
    <w:rsid w:val="00620BA6"/>
    <w:rsid w:val="00620CD4"/>
    <w:rsid w:val="0062105F"/>
    <w:rsid w:val="00621122"/>
    <w:rsid w:val="00621EC6"/>
    <w:rsid w:val="00621F45"/>
    <w:rsid w:val="00622324"/>
    <w:rsid w:val="00622718"/>
    <w:rsid w:val="00622820"/>
    <w:rsid w:val="00623137"/>
    <w:rsid w:val="006234E4"/>
    <w:rsid w:val="00623C1F"/>
    <w:rsid w:val="006247A9"/>
    <w:rsid w:val="00624AF8"/>
    <w:rsid w:val="00625F68"/>
    <w:rsid w:val="00626DDF"/>
    <w:rsid w:val="00626F74"/>
    <w:rsid w:val="0062701D"/>
    <w:rsid w:val="00627BB6"/>
    <w:rsid w:val="006301AA"/>
    <w:rsid w:val="006305BD"/>
    <w:rsid w:val="00630CFA"/>
    <w:rsid w:val="00630F29"/>
    <w:rsid w:val="00631001"/>
    <w:rsid w:val="00631F4B"/>
    <w:rsid w:val="0063252E"/>
    <w:rsid w:val="00632D2E"/>
    <w:rsid w:val="00632FDE"/>
    <w:rsid w:val="006337BC"/>
    <w:rsid w:val="006337CB"/>
    <w:rsid w:val="00634444"/>
    <w:rsid w:val="00634999"/>
    <w:rsid w:val="00634E1A"/>
    <w:rsid w:val="00634F35"/>
    <w:rsid w:val="006358BD"/>
    <w:rsid w:val="00635EEA"/>
    <w:rsid w:val="00635FF8"/>
    <w:rsid w:val="00636C07"/>
    <w:rsid w:val="00637059"/>
    <w:rsid w:val="0063716F"/>
    <w:rsid w:val="00637F56"/>
    <w:rsid w:val="00641DE8"/>
    <w:rsid w:val="006428D3"/>
    <w:rsid w:val="00642907"/>
    <w:rsid w:val="00643560"/>
    <w:rsid w:val="00643D60"/>
    <w:rsid w:val="00644013"/>
    <w:rsid w:val="0064480F"/>
    <w:rsid w:val="00645197"/>
    <w:rsid w:val="006451DD"/>
    <w:rsid w:val="00645380"/>
    <w:rsid w:val="006453CA"/>
    <w:rsid w:val="0064560A"/>
    <w:rsid w:val="00645713"/>
    <w:rsid w:val="00645747"/>
    <w:rsid w:val="0064581F"/>
    <w:rsid w:val="006459A2"/>
    <w:rsid w:val="0064662F"/>
    <w:rsid w:val="0064671E"/>
    <w:rsid w:val="00646724"/>
    <w:rsid w:val="006469FA"/>
    <w:rsid w:val="00646A84"/>
    <w:rsid w:val="00646C30"/>
    <w:rsid w:val="00646E0D"/>
    <w:rsid w:val="00647C6A"/>
    <w:rsid w:val="0065024B"/>
    <w:rsid w:val="0065060A"/>
    <w:rsid w:val="00650CE0"/>
    <w:rsid w:val="00651441"/>
    <w:rsid w:val="006522B2"/>
    <w:rsid w:val="0065252B"/>
    <w:rsid w:val="006525B2"/>
    <w:rsid w:val="00652726"/>
    <w:rsid w:val="006527D6"/>
    <w:rsid w:val="00652C20"/>
    <w:rsid w:val="006532D0"/>
    <w:rsid w:val="006535CB"/>
    <w:rsid w:val="0065369B"/>
    <w:rsid w:val="00654ADF"/>
    <w:rsid w:val="00654DDD"/>
    <w:rsid w:val="006558B9"/>
    <w:rsid w:val="00655926"/>
    <w:rsid w:val="00655AEA"/>
    <w:rsid w:val="0065608F"/>
    <w:rsid w:val="0065625C"/>
    <w:rsid w:val="006575D8"/>
    <w:rsid w:val="00657660"/>
    <w:rsid w:val="006578ED"/>
    <w:rsid w:val="00657E4A"/>
    <w:rsid w:val="006611D9"/>
    <w:rsid w:val="006613AF"/>
    <w:rsid w:val="00661B1E"/>
    <w:rsid w:val="00662114"/>
    <w:rsid w:val="00662388"/>
    <w:rsid w:val="00662F04"/>
    <w:rsid w:val="006636E0"/>
    <w:rsid w:val="0066388A"/>
    <w:rsid w:val="00664A0A"/>
    <w:rsid w:val="00664B0F"/>
    <w:rsid w:val="006651FD"/>
    <w:rsid w:val="00665B02"/>
    <w:rsid w:val="00665FCF"/>
    <w:rsid w:val="0066628D"/>
    <w:rsid w:val="006667EC"/>
    <w:rsid w:val="006674B6"/>
    <w:rsid w:val="00667BB9"/>
    <w:rsid w:val="006701F7"/>
    <w:rsid w:val="00670508"/>
    <w:rsid w:val="006709CC"/>
    <w:rsid w:val="00670BAF"/>
    <w:rsid w:val="006718FD"/>
    <w:rsid w:val="00672167"/>
    <w:rsid w:val="006722C7"/>
    <w:rsid w:val="0067288B"/>
    <w:rsid w:val="00673051"/>
    <w:rsid w:val="006734C3"/>
    <w:rsid w:val="006737CC"/>
    <w:rsid w:val="006738F6"/>
    <w:rsid w:val="006739BB"/>
    <w:rsid w:val="00673B0A"/>
    <w:rsid w:val="00673C93"/>
    <w:rsid w:val="00674416"/>
    <w:rsid w:val="006755B6"/>
    <w:rsid w:val="00676292"/>
    <w:rsid w:val="00676637"/>
    <w:rsid w:val="00676E15"/>
    <w:rsid w:val="00677759"/>
    <w:rsid w:val="00677D34"/>
    <w:rsid w:val="00677E48"/>
    <w:rsid w:val="0068001C"/>
    <w:rsid w:val="006800C4"/>
    <w:rsid w:val="00680EB0"/>
    <w:rsid w:val="006810D2"/>
    <w:rsid w:val="00681634"/>
    <w:rsid w:val="0068213C"/>
    <w:rsid w:val="0068245B"/>
    <w:rsid w:val="006826CE"/>
    <w:rsid w:val="00682845"/>
    <w:rsid w:val="00682F9C"/>
    <w:rsid w:val="006832B1"/>
    <w:rsid w:val="006839BF"/>
    <w:rsid w:val="00684415"/>
    <w:rsid w:val="00685BDF"/>
    <w:rsid w:val="00686B7E"/>
    <w:rsid w:val="00687278"/>
    <w:rsid w:val="006874B7"/>
    <w:rsid w:val="00690340"/>
    <w:rsid w:val="00690553"/>
    <w:rsid w:val="00690671"/>
    <w:rsid w:val="00690698"/>
    <w:rsid w:val="0069074E"/>
    <w:rsid w:val="00690821"/>
    <w:rsid w:val="00690E35"/>
    <w:rsid w:val="00690E58"/>
    <w:rsid w:val="0069136C"/>
    <w:rsid w:val="00691F9A"/>
    <w:rsid w:val="00692918"/>
    <w:rsid w:val="006932C3"/>
    <w:rsid w:val="00693513"/>
    <w:rsid w:val="00694753"/>
    <w:rsid w:val="006949CD"/>
    <w:rsid w:val="00695A84"/>
    <w:rsid w:val="00695BE7"/>
    <w:rsid w:val="00695E52"/>
    <w:rsid w:val="006962E8"/>
    <w:rsid w:val="00697010"/>
    <w:rsid w:val="006976DA"/>
    <w:rsid w:val="006A0404"/>
    <w:rsid w:val="006A0F44"/>
    <w:rsid w:val="006A21A7"/>
    <w:rsid w:val="006A21D9"/>
    <w:rsid w:val="006A2948"/>
    <w:rsid w:val="006A3248"/>
    <w:rsid w:val="006A39CA"/>
    <w:rsid w:val="006A45D0"/>
    <w:rsid w:val="006A5A09"/>
    <w:rsid w:val="006A5C9D"/>
    <w:rsid w:val="006A5E24"/>
    <w:rsid w:val="006A7D30"/>
    <w:rsid w:val="006B0C58"/>
    <w:rsid w:val="006B0F1C"/>
    <w:rsid w:val="006B10B0"/>
    <w:rsid w:val="006B171A"/>
    <w:rsid w:val="006B1C67"/>
    <w:rsid w:val="006B1CAE"/>
    <w:rsid w:val="006B1D05"/>
    <w:rsid w:val="006B1E91"/>
    <w:rsid w:val="006B1FFE"/>
    <w:rsid w:val="006B2010"/>
    <w:rsid w:val="006B225A"/>
    <w:rsid w:val="006B22A8"/>
    <w:rsid w:val="006B235A"/>
    <w:rsid w:val="006B26C1"/>
    <w:rsid w:val="006B2A4F"/>
    <w:rsid w:val="006B2BE9"/>
    <w:rsid w:val="006B2D48"/>
    <w:rsid w:val="006B2D5A"/>
    <w:rsid w:val="006B2DFA"/>
    <w:rsid w:val="006B30BE"/>
    <w:rsid w:val="006B3B2C"/>
    <w:rsid w:val="006B3C09"/>
    <w:rsid w:val="006B4973"/>
    <w:rsid w:val="006B525E"/>
    <w:rsid w:val="006B68CE"/>
    <w:rsid w:val="006B6C28"/>
    <w:rsid w:val="006B79B7"/>
    <w:rsid w:val="006B7BA1"/>
    <w:rsid w:val="006B7C77"/>
    <w:rsid w:val="006C0690"/>
    <w:rsid w:val="006C09F6"/>
    <w:rsid w:val="006C0F55"/>
    <w:rsid w:val="006C2C46"/>
    <w:rsid w:val="006C30E1"/>
    <w:rsid w:val="006C337A"/>
    <w:rsid w:val="006C3880"/>
    <w:rsid w:val="006C3D5E"/>
    <w:rsid w:val="006C42F6"/>
    <w:rsid w:val="006C4C1B"/>
    <w:rsid w:val="006C5183"/>
    <w:rsid w:val="006C52AF"/>
    <w:rsid w:val="006C5790"/>
    <w:rsid w:val="006C5C43"/>
    <w:rsid w:val="006C5D84"/>
    <w:rsid w:val="006C5DD6"/>
    <w:rsid w:val="006C6CA1"/>
    <w:rsid w:val="006C70B8"/>
    <w:rsid w:val="006C7BB6"/>
    <w:rsid w:val="006C7D86"/>
    <w:rsid w:val="006C7EA2"/>
    <w:rsid w:val="006D00E7"/>
    <w:rsid w:val="006D03D4"/>
    <w:rsid w:val="006D0BAE"/>
    <w:rsid w:val="006D1259"/>
    <w:rsid w:val="006D161B"/>
    <w:rsid w:val="006D199F"/>
    <w:rsid w:val="006D21BB"/>
    <w:rsid w:val="006D323C"/>
    <w:rsid w:val="006D3CE7"/>
    <w:rsid w:val="006D4085"/>
    <w:rsid w:val="006D433A"/>
    <w:rsid w:val="006D46B6"/>
    <w:rsid w:val="006D4E7F"/>
    <w:rsid w:val="006D56B4"/>
    <w:rsid w:val="006D5E52"/>
    <w:rsid w:val="006D6B95"/>
    <w:rsid w:val="006D7105"/>
    <w:rsid w:val="006D7625"/>
    <w:rsid w:val="006D7D5A"/>
    <w:rsid w:val="006E041C"/>
    <w:rsid w:val="006E072F"/>
    <w:rsid w:val="006E1164"/>
    <w:rsid w:val="006E1537"/>
    <w:rsid w:val="006E1A64"/>
    <w:rsid w:val="006E26FE"/>
    <w:rsid w:val="006E27EB"/>
    <w:rsid w:val="006E2AEC"/>
    <w:rsid w:val="006E3262"/>
    <w:rsid w:val="006E356A"/>
    <w:rsid w:val="006E3BDD"/>
    <w:rsid w:val="006E427E"/>
    <w:rsid w:val="006E4932"/>
    <w:rsid w:val="006E49E0"/>
    <w:rsid w:val="006E4AC2"/>
    <w:rsid w:val="006E5CAF"/>
    <w:rsid w:val="006E6134"/>
    <w:rsid w:val="006E6DCA"/>
    <w:rsid w:val="006E7AA8"/>
    <w:rsid w:val="006F047C"/>
    <w:rsid w:val="006F0819"/>
    <w:rsid w:val="006F0847"/>
    <w:rsid w:val="006F0ACC"/>
    <w:rsid w:val="006F1551"/>
    <w:rsid w:val="006F185E"/>
    <w:rsid w:val="006F1A5E"/>
    <w:rsid w:val="006F1BA1"/>
    <w:rsid w:val="006F22CF"/>
    <w:rsid w:val="006F25AD"/>
    <w:rsid w:val="006F2CB6"/>
    <w:rsid w:val="006F2E83"/>
    <w:rsid w:val="006F305F"/>
    <w:rsid w:val="006F3F74"/>
    <w:rsid w:val="006F44A1"/>
    <w:rsid w:val="006F4663"/>
    <w:rsid w:val="006F4665"/>
    <w:rsid w:val="006F46E5"/>
    <w:rsid w:val="006F479A"/>
    <w:rsid w:val="006F4FBF"/>
    <w:rsid w:val="006F56B0"/>
    <w:rsid w:val="006F5B3C"/>
    <w:rsid w:val="006F5B79"/>
    <w:rsid w:val="006F5F7A"/>
    <w:rsid w:val="006F60B3"/>
    <w:rsid w:val="006F62E0"/>
    <w:rsid w:val="006F69C2"/>
    <w:rsid w:val="006F7311"/>
    <w:rsid w:val="006F771A"/>
    <w:rsid w:val="006F7C11"/>
    <w:rsid w:val="006F7CFF"/>
    <w:rsid w:val="00700AB1"/>
    <w:rsid w:val="00700F7D"/>
    <w:rsid w:val="0070197E"/>
    <w:rsid w:val="0070276E"/>
    <w:rsid w:val="0070299D"/>
    <w:rsid w:val="00702A01"/>
    <w:rsid w:val="00702BA8"/>
    <w:rsid w:val="00704664"/>
    <w:rsid w:val="00704AEF"/>
    <w:rsid w:val="00705F00"/>
    <w:rsid w:val="00706F8B"/>
    <w:rsid w:val="00707359"/>
    <w:rsid w:val="0070737C"/>
    <w:rsid w:val="00707944"/>
    <w:rsid w:val="00707D97"/>
    <w:rsid w:val="0071004A"/>
    <w:rsid w:val="00710383"/>
    <w:rsid w:val="0071078F"/>
    <w:rsid w:val="00711132"/>
    <w:rsid w:val="00711EED"/>
    <w:rsid w:val="007125B1"/>
    <w:rsid w:val="00712C8A"/>
    <w:rsid w:val="00713177"/>
    <w:rsid w:val="007132A8"/>
    <w:rsid w:val="0071380F"/>
    <w:rsid w:val="00714685"/>
    <w:rsid w:val="00714697"/>
    <w:rsid w:val="00714E0B"/>
    <w:rsid w:val="00715A36"/>
    <w:rsid w:val="00715AA1"/>
    <w:rsid w:val="0071604F"/>
    <w:rsid w:val="0071607D"/>
    <w:rsid w:val="0071643F"/>
    <w:rsid w:val="0071657A"/>
    <w:rsid w:val="00716CAA"/>
    <w:rsid w:val="00717244"/>
    <w:rsid w:val="00717284"/>
    <w:rsid w:val="00717A6E"/>
    <w:rsid w:val="007203ED"/>
    <w:rsid w:val="00720732"/>
    <w:rsid w:val="00720A41"/>
    <w:rsid w:val="00720D10"/>
    <w:rsid w:val="00720E3F"/>
    <w:rsid w:val="00721C52"/>
    <w:rsid w:val="0072288C"/>
    <w:rsid w:val="00722AA7"/>
    <w:rsid w:val="00722DDC"/>
    <w:rsid w:val="00722E40"/>
    <w:rsid w:val="00722F4B"/>
    <w:rsid w:val="00723089"/>
    <w:rsid w:val="007234E0"/>
    <w:rsid w:val="00723539"/>
    <w:rsid w:val="0072385F"/>
    <w:rsid w:val="007239CC"/>
    <w:rsid w:val="007242D2"/>
    <w:rsid w:val="007253FB"/>
    <w:rsid w:val="007255A8"/>
    <w:rsid w:val="00725BB4"/>
    <w:rsid w:val="0072716D"/>
    <w:rsid w:val="0073000F"/>
    <w:rsid w:val="0073185A"/>
    <w:rsid w:val="00731CCE"/>
    <w:rsid w:val="00732449"/>
    <w:rsid w:val="00732694"/>
    <w:rsid w:val="007328B5"/>
    <w:rsid w:val="0073359B"/>
    <w:rsid w:val="00733E4B"/>
    <w:rsid w:val="00734239"/>
    <w:rsid w:val="0073429F"/>
    <w:rsid w:val="00734DB2"/>
    <w:rsid w:val="00734F31"/>
    <w:rsid w:val="00734F64"/>
    <w:rsid w:val="0073644E"/>
    <w:rsid w:val="00736DE3"/>
    <w:rsid w:val="00736F3E"/>
    <w:rsid w:val="00737E30"/>
    <w:rsid w:val="00737EDD"/>
    <w:rsid w:val="00737EF8"/>
    <w:rsid w:val="007404AE"/>
    <w:rsid w:val="007406DA"/>
    <w:rsid w:val="00740FDE"/>
    <w:rsid w:val="00740FF3"/>
    <w:rsid w:val="00741A4B"/>
    <w:rsid w:val="00741AE9"/>
    <w:rsid w:val="00742276"/>
    <w:rsid w:val="007428C9"/>
    <w:rsid w:val="007429EE"/>
    <w:rsid w:val="00742B23"/>
    <w:rsid w:val="0074380C"/>
    <w:rsid w:val="00743813"/>
    <w:rsid w:val="00743E51"/>
    <w:rsid w:val="00743F4A"/>
    <w:rsid w:val="0074428F"/>
    <w:rsid w:val="0074476B"/>
    <w:rsid w:val="00744802"/>
    <w:rsid w:val="00744DC9"/>
    <w:rsid w:val="00744F35"/>
    <w:rsid w:val="007450CE"/>
    <w:rsid w:val="0074597D"/>
    <w:rsid w:val="00745C98"/>
    <w:rsid w:val="00745E28"/>
    <w:rsid w:val="007469CF"/>
    <w:rsid w:val="00750008"/>
    <w:rsid w:val="00750049"/>
    <w:rsid w:val="0075018D"/>
    <w:rsid w:val="00750ADF"/>
    <w:rsid w:val="00751E35"/>
    <w:rsid w:val="00751E6C"/>
    <w:rsid w:val="0075301F"/>
    <w:rsid w:val="0075454B"/>
    <w:rsid w:val="00754ADB"/>
    <w:rsid w:val="00755C95"/>
    <w:rsid w:val="00755F54"/>
    <w:rsid w:val="00755F8C"/>
    <w:rsid w:val="0075662B"/>
    <w:rsid w:val="0075723F"/>
    <w:rsid w:val="00757502"/>
    <w:rsid w:val="00760258"/>
    <w:rsid w:val="00760329"/>
    <w:rsid w:val="0076057A"/>
    <w:rsid w:val="00760882"/>
    <w:rsid w:val="00760D52"/>
    <w:rsid w:val="0076104B"/>
    <w:rsid w:val="007613C9"/>
    <w:rsid w:val="007613E0"/>
    <w:rsid w:val="0076175D"/>
    <w:rsid w:val="007630E1"/>
    <w:rsid w:val="007634C7"/>
    <w:rsid w:val="0076375C"/>
    <w:rsid w:val="007642F2"/>
    <w:rsid w:val="00764878"/>
    <w:rsid w:val="00765B3C"/>
    <w:rsid w:val="007660BB"/>
    <w:rsid w:val="00766ACC"/>
    <w:rsid w:val="00767066"/>
    <w:rsid w:val="0076774A"/>
    <w:rsid w:val="00770A76"/>
    <w:rsid w:val="00770F1F"/>
    <w:rsid w:val="0077129A"/>
    <w:rsid w:val="007717F0"/>
    <w:rsid w:val="00771AF2"/>
    <w:rsid w:val="00771D8D"/>
    <w:rsid w:val="0077237C"/>
    <w:rsid w:val="00772DB4"/>
    <w:rsid w:val="00773EBD"/>
    <w:rsid w:val="00774B0D"/>
    <w:rsid w:val="007750B1"/>
    <w:rsid w:val="007757AF"/>
    <w:rsid w:val="007758C0"/>
    <w:rsid w:val="00775963"/>
    <w:rsid w:val="00775C9E"/>
    <w:rsid w:val="00775DEB"/>
    <w:rsid w:val="00775EAF"/>
    <w:rsid w:val="00775F04"/>
    <w:rsid w:val="0077650F"/>
    <w:rsid w:val="00776655"/>
    <w:rsid w:val="00776B62"/>
    <w:rsid w:val="00776D9C"/>
    <w:rsid w:val="00777241"/>
    <w:rsid w:val="0077751B"/>
    <w:rsid w:val="007776F3"/>
    <w:rsid w:val="00777C63"/>
    <w:rsid w:val="00777D1F"/>
    <w:rsid w:val="00780941"/>
    <w:rsid w:val="00780DBE"/>
    <w:rsid w:val="00780DDD"/>
    <w:rsid w:val="00781970"/>
    <w:rsid w:val="00781D98"/>
    <w:rsid w:val="007824FD"/>
    <w:rsid w:val="007828BC"/>
    <w:rsid w:val="00783293"/>
    <w:rsid w:val="00783483"/>
    <w:rsid w:val="007836F4"/>
    <w:rsid w:val="0078382B"/>
    <w:rsid w:val="0078392F"/>
    <w:rsid w:val="007844AE"/>
    <w:rsid w:val="0078477A"/>
    <w:rsid w:val="007855A1"/>
    <w:rsid w:val="007867BC"/>
    <w:rsid w:val="00787168"/>
    <w:rsid w:val="007874CF"/>
    <w:rsid w:val="007876CD"/>
    <w:rsid w:val="00787A66"/>
    <w:rsid w:val="00787CD1"/>
    <w:rsid w:val="00790675"/>
    <w:rsid w:val="00790964"/>
    <w:rsid w:val="00790AD9"/>
    <w:rsid w:val="007913DF"/>
    <w:rsid w:val="007913EC"/>
    <w:rsid w:val="007917D8"/>
    <w:rsid w:val="007918DA"/>
    <w:rsid w:val="00792148"/>
    <w:rsid w:val="00792494"/>
    <w:rsid w:val="0079264C"/>
    <w:rsid w:val="00792FDF"/>
    <w:rsid w:val="0079362D"/>
    <w:rsid w:val="00794BD7"/>
    <w:rsid w:val="00794D47"/>
    <w:rsid w:val="00794F7F"/>
    <w:rsid w:val="0079527E"/>
    <w:rsid w:val="00795E78"/>
    <w:rsid w:val="00796478"/>
    <w:rsid w:val="007966A9"/>
    <w:rsid w:val="0079746F"/>
    <w:rsid w:val="007A02C8"/>
    <w:rsid w:val="007A0311"/>
    <w:rsid w:val="007A0883"/>
    <w:rsid w:val="007A09B6"/>
    <w:rsid w:val="007A0BB9"/>
    <w:rsid w:val="007A0C0E"/>
    <w:rsid w:val="007A0DCC"/>
    <w:rsid w:val="007A21BC"/>
    <w:rsid w:val="007A2444"/>
    <w:rsid w:val="007A2B48"/>
    <w:rsid w:val="007A3245"/>
    <w:rsid w:val="007A3922"/>
    <w:rsid w:val="007A464E"/>
    <w:rsid w:val="007A68ED"/>
    <w:rsid w:val="007A68FE"/>
    <w:rsid w:val="007A7714"/>
    <w:rsid w:val="007A79D6"/>
    <w:rsid w:val="007B0610"/>
    <w:rsid w:val="007B0A10"/>
    <w:rsid w:val="007B245C"/>
    <w:rsid w:val="007B2863"/>
    <w:rsid w:val="007B341F"/>
    <w:rsid w:val="007B3590"/>
    <w:rsid w:val="007B4737"/>
    <w:rsid w:val="007B48B7"/>
    <w:rsid w:val="007B4ED8"/>
    <w:rsid w:val="007B531C"/>
    <w:rsid w:val="007B563A"/>
    <w:rsid w:val="007B5C13"/>
    <w:rsid w:val="007B5FF3"/>
    <w:rsid w:val="007B625C"/>
    <w:rsid w:val="007B72ED"/>
    <w:rsid w:val="007C09CD"/>
    <w:rsid w:val="007C2282"/>
    <w:rsid w:val="007C25A3"/>
    <w:rsid w:val="007C2971"/>
    <w:rsid w:val="007C2BCF"/>
    <w:rsid w:val="007C3030"/>
    <w:rsid w:val="007C3928"/>
    <w:rsid w:val="007C422D"/>
    <w:rsid w:val="007C4481"/>
    <w:rsid w:val="007C4730"/>
    <w:rsid w:val="007C4B38"/>
    <w:rsid w:val="007C4BB0"/>
    <w:rsid w:val="007C4BDC"/>
    <w:rsid w:val="007C4D54"/>
    <w:rsid w:val="007C5053"/>
    <w:rsid w:val="007C519E"/>
    <w:rsid w:val="007C583E"/>
    <w:rsid w:val="007C5D6E"/>
    <w:rsid w:val="007C6241"/>
    <w:rsid w:val="007C6CE3"/>
    <w:rsid w:val="007C7723"/>
    <w:rsid w:val="007C7730"/>
    <w:rsid w:val="007C7BBB"/>
    <w:rsid w:val="007C7D6E"/>
    <w:rsid w:val="007D050A"/>
    <w:rsid w:val="007D0B1A"/>
    <w:rsid w:val="007D16CA"/>
    <w:rsid w:val="007D180F"/>
    <w:rsid w:val="007D1929"/>
    <w:rsid w:val="007D25D7"/>
    <w:rsid w:val="007D27DB"/>
    <w:rsid w:val="007D28D3"/>
    <w:rsid w:val="007D2A36"/>
    <w:rsid w:val="007D2B9C"/>
    <w:rsid w:val="007D2C75"/>
    <w:rsid w:val="007D2F04"/>
    <w:rsid w:val="007D30C3"/>
    <w:rsid w:val="007D379F"/>
    <w:rsid w:val="007D38B5"/>
    <w:rsid w:val="007D3C33"/>
    <w:rsid w:val="007D3E42"/>
    <w:rsid w:val="007D481F"/>
    <w:rsid w:val="007D48DA"/>
    <w:rsid w:val="007D499D"/>
    <w:rsid w:val="007D5320"/>
    <w:rsid w:val="007D57E8"/>
    <w:rsid w:val="007D5856"/>
    <w:rsid w:val="007D5E27"/>
    <w:rsid w:val="007D5E36"/>
    <w:rsid w:val="007D5FD2"/>
    <w:rsid w:val="007D6187"/>
    <w:rsid w:val="007D6984"/>
    <w:rsid w:val="007D79CB"/>
    <w:rsid w:val="007E1FB5"/>
    <w:rsid w:val="007E2266"/>
    <w:rsid w:val="007E2342"/>
    <w:rsid w:val="007E247B"/>
    <w:rsid w:val="007E2597"/>
    <w:rsid w:val="007E2759"/>
    <w:rsid w:val="007E2BD0"/>
    <w:rsid w:val="007E3423"/>
    <w:rsid w:val="007E3BD1"/>
    <w:rsid w:val="007E4668"/>
    <w:rsid w:val="007E512F"/>
    <w:rsid w:val="007E567A"/>
    <w:rsid w:val="007E5694"/>
    <w:rsid w:val="007E5C20"/>
    <w:rsid w:val="007E6837"/>
    <w:rsid w:val="007E6B6A"/>
    <w:rsid w:val="007E6C1A"/>
    <w:rsid w:val="007E7020"/>
    <w:rsid w:val="007E7053"/>
    <w:rsid w:val="007E73F4"/>
    <w:rsid w:val="007F0AEE"/>
    <w:rsid w:val="007F0B53"/>
    <w:rsid w:val="007F1DC9"/>
    <w:rsid w:val="007F205A"/>
    <w:rsid w:val="007F2559"/>
    <w:rsid w:val="007F2568"/>
    <w:rsid w:val="007F2761"/>
    <w:rsid w:val="007F2F04"/>
    <w:rsid w:val="007F347E"/>
    <w:rsid w:val="007F3A75"/>
    <w:rsid w:val="007F4214"/>
    <w:rsid w:val="007F4FA3"/>
    <w:rsid w:val="007F4FFA"/>
    <w:rsid w:val="007F519F"/>
    <w:rsid w:val="007F57C4"/>
    <w:rsid w:val="007F57DF"/>
    <w:rsid w:val="007F59C1"/>
    <w:rsid w:val="007F618F"/>
    <w:rsid w:val="0080052D"/>
    <w:rsid w:val="0080071D"/>
    <w:rsid w:val="00800C29"/>
    <w:rsid w:val="00800EEC"/>
    <w:rsid w:val="0080123D"/>
    <w:rsid w:val="00801290"/>
    <w:rsid w:val="00801294"/>
    <w:rsid w:val="0080145D"/>
    <w:rsid w:val="00801552"/>
    <w:rsid w:val="00801C7D"/>
    <w:rsid w:val="0080221F"/>
    <w:rsid w:val="0080265D"/>
    <w:rsid w:val="00802BE4"/>
    <w:rsid w:val="00802F5A"/>
    <w:rsid w:val="008034FB"/>
    <w:rsid w:val="00803926"/>
    <w:rsid w:val="00803CE1"/>
    <w:rsid w:val="00803DBF"/>
    <w:rsid w:val="008043E7"/>
    <w:rsid w:val="00804505"/>
    <w:rsid w:val="0080461F"/>
    <w:rsid w:val="008047F4"/>
    <w:rsid w:val="00804990"/>
    <w:rsid w:val="00805511"/>
    <w:rsid w:val="008056DF"/>
    <w:rsid w:val="0080642F"/>
    <w:rsid w:val="00806C04"/>
    <w:rsid w:val="00806E93"/>
    <w:rsid w:val="00807051"/>
    <w:rsid w:val="00807518"/>
    <w:rsid w:val="008078B9"/>
    <w:rsid w:val="00807B59"/>
    <w:rsid w:val="00810072"/>
    <w:rsid w:val="00810513"/>
    <w:rsid w:val="008106B9"/>
    <w:rsid w:val="0081096A"/>
    <w:rsid w:val="00810CD5"/>
    <w:rsid w:val="00811A8B"/>
    <w:rsid w:val="00811B41"/>
    <w:rsid w:val="00811CAA"/>
    <w:rsid w:val="008129ED"/>
    <w:rsid w:val="00812ACA"/>
    <w:rsid w:val="008136E6"/>
    <w:rsid w:val="00813995"/>
    <w:rsid w:val="00814997"/>
    <w:rsid w:val="00814A7A"/>
    <w:rsid w:val="0081552F"/>
    <w:rsid w:val="00816C4C"/>
    <w:rsid w:val="0081783A"/>
    <w:rsid w:val="00817EA0"/>
    <w:rsid w:val="00820A2C"/>
    <w:rsid w:val="008221B3"/>
    <w:rsid w:val="00822BA3"/>
    <w:rsid w:val="0082308E"/>
    <w:rsid w:val="00823726"/>
    <w:rsid w:val="008237D5"/>
    <w:rsid w:val="00823932"/>
    <w:rsid w:val="00825119"/>
    <w:rsid w:val="00825F8F"/>
    <w:rsid w:val="00825FB2"/>
    <w:rsid w:val="00826543"/>
    <w:rsid w:val="008267C1"/>
    <w:rsid w:val="00826FA4"/>
    <w:rsid w:val="00827034"/>
    <w:rsid w:val="00827FD8"/>
    <w:rsid w:val="00830910"/>
    <w:rsid w:val="00830A98"/>
    <w:rsid w:val="008317FF"/>
    <w:rsid w:val="00831AAA"/>
    <w:rsid w:val="00831D0E"/>
    <w:rsid w:val="00831FDA"/>
    <w:rsid w:val="00832ACB"/>
    <w:rsid w:val="008336FE"/>
    <w:rsid w:val="00833F21"/>
    <w:rsid w:val="008343D8"/>
    <w:rsid w:val="00834481"/>
    <w:rsid w:val="0083492D"/>
    <w:rsid w:val="00834F07"/>
    <w:rsid w:val="00835499"/>
    <w:rsid w:val="0083569E"/>
    <w:rsid w:val="008360E8"/>
    <w:rsid w:val="00836457"/>
    <w:rsid w:val="00836710"/>
    <w:rsid w:val="008367BB"/>
    <w:rsid w:val="008368ED"/>
    <w:rsid w:val="0083747B"/>
    <w:rsid w:val="008401BA"/>
    <w:rsid w:val="00840B38"/>
    <w:rsid w:val="00840B6F"/>
    <w:rsid w:val="00840EE0"/>
    <w:rsid w:val="0084108F"/>
    <w:rsid w:val="008416A9"/>
    <w:rsid w:val="008419EB"/>
    <w:rsid w:val="008425E7"/>
    <w:rsid w:val="00843A24"/>
    <w:rsid w:val="00845439"/>
    <w:rsid w:val="008454C6"/>
    <w:rsid w:val="008455B9"/>
    <w:rsid w:val="00845A23"/>
    <w:rsid w:val="00845CCB"/>
    <w:rsid w:val="008466BD"/>
    <w:rsid w:val="008468BC"/>
    <w:rsid w:val="008477D6"/>
    <w:rsid w:val="00847B4B"/>
    <w:rsid w:val="00850563"/>
    <w:rsid w:val="00851241"/>
    <w:rsid w:val="00851938"/>
    <w:rsid w:val="00851AE4"/>
    <w:rsid w:val="00851FAB"/>
    <w:rsid w:val="0085219C"/>
    <w:rsid w:val="00852AF3"/>
    <w:rsid w:val="00852C18"/>
    <w:rsid w:val="00852E58"/>
    <w:rsid w:val="00852E8B"/>
    <w:rsid w:val="00852F06"/>
    <w:rsid w:val="0085347B"/>
    <w:rsid w:val="008535B6"/>
    <w:rsid w:val="008536C0"/>
    <w:rsid w:val="008536FA"/>
    <w:rsid w:val="008543C2"/>
    <w:rsid w:val="00854580"/>
    <w:rsid w:val="00854592"/>
    <w:rsid w:val="00854F1A"/>
    <w:rsid w:val="0085550B"/>
    <w:rsid w:val="00855E84"/>
    <w:rsid w:val="0085652E"/>
    <w:rsid w:val="00856A34"/>
    <w:rsid w:val="00856EFC"/>
    <w:rsid w:val="0085795E"/>
    <w:rsid w:val="00857A02"/>
    <w:rsid w:val="00857B2E"/>
    <w:rsid w:val="00857E18"/>
    <w:rsid w:val="00860029"/>
    <w:rsid w:val="008601F6"/>
    <w:rsid w:val="00860C40"/>
    <w:rsid w:val="00861522"/>
    <w:rsid w:val="008619FA"/>
    <w:rsid w:val="00863FAE"/>
    <w:rsid w:val="0086420B"/>
    <w:rsid w:val="008642D0"/>
    <w:rsid w:val="008648B1"/>
    <w:rsid w:val="00865C5F"/>
    <w:rsid w:val="0086633F"/>
    <w:rsid w:val="008664E6"/>
    <w:rsid w:val="00866D7A"/>
    <w:rsid w:val="00866D92"/>
    <w:rsid w:val="00867277"/>
    <w:rsid w:val="00867488"/>
    <w:rsid w:val="0086774A"/>
    <w:rsid w:val="00867775"/>
    <w:rsid w:val="00867E2F"/>
    <w:rsid w:val="00870060"/>
    <w:rsid w:val="008702D8"/>
    <w:rsid w:val="00870415"/>
    <w:rsid w:val="00870465"/>
    <w:rsid w:val="00870B1C"/>
    <w:rsid w:val="00870CB2"/>
    <w:rsid w:val="00870D47"/>
    <w:rsid w:val="00871191"/>
    <w:rsid w:val="00871977"/>
    <w:rsid w:val="00871CB7"/>
    <w:rsid w:val="00873470"/>
    <w:rsid w:val="00873844"/>
    <w:rsid w:val="008743E2"/>
    <w:rsid w:val="0087475D"/>
    <w:rsid w:val="008754E0"/>
    <w:rsid w:val="0087560C"/>
    <w:rsid w:val="00875B77"/>
    <w:rsid w:val="00875B87"/>
    <w:rsid w:val="00876128"/>
    <w:rsid w:val="0087659C"/>
    <w:rsid w:val="008766E8"/>
    <w:rsid w:val="00876B4D"/>
    <w:rsid w:val="00876C81"/>
    <w:rsid w:val="00877056"/>
    <w:rsid w:val="008771D7"/>
    <w:rsid w:val="008772E8"/>
    <w:rsid w:val="008801A9"/>
    <w:rsid w:val="00881D4E"/>
    <w:rsid w:val="00881FE9"/>
    <w:rsid w:val="0088331E"/>
    <w:rsid w:val="00883435"/>
    <w:rsid w:val="008836FC"/>
    <w:rsid w:val="00883887"/>
    <w:rsid w:val="00884516"/>
    <w:rsid w:val="0088453C"/>
    <w:rsid w:val="00884651"/>
    <w:rsid w:val="00884F5F"/>
    <w:rsid w:val="0088507E"/>
    <w:rsid w:val="008856E0"/>
    <w:rsid w:val="00885C1C"/>
    <w:rsid w:val="00885DB2"/>
    <w:rsid w:val="00886556"/>
    <w:rsid w:val="008869D1"/>
    <w:rsid w:val="0088744E"/>
    <w:rsid w:val="0089017B"/>
    <w:rsid w:val="008904A0"/>
    <w:rsid w:val="00890B8D"/>
    <w:rsid w:val="00891369"/>
    <w:rsid w:val="00891734"/>
    <w:rsid w:val="0089186F"/>
    <w:rsid w:val="0089232C"/>
    <w:rsid w:val="008926E3"/>
    <w:rsid w:val="00892AA7"/>
    <w:rsid w:val="008931EB"/>
    <w:rsid w:val="0089320D"/>
    <w:rsid w:val="00893A4E"/>
    <w:rsid w:val="008944E8"/>
    <w:rsid w:val="0089467B"/>
    <w:rsid w:val="008946AA"/>
    <w:rsid w:val="00894FA4"/>
    <w:rsid w:val="008951BF"/>
    <w:rsid w:val="0089541C"/>
    <w:rsid w:val="00895871"/>
    <w:rsid w:val="00895E7B"/>
    <w:rsid w:val="00896993"/>
    <w:rsid w:val="00896C6B"/>
    <w:rsid w:val="008972A7"/>
    <w:rsid w:val="008972B5"/>
    <w:rsid w:val="008974C0"/>
    <w:rsid w:val="00897F7D"/>
    <w:rsid w:val="00897FAD"/>
    <w:rsid w:val="00897FEA"/>
    <w:rsid w:val="008A00D9"/>
    <w:rsid w:val="008A0425"/>
    <w:rsid w:val="008A15E7"/>
    <w:rsid w:val="008A1B61"/>
    <w:rsid w:val="008A24A6"/>
    <w:rsid w:val="008A2A1B"/>
    <w:rsid w:val="008A43FC"/>
    <w:rsid w:val="008A46E8"/>
    <w:rsid w:val="008A4F41"/>
    <w:rsid w:val="008A5239"/>
    <w:rsid w:val="008A59BB"/>
    <w:rsid w:val="008A60E0"/>
    <w:rsid w:val="008A617E"/>
    <w:rsid w:val="008A67D5"/>
    <w:rsid w:val="008A6980"/>
    <w:rsid w:val="008A70B7"/>
    <w:rsid w:val="008A71A4"/>
    <w:rsid w:val="008A73B0"/>
    <w:rsid w:val="008A7749"/>
    <w:rsid w:val="008A7C41"/>
    <w:rsid w:val="008B03CB"/>
    <w:rsid w:val="008B0CEC"/>
    <w:rsid w:val="008B2247"/>
    <w:rsid w:val="008B2513"/>
    <w:rsid w:val="008B2E7C"/>
    <w:rsid w:val="008B4D6C"/>
    <w:rsid w:val="008B5020"/>
    <w:rsid w:val="008B5E1D"/>
    <w:rsid w:val="008B60D8"/>
    <w:rsid w:val="008B6A44"/>
    <w:rsid w:val="008B6CD1"/>
    <w:rsid w:val="008B6CDA"/>
    <w:rsid w:val="008B7353"/>
    <w:rsid w:val="008B7945"/>
    <w:rsid w:val="008B7EDC"/>
    <w:rsid w:val="008C0006"/>
    <w:rsid w:val="008C021C"/>
    <w:rsid w:val="008C0710"/>
    <w:rsid w:val="008C0EBE"/>
    <w:rsid w:val="008C1420"/>
    <w:rsid w:val="008C15DE"/>
    <w:rsid w:val="008C19E7"/>
    <w:rsid w:val="008C1D8F"/>
    <w:rsid w:val="008C2C1A"/>
    <w:rsid w:val="008C2EE5"/>
    <w:rsid w:val="008C300C"/>
    <w:rsid w:val="008C41D2"/>
    <w:rsid w:val="008C4548"/>
    <w:rsid w:val="008C48D1"/>
    <w:rsid w:val="008C4EA7"/>
    <w:rsid w:val="008C574A"/>
    <w:rsid w:val="008C5822"/>
    <w:rsid w:val="008C5A2B"/>
    <w:rsid w:val="008C6051"/>
    <w:rsid w:val="008C62AB"/>
    <w:rsid w:val="008C654B"/>
    <w:rsid w:val="008D032E"/>
    <w:rsid w:val="008D10E8"/>
    <w:rsid w:val="008D1150"/>
    <w:rsid w:val="008D2089"/>
    <w:rsid w:val="008D2A7E"/>
    <w:rsid w:val="008D2F36"/>
    <w:rsid w:val="008D32E8"/>
    <w:rsid w:val="008D3863"/>
    <w:rsid w:val="008D39DC"/>
    <w:rsid w:val="008D3AB5"/>
    <w:rsid w:val="008D3E09"/>
    <w:rsid w:val="008D4544"/>
    <w:rsid w:val="008D4726"/>
    <w:rsid w:val="008D4896"/>
    <w:rsid w:val="008D4E01"/>
    <w:rsid w:val="008D6BF4"/>
    <w:rsid w:val="008D76A6"/>
    <w:rsid w:val="008D78CC"/>
    <w:rsid w:val="008E0838"/>
    <w:rsid w:val="008E169B"/>
    <w:rsid w:val="008E1EE1"/>
    <w:rsid w:val="008E2050"/>
    <w:rsid w:val="008E2419"/>
    <w:rsid w:val="008E265E"/>
    <w:rsid w:val="008E2A01"/>
    <w:rsid w:val="008E2E5F"/>
    <w:rsid w:val="008E3E5E"/>
    <w:rsid w:val="008E3FE3"/>
    <w:rsid w:val="008E4296"/>
    <w:rsid w:val="008E4A76"/>
    <w:rsid w:val="008E52E3"/>
    <w:rsid w:val="008E52FE"/>
    <w:rsid w:val="008E5629"/>
    <w:rsid w:val="008E5870"/>
    <w:rsid w:val="008E5E97"/>
    <w:rsid w:val="008E5FAC"/>
    <w:rsid w:val="008E6244"/>
    <w:rsid w:val="008E63E8"/>
    <w:rsid w:val="008E671E"/>
    <w:rsid w:val="008E6C6D"/>
    <w:rsid w:val="008E72A8"/>
    <w:rsid w:val="008E7488"/>
    <w:rsid w:val="008E7505"/>
    <w:rsid w:val="008E7AD6"/>
    <w:rsid w:val="008E7C0B"/>
    <w:rsid w:val="008F07FD"/>
    <w:rsid w:val="008F0CBE"/>
    <w:rsid w:val="008F0D9A"/>
    <w:rsid w:val="008F0E2A"/>
    <w:rsid w:val="008F1617"/>
    <w:rsid w:val="008F2139"/>
    <w:rsid w:val="008F2640"/>
    <w:rsid w:val="008F4610"/>
    <w:rsid w:val="008F549C"/>
    <w:rsid w:val="008F55D9"/>
    <w:rsid w:val="008F6632"/>
    <w:rsid w:val="008F6D64"/>
    <w:rsid w:val="008F738B"/>
    <w:rsid w:val="008F775F"/>
    <w:rsid w:val="00900A09"/>
    <w:rsid w:val="00900B0C"/>
    <w:rsid w:val="0090132E"/>
    <w:rsid w:val="009016BA"/>
    <w:rsid w:val="00901756"/>
    <w:rsid w:val="00901DFD"/>
    <w:rsid w:val="00903289"/>
    <w:rsid w:val="00903827"/>
    <w:rsid w:val="00903EEB"/>
    <w:rsid w:val="009059F6"/>
    <w:rsid w:val="00905F26"/>
    <w:rsid w:val="00906143"/>
    <w:rsid w:val="00906E96"/>
    <w:rsid w:val="009072D2"/>
    <w:rsid w:val="009072EF"/>
    <w:rsid w:val="0090778C"/>
    <w:rsid w:val="00907886"/>
    <w:rsid w:val="00907A31"/>
    <w:rsid w:val="00910200"/>
    <w:rsid w:val="00911031"/>
    <w:rsid w:val="0091104F"/>
    <w:rsid w:val="009110DE"/>
    <w:rsid w:val="0091160C"/>
    <w:rsid w:val="00911AAF"/>
    <w:rsid w:val="00911CE5"/>
    <w:rsid w:val="00912EA2"/>
    <w:rsid w:val="00913146"/>
    <w:rsid w:val="00913DFB"/>
    <w:rsid w:val="0091538E"/>
    <w:rsid w:val="0091551B"/>
    <w:rsid w:val="00915613"/>
    <w:rsid w:val="0091569A"/>
    <w:rsid w:val="0091602F"/>
    <w:rsid w:val="009168EA"/>
    <w:rsid w:val="00916B66"/>
    <w:rsid w:val="00916D69"/>
    <w:rsid w:val="009173A7"/>
    <w:rsid w:val="009179AA"/>
    <w:rsid w:val="00917E16"/>
    <w:rsid w:val="00920708"/>
    <w:rsid w:val="00921009"/>
    <w:rsid w:val="009211B9"/>
    <w:rsid w:val="0092125D"/>
    <w:rsid w:val="009219D6"/>
    <w:rsid w:val="00921D99"/>
    <w:rsid w:val="00921E65"/>
    <w:rsid w:val="0092377B"/>
    <w:rsid w:val="00924275"/>
    <w:rsid w:val="009248F8"/>
    <w:rsid w:val="00924DB1"/>
    <w:rsid w:val="00924EC4"/>
    <w:rsid w:val="00925581"/>
    <w:rsid w:val="00925697"/>
    <w:rsid w:val="00925BB5"/>
    <w:rsid w:val="00926D55"/>
    <w:rsid w:val="00927795"/>
    <w:rsid w:val="009302BC"/>
    <w:rsid w:val="009303A8"/>
    <w:rsid w:val="00930722"/>
    <w:rsid w:val="00930BCA"/>
    <w:rsid w:val="00931306"/>
    <w:rsid w:val="00931312"/>
    <w:rsid w:val="0093158E"/>
    <w:rsid w:val="0093244F"/>
    <w:rsid w:val="00932655"/>
    <w:rsid w:val="00932AB9"/>
    <w:rsid w:val="009331C3"/>
    <w:rsid w:val="00933781"/>
    <w:rsid w:val="00933A00"/>
    <w:rsid w:val="009343B8"/>
    <w:rsid w:val="00934822"/>
    <w:rsid w:val="00934911"/>
    <w:rsid w:val="00934DFA"/>
    <w:rsid w:val="00935E6D"/>
    <w:rsid w:val="00936251"/>
    <w:rsid w:val="00936664"/>
    <w:rsid w:val="0093699B"/>
    <w:rsid w:val="00936D88"/>
    <w:rsid w:val="009406EB"/>
    <w:rsid w:val="00940B4B"/>
    <w:rsid w:val="00941586"/>
    <w:rsid w:val="0094175A"/>
    <w:rsid w:val="00941784"/>
    <w:rsid w:val="00941821"/>
    <w:rsid w:val="00941E63"/>
    <w:rsid w:val="00942FF8"/>
    <w:rsid w:val="00943CE2"/>
    <w:rsid w:val="0094464E"/>
    <w:rsid w:val="009446C8"/>
    <w:rsid w:val="009451A1"/>
    <w:rsid w:val="009452B0"/>
    <w:rsid w:val="009456F4"/>
    <w:rsid w:val="009458B7"/>
    <w:rsid w:val="0094624E"/>
    <w:rsid w:val="00947A16"/>
    <w:rsid w:val="00947ABF"/>
    <w:rsid w:val="00947BDD"/>
    <w:rsid w:val="00947BE9"/>
    <w:rsid w:val="00950610"/>
    <w:rsid w:val="00950BF4"/>
    <w:rsid w:val="00950D5B"/>
    <w:rsid w:val="00950E4F"/>
    <w:rsid w:val="00950F41"/>
    <w:rsid w:val="00951429"/>
    <w:rsid w:val="0095262B"/>
    <w:rsid w:val="0095335B"/>
    <w:rsid w:val="00953BF5"/>
    <w:rsid w:val="00953CE0"/>
    <w:rsid w:val="00954067"/>
    <w:rsid w:val="00954230"/>
    <w:rsid w:val="009546B2"/>
    <w:rsid w:val="00954B56"/>
    <w:rsid w:val="009550C7"/>
    <w:rsid w:val="009557E9"/>
    <w:rsid w:val="00955F0F"/>
    <w:rsid w:val="00957699"/>
    <w:rsid w:val="00957746"/>
    <w:rsid w:val="009605DD"/>
    <w:rsid w:val="00960793"/>
    <w:rsid w:val="00961A34"/>
    <w:rsid w:val="00961C31"/>
    <w:rsid w:val="00961C8A"/>
    <w:rsid w:val="00961CF2"/>
    <w:rsid w:val="009621AF"/>
    <w:rsid w:val="0096242A"/>
    <w:rsid w:val="00962B43"/>
    <w:rsid w:val="00963756"/>
    <w:rsid w:val="00963759"/>
    <w:rsid w:val="00963E7E"/>
    <w:rsid w:val="0096498B"/>
    <w:rsid w:val="009649FA"/>
    <w:rsid w:val="00965063"/>
    <w:rsid w:val="009654E9"/>
    <w:rsid w:val="00965B1E"/>
    <w:rsid w:val="009662A3"/>
    <w:rsid w:val="009668C3"/>
    <w:rsid w:val="00966923"/>
    <w:rsid w:val="0096770C"/>
    <w:rsid w:val="00967935"/>
    <w:rsid w:val="00967F48"/>
    <w:rsid w:val="00967F57"/>
    <w:rsid w:val="00970661"/>
    <w:rsid w:val="009707B1"/>
    <w:rsid w:val="00970B27"/>
    <w:rsid w:val="0097149C"/>
    <w:rsid w:val="00971756"/>
    <w:rsid w:val="00971946"/>
    <w:rsid w:val="00971C81"/>
    <w:rsid w:val="00971D0A"/>
    <w:rsid w:val="0097316E"/>
    <w:rsid w:val="00973726"/>
    <w:rsid w:val="009738B2"/>
    <w:rsid w:val="009741A3"/>
    <w:rsid w:val="00974349"/>
    <w:rsid w:val="00974860"/>
    <w:rsid w:val="00974D1B"/>
    <w:rsid w:val="009750B0"/>
    <w:rsid w:val="009751B9"/>
    <w:rsid w:val="009758E2"/>
    <w:rsid w:val="0097601D"/>
    <w:rsid w:val="00976020"/>
    <w:rsid w:val="00976054"/>
    <w:rsid w:val="0097652A"/>
    <w:rsid w:val="00976B34"/>
    <w:rsid w:val="00976CBC"/>
    <w:rsid w:val="00977877"/>
    <w:rsid w:val="00980725"/>
    <w:rsid w:val="00980AA8"/>
    <w:rsid w:val="00980E6D"/>
    <w:rsid w:val="00980F67"/>
    <w:rsid w:val="00981048"/>
    <w:rsid w:val="00981C9A"/>
    <w:rsid w:val="00981FDA"/>
    <w:rsid w:val="009822C4"/>
    <w:rsid w:val="00982CBE"/>
    <w:rsid w:val="00983212"/>
    <w:rsid w:val="00983E6B"/>
    <w:rsid w:val="009840ED"/>
    <w:rsid w:val="00984C79"/>
    <w:rsid w:val="00984E87"/>
    <w:rsid w:val="009851A9"/>
    <w:rsid w:val="0098553A"/>
    <w:rsid w:val="00985BC3"/>
    <w:rsid w:val="0098613A"/>
    <w:rsid w:val="00986284"/>
    <w:rsid w:val="0098655D"/>
    <w:rsid w:val="0098707E"/>
    <w:rsid w:val="009870C9"/>
    <w:rsid w:val="0098750E"/>
    <w:rsid w:val="00987CF4"/>
    <w:rsid w:val="009909CA"/>
    <w:rsid w:val="00990F12"/>
    <w:rsid w:val="00990F3B"/>
    <w:rsid w:val="00991FC5"/>
    <w:rsid w:val="00992AED"/>
    <w:rsid w:val="00992B74"/>
    <w:rsid w:val="0099423E"/>
    <w:rsid w:val="009945AD"/>
    <w:rsid w:val="00995392"/>
    <w:rsid w:val="00995627"/>
    <w:rsid w:val="0099598E"/>
    <w:rsid w:val="00995F8D"/>
    <w:rsid w:val="00996D4C"/>
    <w:rsid w:val="009975DB"/>
    <w:rsid w:val="00997A62"/>
    <w:rsid w:val="00997B47"/>
    <w:rsid w:val="009A03E4"/>
    <w:rsid w:val="009A0C31"/>
    <w:rsid w:val="009A27FF"/>
    <w:rsid w:val="009A300C"/>
    <w:rsid w:val="009A35C3"/>
    <w:rsid w:val="009A400A"/>
    <w:rsid w:val="009A4588"/>
    <w:rsid w:val="009A46C5"/>
    <w:rsid w:val="009A4EB0"/>
    <w:rsid w:val="009A53E8"/>
    <w:rsid w:val="009A5C26"/>
    <w:rsid w:val="009A5CE1"/>
    <w:rsid w:val="009A6390"/>
    <w:rsid w:val="009A6E01"/>
    <w:rsid w:val="009A7A5D"/>
    <w:rsid w:val="009A7EE2"/>
    <w:rsid w:val="009B004E"/>
    <w:rsid w:val="009B00C6"/>
    <w:rsid w:val="009B0DD1"/>
    <w:rsid w:val="009B0EDC"/>
    <w:rsid w:val="009B12DE"/>
    <w:rsid w:val="009B13BB"/>
    <w:rsid w:val="009B16EC"/>
    <w:rsid w:val="009B170D"/>
    <w:rsid w:val="009B178C"/>
    <w:rsid w:val="009B18F9"/>
    <w:rsid w:val="009B2E7D"/>
    <w:rsid w:val="009B3044"/>
    <w:rsid w:val="009B34C8"/>
    <w:rsid w:val="009B4280"/>
    <w:rsid w:val="009B56F6"/>
    <w:rsid w:val="009B594C"/>
    <w:rsid w:val="009B5987"/>
    <w:rsid w:val="009B5B54"/>
    <w:rsid w:val="009B6723"/>
    <w:rsid w:val="009B6975"/>
    <w:rsid w:val="009B7073"/>
    <w:rsid w:val="009B73E1"/>
    <w:rsid w:val="009B75C6"/>
    <w:rsid w:val="009B7DE6"/>
    <w:rsid w:val="009C05E0"/>
    <w:rsid w:val="009C0F3C"/>
    <w:rsid w:val="009C126E"/>
    <w:rsid w:val="009C146E"/>
    <w:rsid w:val="009C16BE"/>
    <w:rsid w:val="009C1BF0"/>
    <w:rsid w:val="009C1DED"/>
    <w:rsid w:val="009C2023"/>
    <w:rsid w:val="009C29C2"/>
    <w:rsid w:val="009C34A5"/>
    <w:rsid w:val="009C384D"/>
    <w:rsid w:val="009C3CA4"/>
    <w:rsid w:val="009C4A0D"/>
    <w:rsid w:val="009C4F2F"/>
    <w:rsid w:val="009C5111"/>
    <w:rsid w:val="009C5BEC"/>
    <w:rsid w:val="009C5C3E"/>
    <w:rsid w:val="009C6197"/>
    <w:rsid w:val="009C619D"/>
    <w:rsid w:val="009C61B7"/>
    <w:rsid w:val="009C6B6D"/>
    <w:rsid w:val="009C6EFD"/>
    <w:rsid w:val="009C70D6"/>
    <w:rsid w:val="009C7A54"/>
    <w:rsid w:val="009C7D0D"/>
    <w:rsid w:val="009D0092"/>
    <w:rsid w:val="009D04CC"/>
    <w:rsid w:val="009D0546"/>
    <w:rsid w:val="009D07B0"/>
    <w:rsid w:val="009D0898"/>
    <w:rsid w:val="009D16FA"/>
    <w:rsid w:val="009D1A0B"/>
    <w:rsid w:val="009D1B6F"/>
    <w:rsid w:val="009D1C82"/>
    <w:rsid w:val="009D2133"/>
    <w:rsid w:val="009D2779"/>
    <w:rsid w:val="009D2959"/>
    <w:rsid w:val="009D29EB"/>
    <w:rsid w:val="009D2DE5"/>
    <w:rsid w:val="009D2EAF"/>
    <w:rsid w:val="009D36FA"/>
    <w:rsid w:val="009D3B7F"/>
    <w:rsid w:val="009D41AF"/>
    <w:rsid w:val="009D47E4"/>
    <w:rsid w:val="009D4BC0"/>
    <w:rsid w:val="009D4CA8"/>
    <w:rsid w:val="009D5112"/>
    <w:rsid w:val="009D52A9"/>
    <w:rsid w:val="009D59FF"/>
    <w:rsid w:val="009D5A3A"/>
    <w:rsid w:val="009D5C2A"/>
    <w:rsid w:val="009D6953"/>
    <w:rsid w:val="009D6E8B"/>
    <w:rsid w:val="009D6E8F"/>
    <w:rsid w:val="009D7590"/>
    <w:rsid w:val="009E04BE"/>
    <w:rsid w:val="009E08A4"/>
    <w:rsid w:val="009E0CF3"/>
    <w:rsid w:val="009E0D36"/>
    <w:rsid w:val="009E0FC9"/>
    <w:rsid w:val="009E1034"/>
    <w:rsid w:val="009E103C"/>
    <w:rsid w:val="009E13BE"/>
    <w:rsid w:val="009E1A88"/>
    <w:rsid w:val="009E1DCE"/>
    <w:rsid w:val="009E3429"/>
    <w:rsid w:val="009E42C0"/>
    <w:rsid w:val="009E438C"/>
    <w:rsid w:val="009E49C0"/>
    <w:rsid w:val="009E4FAD"/>
    <w:rsid w:val="009E5CF1"/>
    <w:rsid w:val="009E61B0"/>
    <w:rsid w:val="009E69F2"/>
    <w:rsid w:val="009F0070"/>
    <w:rsid w:val="009F0966"/>
    <w:rsid w:val="009F0E9D"/>
    <w:rsid w:val="009F1231"/>
    <w:rsid w:val="009F1BC3"/>
    <w:rsid w:val="009F1F96"/>
    <w:rsid w:val="009F2685"/>
    <w:rsid w:val="009F2CFA"/>
    <w:rsid w:val="009F2E02"/>
    <w:rsid w:val="009F2EBE"/>
    <w:rsid w:val="009F2F89"/>
    <w:rsid w:val="009F4AEB"/>
    <w:rsid w:val="009F511C"/>
    <w:rsid w:val="009F589D"/>
    <w:rsid w:val="009F5AE1"/>
    <w:rsid w:val="009F6872"/>
    <w:rsid w:val="009F6E00"/>
    <w:rsid w:val="009F7A5C"/>
    <w:rsid w:val="009F7A88"/>
    <w:rsid w:val="00A011C5"/>
    <w:rsid w:val="00A012DB"/>
    <w:rsid w:val="00A014CC"/>
    <w:rsid w:val="00A01601"/>
    <w:rsid w:val="00A019E5"/>
    <w:rsid w:val="00A03281"/>
    <w:rsid w:val="00A04803"/>
    <w:rsid w:val="00A04936"/>
    <w:rsid w:val="00A04A06"/>
    <w:rsid w:val="00A053EA"/>
    <w:rsid w:val="00A055BF"/>
    <w:rsid w:val="00A0584D"/>
    <w:rsid w:val="00A05A52"/>
    <w:rsid w:val="00A07716"/>
    <w:rsid w:val="00A077E4"/>
    <w:rsid w:val="00A07FFA"/>
    <w:rsid w:val="00A10075"/>
    <w:rsid w:val="00A102DD"/>
    <w:rsid w:val="00A1091E"/>
    <w:rsid w:val="00A10A73"/>
    <w:rsid w:val="00A10B28"/>
    <w:rsid w:val="00A11404"/>
    <w:rsid w:val="00A116D4"/>
    <w:rsid w:val="00A12125"/>
    <w:rsid w:val="00A12633"/>
    <w:rsid w:val="00A128DA"/>
    <w:rsid w:val="00A12A94"/>
    <w:rsid w:val="00A12C0D"/>
    <w:rsid w:val="00A131FA"/>
    <w:rsid w:val="00A132CF"/>
    <w:rsid w:val="00A14BC7"/>
    <w:rsid w:val="00A14C36"/>
    <w:rsid w:val="00A15067"/>
    <w:rsid w:val="00A15A74"/>
    <w:rsid w:val="00A16B9A"/>
    <w:rsid w:val="00A16E30"/>
    <w:rsid w:val="00A16E7C"/>
    <w:rsid w:val="00A16F1A"/>
    <w:rsid w:val="00A17E6B"/>
    <w:rsid w:val="00A208AF"/>
    <w:rsid w:val="00A209E1"/>
    <w:rsid w:val="00A20FC0"/>
    <w:rsid w:val="00A21074"/>
    <w:rsid w:val="00A21C1D"/>
    <w:rsid w:val="00A21C3C"/>
    <w:rsid w:val="00A2269B"/>
    <w:rsid w:val="00A23AC3"/>
    <w:rsid w:val="00A23C4A"/>
    <w:rsid w:val="00A23E59"/>
    <w:rsid w:val="00A24DCE"/>
    <w:rsid w:val="00A24E59"/>
    <w:rsid w:val="00A257EE"/>
    <w:rsid w:val="00A258C0"/>
    <w:rsid w:val="00A25BE3"/>
    <w:rsid w:val="00A25EC2"/>
    <w:rsid w:val="00A25F41"/>
    <w:rsid w:val="00A26587"/>
    <w:rsid w:val="00A265D4"/>
    <w:rsid w:val="00A267FB"/>
    <w:rsid w:val="00A26869"/>
    <w:rsid w:val="00A27222"/>
    <w:rsid w:val="00A2752B"/>
    <w:rsid w:val="00A276AA"/>
    <w:rsid w:val="00A30DCA"/>
    <w:rsid w:val="00A30FDC"/>
    <w:rsid w:val="00A31FDE"/>
    <w:rsid w:val="00A32020"/>
    <w:rsid w:val="00A323ED"/>
    <w:rsid w:val="00A32A1E"/>
    <w:rsid w:val="00A32B8E"/>
    <w:rsid w:val="00A32F40"/>
    <w:rsid w:val="00A3377A"/>
    <w:rsid w:val="00A33A53"/>
    <w:rsid w:val="00A33AC9"/>
    <w:rsid w:val="00A33FB1"/>
    <w:rsid w:val="00A34AD1"/>
    <w:rsid w:val="00A35427"/>
    <w:rsid w:val="00A3544F"/>
    <w:rsid w:val="00A3567E"/>
    <w:rsid w:val="00A35F31"/>
    <w:rsid w:val="00A3605E"/>
    <w:rsid w:val="00A3651B"/>
    <w:rsid w:val="00A376C6"/>
    <w:rsid w:val="00A37F30"/>
    <w:rsid w:val="00A40646"/>
    <w:rsid w:val="00A41120"/>
    <w:rsid w:val="00A41259"/>
    <w:rsid w:val="00A4171A"/>
    <w:rsid w:val="00A41CB7"/>
    <w:rsid w:val="00A42149"/>
    <w:rsid w:val="00A42452"/>
    <w:rsid w:val="00A42EB6"/>
    <w:rsid w:val="00A42FE5"/>
    <w:rsid w:val="00A4361A"/>
    <w:rsid w:val="00A43A3C"/>
    <w:rsid w:val="00A43C56"/>
    <w:rsid w:val="00A44570"/>
    <w:rsid w:val="00A4467A"/>
    <w:rsid w:val="00A44888"/>
    <w:rsid w:val="00A45123"/>
    <w:rsid w:val="00A451AB"/>
    <w:rsid w:val="00A45430"/>
    <w:rsid w:val="00A45549"/>
    <w:rsid w:val="00A45744"/>
    <w:rsid w:val="00A45D1F"/>
    <w:rsid w:val="00A46009"/>
    <w:rsid w:val="00A462F5"/>
    <w:rsid w:val="00A4633C"/>
    <w:rsid w:val="00A46723"/>
    <w:rsid w:val="00A46F09"/>
    <w:rsid w:val="00A47672"/>
    <w:rsid w:val="00A47A86"/>
    <w:rsid w:val="00A47B4C"/>
    <w:rsid w:val="00A47D35"/>
    <w:rsid w:val="00A47E26"/>
    <w:rsid w:val="00A50432"/>
    <w:rsid w:val="00A519C6"/>
    <w:rsid w:val="00A51EF2"/>
    <w:rsid w:val="00A521A7"/>
    <w:rsid w:val="00A5267F"/>
    <w:rsid w:val="00A52BC0"/>
    <w:rsid w:val="00A52E2F"/>
    <w:rsid w:val="00A54010"/>
    <w:rsid w:val="00A543E0"/>
    <w:rsid w:val="00A55AE0"/>
    <w:rsid w:val="00A55CC5"/>
    <w:rsid w:val="00A565EA"/>
    <w:rsid w:val="00A56C73"/>
    <w:rsid w:val="00A56E32"/>
    <w:rsid w:val="00A57288"/>
    <w:rsid w:val="00A57688"/>
    <w:rsid w:val="00A576E8"/>
    <w:rsid w:val="00A57766"/>
    <w:rsid w:val="00A60067"/>
    <w:rsid w:val="00A603D9"/>
    <w:rsid w:val="00A60CD8"/>
    <w:rsid w:val="00A60DDE"/>
    <w:rsid w:val="00A61111"/>
    <w:rsid w:val="00A612BF"/>
    <w:rsid w:val="00A61636"/>
    <w:rsid w:val="00A61D1C"/>
    <w:rsid w:val="00A620F4"/>
    <w:rsid w:val="00A624B5"/>
    <w:rsid w:val="00A63684"/>
    <w:rsid w:val="00A639D5"/>
    <w:rsid w:val="00A63C80"/>
    <w:rsid w:val="00A642EE"/>
    <w:rsid w:val="00A64800"/>
    <w:rsid w:val="00A65C30"/>
    <w:rsid w:val="00A66213"/>
    <w:rsid w:val="00A662BA"/>
    <w:rsid w:val="00A66335"/>
    <w:rsid w:val="00A66603"/>
    <w:rsid w:val="00A6671B"/>
    <w:rsid w:val="00A668DC"/>
    <w:rsid w:val="00A66E62"/>
    <w:rsid w:val="00A66F04"/>
    <w:rsid w:val="00A67F09"/>
    <w:rsid w:val="00A70180"/>
    <w:rsid w:val="00A712A4"/>
    <w:rsid w:val="00A71471"/>
    <w:rsid w:val="00A7188F"/>
    <w:rsid w:val="00A71FAB"/>
    <w:rsid w:val="00A728AE"/>
    <w:rsid w:val="00A73162"/>
    <w:rsid w:val="00A73964"/>
    <w:rsid w:val="00A73FF8"/>
    <w:rsid w:val="00A7424B"/>
    <w:rsid w:val="00A750A9"/>
    <w:rsid w:val="00A75368"/>
    <w:rsid w:val="00A7589E"/>
    <w:rsid w:val="00A75DB0"/>
    <w:rsid w:val="00A76166"/>
    <w:rsid w:val="00A7704A"/>
    <w:rsid w:val="00A775BB"/>
    <w:rsid w:val="00A779AD"/>
    <w:rsid w:val="00A804E7"/>
    <w:rsid w:val="00A80715"/>
    <w:rsid w:val="00A812AF"/>
    <w:rsid w:val="00A81D43"/>
    <w:rsid w:val="00A82322"/>
    <w:rsid w:val="00A8241E"/>
    <w:rsid w:val="00A824D1"/>
    <w:rsid w:val="00A82668"/>
    <w:rsid w:val="00A829C1"/>
    <w:rsid w:val="00A82C74"/>
    <w:rsid w:val="00A83147"/>
    <w:rsid w:val="00A831F6"/>
    <w:rsid w:val="00A83314"/>
    <w:rsid w:val="00A83510"/>
    <w:rsid w:val="00A838FC"/>
    <w:rsid w:val="00A839D9"/>
    <w:rsid w:val="00A83AF4"/>
    <w:rsid w:val="00A83C84"/>
    <w:rsid w:val="00A84199"/>
    <w:rsid w:val="00A842C2"/>
    <w:rsid w:val="00A84D45"/>
    <w:rsid w:val="00A84DF3"/>
    <w:rsid w:val="00A850CA"/>
    <w:rsid w:val="00A8515D"/>
    <w:rsid w:val="00A852E2"/>
    <w:rsid w:val="00A85522"/>
    <w:rsid w:val="00A85A3B"/>
    <w:rsid w:val="00A85B38"/>
    <w:rsid w:val="00A861C7"/>
    <w:rsid w:val="00A86D58"/>
    <w:rsid w:val="00A87185"/>
    <w:rsid w:val="00A87B51"/>
    <w:rsid w:val="00A9010D"/>
    <w:rsid w:val="00A90397"/>
    <w:rsid w:val="00A909C7"/>
    <w:rsid w:val="00A90FB6"/>
    <w:rsid w:val="00A91D8F"/>
    <w:rsid w:val="00A921BC"/>
    <w:rsid w:val="00A921E8"/>
    <w:rsid w:val="00A9237B"/>
    <w:rsid w:val="00A92436"/>
    <w:rsid w:val="00A92513"/>
    <w:rsid w:val="00A925C3"/>
    <w:rsid w:val="00A92B8D"/>
    <w:rsid w:val="00A9310C"/>
    <w:rsid w:val="00A93770"/>
    <w:rsid w:val="00A938E5"/>
    <w:rsid w:val="00A942EB"/>
    <w:rsid w:val="00A944FD"/>
    <w:rsid w:val="00A951E2"/>
    <w:rsid w:val="00A95608"/>
    <w:rsid w:val="00A966CE"/>
    <w:rsid w:val="00A96F69"/>
    <w:rsid w:val="00A97210"/>
    <w:rsid w:val="00A97788"/>
    <w:rsid w:val="00AA00EF"/>
    <w:rsid w:val="00AA0162"/>
    <w:rsid w:val="00AA0DE5"/>
    <w:rsid w:val="00AA0E5C"/>
    <w:rsid w:val="00AA10C3"/>
    <w:rsid w:val="00AA20A1"/>
    <w:rsid w:val="00AA28F7"/>
    <w:rsid w:val="00AA2BB4"/>
    <w:rsid w:val="00AA48A3"/>
    <w:rsid w:val="00AA4955"/>
    <w:rsid w:val="00AA541F"/>
    <w:rsid w:val="00AA5FCE"/>
    <w:rsid w:val="00AA614C"/>
    <w:rsid w:val="00AA6ADB"/>
    <w:rsid w:val="00AA79A3"/>
    <w:rsid w:val="00AB04E1"/>
    <w:rsid w:val="00AB0722"/>
    <w:rsid w:val="00AB096E"/>
    <w:rsid w:val="00AB0A51"/>
    <w:rsid w:val="00AB0FDA"/>
    <w:rsid w:val="00AB1315"/>
    <w:rsid w:val="00AB137F"/>
    <w:rsid w:val="00AB13C2"/>
    <w:rsid w:val="00AB175B"/>
    <w:rsid w:val="00AB1A9F"/>
    <w:rsid w:val="00AB2D1F"/>
    <w:rsid w:val="00AB2D6F"/>
    <w:rsid w:val="00AB3377"/>
    <w:rsid w:val="00AB3E05"/>
    <w:rsid w:val="00AB3EE0"/>
    <w:rsid w:val="00AB3F35"/>
    <w:rsid w:val="00AB42B9"/>
    <w:rsid w:val="00AB4705"/>
    <w:rsid w:val="00AB4C82"/>
    <w:rsid w:val="00AB4E68"/>
    <w:rsid w:val="00AB52A9"/>
    <w:rsid w:val="00AB5474"/>
    <w:rsid w:val="00AB551C"/>
    <w:rsid w:val="00AB58A2"/>
    <w:rsid w:val="00AB5924"/>
    <w:rsid w:val="00AB74F3"/>
    <w:rsid w:val="00AB75C9"/>
    <w:rsid w:val="00AC0009"/>
    <w:rsid w:val="00AC03A2"/>
    <w:rsid w:val="00AC1305"/>
    <w:rsid w:val="00AC2495"/>
    <w:rsid w:val="00AC2861"/>
    <w:rsid w:val="00AC2A28"/>
    <w:rsid w:val="00AC2F4B"/>
    <w:rsid w:val="00AC387A"/>
    <w:rsid w:val="00AC3B19"/>
    <w:rsid w:val="00AC3D22"/>
    <w:rsid w:val="00AC3D3F"/>
    <w:rsid w:val="00AC3EA8"/>
    <w:rsid w:val="00AC4937"/>
    <w:rsid w:val="00AC75A8"/>
    <w:rsid w:val="00AD0847"/>
    <w:rsid w:val="00AD099D"/>
    <w:rsid w:val="00AD0EFE"/>
    <w:rsid w:val="00AD0FF9"/>
    <w:rsid w:val="00AD174E"/>
    <w:rsid w:val="00AD17F5"/>
    <w:rsid w:val="00AD1B7C"/>
    <w:rsid w:val="00AD1C37"/>
    <w:rsid w:val="00AD1EE5"/>
    <w:rsid w:val="00AD20F5"/>
    <w:rsid w:val="00AD22F1"/>
    <w:rsid w:val="00AD259C"/>
    <w:rsid w:val="00AD2674"/>
    <w:rsid w:val="00AD2748"/>
    <w:rsid w:val="00AD31A0"/>
    <w:rsid w:val="00AD3AD6"/>
    <w:rsid w:val="00AD45A4"/>
    <w:rsid w:val="00AD4C91"/>
    <w:rsid w:val="00AD4DD9"/>
    <w:rsid w:val="00AD4EFE"/>
    <w:rsid w:val="00AD5359"/>
    <w:rsid w:val="00AD6185"/>
    <w:rsid w:val="00AD76D8"/>
    <w:rsid w:val="00AD7FBE"/>
    <w:rsid w:val="00AE01A8"/>
    <w:rsid w:val="00AE02F5"/>
    <w:rsid w:val="00AE06D6"/>
    <w:rsid w:val="00AE0909"/>
    <w:rsid w:val="00AE0A28"/>
    <w:rsid w:val="00AE0D90"/>
    <w:rsid w:val="00AE1931"/>
    <w:rsid w:val="00AE2B2E"/>
    <w:rsid w:val="00AE3076"/>
    <w:rsid w:val="00AE332C"/>
    <w:rsid w:val="00AE3D18"/>
    <w:rsid w:val="00AE4FB1"/>
    <w:rsid w:val="00AE5032"/>
    <w:rsid w:val="00AE62FF"/>
    <w:rsid w:val="00AE6714"/>
    <w:rsid w:val="00AE6968"/>
    <w:rsid w:val="00AE6A54"/>
    <w:rsid w:val="00AE6DC2"/>
    <w:rsid w:val="00AE6FB2"/>
    <w:rsid w:val="00AE71C7"/>
    <w:rsid w:val="00AE726A"/>
    <w:rsid w:val="00AE7654"/>
    <w:rsid w:val="00AE7AFB"/>
    <w:rsid w:val="00AF00C3"/>
    <w:rsid w:val="00AF0BD8"/>
    <w:rsid w:val="00AF0CC7"/>
    <w:rsid w:val="00AF14CF"/>
    <w:rsid w:val="00AF1796"/>
    <w:rsid w:val="00AF1C58"/>
    <w:rsid w:val="00AF1E80"/>
    <w:rsid w:val="00AF225C"/>
    <w:rsid w:val="00AF227E"/>
    <w:rsid w:val="00AF328F"/>
    <w:rsid w:val="00AF37C0"/>
    <w:rsid w:val="00AF3AC8"/>
    <w:rsid w:val="00AF4438"/>
    <w:rsid w:val="00AF4F19"/>
    <w:rsid w:val="00AF5185"/>
    <w:rsid w:val="00AF523E"/>
    <w:rsid w:val="00AF54B5"/>
    <w:rsid w:val="00AF6547"/>
    <w:rsid w:val="00AF68FF"/>
    <w:rsid w:val="00AF777E"/>
    <w:rsid w:val="00AF79C8"/>
    <w:rsid w:val="00AF7FFB"/>
    <w:rsid w:val="00B0065F"/>
    <w:rsid w:val="00B0085B"/>
    <w:rsid w:val="00B008C6"/>
    <w:rsid w:val="00B008EA"/>
    <w:rsid w:val="00B0105F"/>
    <w:rsid w:val="00B011D9"/>
    <w:rsid w:val="00B01362"/>
    <w:rsid w:val="00B0141F"/>
    <w:rsid w:val="00B01450"/>
    <w:rsid w:val="00B02737"/>
    <w:rsid w:val="00B03285"/>
    <w:rsid w:val="00B0385D"/>
    <w:rsid w:val="00B03A66"/>
    <w:rsid w:val="00B03B3E"/>
    <w:rsid w:val="00B03D54"/>
    <w:rsid w:val="00B03F5B"/>
    <w:rsid w:val="00B03FB9"/>
    <w:rsid w:val="00B047F2"/>
    <w:rsid w:val="00B04BC8"/>
    <w:rsid w:val="00B05837"/>
    <w:rsid w:val="00B05A59"/>
    <w:rsid w:val="00B06048"/>
    <w:rsid w:val="00B06251"/>
    <w:rsid w:val="00B06721"/>
    <w:rsid w:val="00B07080"/>
    <w:rsid w:val="00B071F0"/>
    <w:rsid w:val="00B07BAF"/>
    <w:rsid w:val="00B07D7D"/>
    <w:rsid w:val="00B100E6"/>
    <w:rsid w:val="00B101CA"/>
    <w:rsid w:val="00B102B9"/>
    <w:rsid w:val="00B103C8"/>
    <w:rsid w:val="00B10FCF"/>
    <w:rsid w:val="00B111D1"/>
    <w:rsid w:val="00B12065"/>
    <w:rsid w:val="00B12A3F"/>
    <w:rsid w:val="00B12EF2"/>
    <w:rsid w:val="00B133B9"/>
    <w:rsid w:val="00B14979"/>
    <w:rsid w:val="00B14DB4"/>
    <w:rsid w:val="00B15FDF"/>
    <w:rsid w:val="00B16007"/>
    <w:rsid w:val="00B16037"/>
    <w:rsid w:val="00B164CC"/>
    <w:rsid w:val="00B165A0"/>
    <w:rsid w:val="00B16774"/>
    <w:rsid w:val="00B16A13"/>
    <w:rsid w:val="00B16B6E"/>
    <w:rsid w:val="00B173C3"/>
    <w:rsid w:val="00B17DB2"/>
    <w:rsid w:val="00B20407"/>
    <w:rsid w:val="00B206BC"/>
    <w:rsid w:val="00B20B66"/>
    <w:rsid w:val="00B21ED5"/>
    <w:rsid w:val="00B2224B"/>
    <w:rsid w:val="00B22864"/>
    <w:rsid w:val="00B22B57"/>
    <w:rsid w:val="00B22F74"/>
    <w:rsid w:val="00B23A13"/>
    <w:rsid w:val="00B23D26"/>
    <w:rsid w:val="00B23F09"/>
    <w:rsid w:val="00B24D62"/>
    <w:rsid w:val="00B250A4"/>
    <w:rsid w:val="00B2525F"/>
    <w:rsid w:val="00B2533B"/>
    <w:rsid w:val="00B25591"/>
    <w:rsid w:val="00B25636"/>
    <w:rsid w:val="00B267CE"/>
    <w:rsid w:val="00B269C7"/>
    <w:rsid w:val="00B26BC6"/>
    <w:rsid w:val="00B271E5"/>
    <w:rsid w:val="00B278F8"/>
    <w:rsid w:val="00B30A7B"/>
    <w:rsid w:val="00B30BAD"/>
    <w:rsid w:val="00B30BF6"/>
    <w:rsid w:val="00B30C42"/>
    <w:rsid w:val="00B31A9F"/>
    <w:rsid w:val="00B31F20"/>
    <w:rsid w:val="00B32158"/>
    <w:rsid w:val="00B32A2A"/>
    <w:rsid w:val="00B32BE8"/>
    <w:rsid w:val="00B32CA6"/>
    <w:rsid w:val="00B32CEC"/>
    <w:rsid w:val="00B34496"/>
    <w:rsid w:val="00B34D2C"/>
    <w:rsid w:val="00B35966"/>
    <w:rsid w:val="00B36317"/>
    <w:rsid w:val="00B36D9C"/>
    <w:rsid w:val="00B36FD1"/>
    <w:rsid w:val="00B371DE"/>
    <w:rsid w:val="00B3744F"/>
    <w:rsid w:val="00B37ADB"/>
    <w:rsid w:val="00B37C9B"/>
    <w:rsid w:val="00B37F04"/>
    <w:rsid w:val="00B401FA"/>
    <w:rsid w:val="00B402C1"/>
    <w:rsid w:val="00B40626"/>
    <w:rsid w:val="00B40B51"/>
    <w:rsid w:val="00B4228C"/>
    <w:rsid w:val="00B424B5"/>
    <w:rsid w:val="00B425FC"/>
    <w:rsid w:val="00B4277B"/>
    <w:rsid w:val="00B43A96"/>
    <w:rsid w:val="00B43BB7"/>
    <w:rsid w:val="00B4438C"/>
    <w:rsid w:val="00B44696"/>
    <w:rsid w:val="00B44BF6"/>
    <w:rsid w:val="00B44C28"/>
    <w:rsid w:val="00B4531F"/>
    <w:rsid w:val="00B453DB"/>
    <w:rsid w:val="00B454CE"/>
    <w:rsid w:val="00B4608F"/>
    <w:rsid w:val="00B46724"/>
    <w:rsid w:val="00B46811"/>
    <w:rsid w:val="00B474AB"/>
    <w:rsid w:val="00B47D23"/>
    <w:rsid w:val="00B47D29"/>
    <w:rsid w:val="00B47D6D"/>
    <w:rsid w:val="00B50247"/>
    <w:rsid w:val="00B50A70"/>
    <w:rsid w:val="00B51086"/>
    <w:rsid w:val="00B511D7"/>
    <w:rsid w:val="00B513F9"/>
    <w:rsid w:val="00B51448"/>
    <w:rsid w:val="00B517D4"/>
    <w:rsid w:val="00B51899"/>
    <w:rsid w:val="00B51DB7"/>
    <w:rsid w:val="00B525E2"/>
    <w:rsid w:val="00B52AB9"/>
    <w:rsid w:val="00B52B90"/>
    <w:rsid w:val="00B52DA0"/>
    <w:rsid w:val="00B535E7"/>
    <w:rsid w:val="00B547DF"/>
    <w:rsid w:val="00B54CAD"/>
    <w:rsid w:val="00B54D59"/>
    <w:rsid w:val="00B55AF2"/>
    <w:rsid w:val="00B56C10"/>
    <w:rsid w:val="00B56C64"/>
    <w:rsid w:val="00B57045"/>
    <w:rsid w:val="00B57325"/>
    <w:rsid w:val="00B573C2"/>
    <w:rsid w:val="00B603D9"/>
    <w:rsid w:val="00B60954"/>
    <w:rsid w:val="00B60CC1"/>
    <w:rsid w:val="00B60E4B"/>
    <w:rsid w:val="00B610C0"/>
    <w:rsid w:val="00B62463"/>
    <w:rsid w:val="00B627C7"/>
    <w:rsid w:val="00B62C4B"/>
    <w:rsid w:val="00B63047"/>
    <w:rsid w:val="00B631EC"/>
    <w:rsid w:val="00B63239"/>
    <w:rsid w:val="00B633EE"/>
    <w:rsid w:val="00B63AB4"/>
    <w:rsid w:val="00B64804"/>
    <w:rsid w:val="00B64B39"/>
    <w:rsid w:val="00B64E30"/>
    <w:rsid w:val="00B66171"/>
    <w:rsid w:val="00B66EAA"/>
    <w:rsid w:val="00B66FEB"/>
    <w:rsid w:val="00B672A5"/>
    <w:rsid w:val="00B67383"/>
    <w:rsid w:val="00B67ED1"/>
    <w:rsid w:val="00B67F90"/>
    <w:rsid w:val="00B706AB"/>
    <w:rsid w:val="00B707F1"/>
    <w:rsid w:val="00B70815"/>
    <w:rsid w:val="00B71877"/>
    <w:rsid w:val="00B720DB"/>
    <w:rsid w:val="00B7290B"/>
    <w:rsid w:val="00B730F3"/>
    <w:rsid w:val="00B737C4"/>
    <w:rsid w:val="00B73B83"/>
    <w:rsid w:val="00B73F31"/>
    <w:rsid w:val="00B74576"/>
    <w:rsid w:val="00B749BD"/>
    <w:rsid w:val="00B74D8C"/>
    <w:rsid w:val="00B7514F"/>
    <w:rsid w:val="00B75E24"/>
    <w:rsid w:val="00B76F23"/>
    <w:rsid w:val="00B77867"/>
    <w:rsid w:val="00B77C60"/>
    <w:rsid w:val="00B80A9C"/>
    <w:rsid w:val="00B80ADD"/>
    <w:rsid w:val="00B80D11"/>
    <w:rsid w:val="00B80F10"/>
    <w:rsid w:val="00B810A4"/>
    <w:rsid w:val="00B81D05"/>
    <w:rsid w:val="00B82055"/>
    <w:rsid w:val="00B82089"/>
    <w:rsid w:val="00B823D4"/>
    <w:rsid w:val="00B829F6"/>
    <w:rsid w:val="00B82A4D"/>
    <w:rsid w:val="00B82CD1"/>
    <w:rsid w:val="00B82F57"/>
    <w:rsid w:val="00B82F96"/>
    <w:rsid w:val="00B837BE"/>
    <w:rsid w:val="00B83E1F"/>
    <w:rsid w:val="00B83F1D"/>
    <w:rsid w:val="00B84BC2"/>
    <w:rsid w:val="00B85134"/>
    <w:rsid w:val="00B85871"/>
    <w:rsid w:val="00B8701C"/>
    <w:rsid w:val="00B87672"/>
    <w:rsid w:val="00B878AA"/>
    <w:rsid w:val="00B87CF9"/>
    <w:rsid w:val="00B87E17"/>
    <w:rsid w:val="00B90022"/>
    <w:rsid w:val="00B90C01"/>
    <w:rsid w:val="00B90E36"/>
    <w:rsid w:val="00B91097"/>
    <w:rsid w:val="00B9272D"/>
    <w:rsid w:val="00B92DB3"/>
    <w:rsid w:val="00B92FCE"/>
    <w:rsid w:val="00B9387A"/>
    <w:rsid w:val="00B93AA4"/>
    <w:rsid w:val="00B93B42"/>
    <w:rsid w:val="00B93BA0"/>
    <w:rsid w:val="00B943A8"/>
    <w:rsid w:val="00B94D25"/>
    <w:rsid w:val="00B94ED4"/>
    <w:rsid w:val="00B94F36"/>
    <w:rsid w:val="00B952EB"/>
    <w:rsid w:val="00B955AA"/>
    <w:rsid w:val="00B95C4B"/>
    <w:rsid w:val="00B95E92"/>
    <w:rsid w:val="00B96764"/>
    <w:rsid w:val="00B96A8C"/>
    <w:rsid w:val="00B97524"/>
    <w:rsid w:val="00B97D3D"/>
    <w:rsid w:val="00BA09AF"/>
    <w:rsid w:val="00BA0DC3"/>
    <w:rsid w:val="00BA0EC5"/>
    <w:rsid w:val="00BA0FA2"/>
    <w:rsid w:val="00BA14D9"/>
    <w:rsid w:val="00BA1612"/>
    <w:rsid w:val="00BA1A37"/>
    <w:rsid w:val="00BA1AE3"/>
    <w:rsid w:val="00BA1F61"/>
    <w:rsid w:val="00BA313E"/>
    <w:rsid w:val="00BA3F9B"/>
    <w:rsid w:val="00BA3FD4"/>
    <w:rsid w:val="00BA4839"/>
    <w:rsid w:val="00BA4D7A"/>
    <w:rsid w:val="00BA502F"/>
    <w:rsid w:val="00BA5C3D"/>
    <w:rsid w:val="00BA5D22"/>
    <w:rsid w:val="00BA76C8"/>
    <w:rsid w:val="00BA7D3C"/>
    <w:rsid w:val="00BA7E0C"/>
    <w:rsid w:val="00BB0100"/>
    <w:rsid w:val="00BB0142"/>
    <w:rsid w:val="00BB02C1"/>
    <w:rsid w:val="00BB096E"/>
    <w:rsid w:val="00BB0D5C"/>
    <w:rsid w:val="00BB12CD"/>
    <w:rsid w:val="00BB1618"/>
    <w:rsid w:val="00BB1731"/>
    <w:rsid w:val="00BB4728"/>
    <w:rsid w:val="00BB47B4"/>
    <w:rsid w:val="00BB4D63"/>
    <w:rsid w:val="00BB558D"/>
    <w:rsid w:val="00BB5B6E"/>
    <w:rsid w:val="00BB5CB4"/>
    <w:rsid w:val="00BB63AB"/>
    <w:rsid w:val="00BB6578"/>
    <w:rsid w:val="00BB6B6E"/>
    <w:rsid w:val="00BB7108"/>
    <w:rsid w:val="00BB7EDE"/>
    <w:rsid w:val="00BC09C5"/>
    <w:rsid w:val="00BC16A0"/>
    <w:rsid w:val="00BC1B39"/>
    <w:rsid w:val="00BC1C8F"/>
    <w:rsid w:val="00BC1D0C"/>
    <w:rsid w:val="00BC2342"/>
    <w:rsid w:val="00BC2AB2"/>
    <w:rsid w:val="00BC3A68"/>
    <w:rsid w:val="00BC550E"/>
    <w:rsid w:val="00BC5924"/>
    <w:rsid w:val="00BC5C7C"/>
    <w:rsid w:val="00BC5D9D"/>
    <w:rsid w:val="00BC5DF8"/>
    <w:rsid w:val="00BC5E63"/>
    <w:rsid w:val="00BC6C7B"/>
    <w:rsid w:val="00BC6E4C"/>
    <w:rsid w:val="00BC7557"/>
    <w:rsid w:val="00BC7979"/>
    <w:rsid w:val="00BC7BC0"/>
    <w:rsid w:val="00BC7EBA"/>
    <w:rsid w:val="00BD0033"/>
    <w:rsid w:val="00BD038F"/>
    <w:rsid w:val="00BD06E9"/>
    <w:rsid w:val="00BD08AA"/>
    <w:rsid w:val="00BD0D13"/>
    <w:rsid w:val="00BD18A2"/>
    <w:rsid w:val="00BD1C3F"/>
    <w:rsid w:val="00BD223E"/>
    <w:rsid w:val="00BD235A"/>
    <w:rsid w:val="00BD2583"/>
    <w:rsid w:val="00BD2B02"/>
    <w:rsid w:val="00BD3165"/>
    <w:rsid w:val="00BD356A"/>
    <w:rsid w:val="00BD36F5"/>
    <w:rsid w:val="00BD38AF"/>
    <w:rsid w:val="00BD3DE1"/>
    <w:rsid w:val="00BD427B"/>
    <w:rsid w:val="00BD49E0"/>
    <w:rsid w:val="00BD50A1"/>
    <w:rsid w:val="00BD5682"/>
    <w:rsid w:val="00BD5966"/>
    <w:rsid w:val="00BD5CCD"/>
    <w:rsid w:val="00BD6197"/>
    <w:rsid w:val="00BD716A"/>
    <w:rsid w:val="00BD7617"/>
    <w:rsid w:val="00BD7618"/>
    <w:rsid w:val="00BD7870"/>
    <w:rsid w:val="00BE03B8"/>
    <w:rsid w:val="00BE06C7"/>
    <w:rsid w:val="00BE0940"/>
    <w:rsid w:val="00BE17E9"/>
    <w:rsid w:val="00BE1866"/>
    <w:rsid w:val="00BE20B0"/>
    <w:rsid w:val="00BE2FD9"/>
    <w:rsid w:val="00BE35DA"/>
    <w:rsid w:val="00BE398F"/>
    <w:rsid w:val="00BE3BDC"/>
    <w:rsid w:val="00BE3BE0"/>
    <w:rsid w:val="00BE3C46"/>
    <w:rsid w:val="00BE3DCA"/>
    <w:rsid w:val="00BE4936"/>
    <w:rsid w:val="00BE57D5"/>
    <w:rsid w:val="00BE5CED"/>
    <w:rsid w:val="00BE5EFC"/>
    <w:rsid w:val="00BE614E"/>
    <w:rsid w:val="00BE641B"/>
    <w:rsid w:val="00BE7253"/>
    <w:rsid w:val="00BE7271"/>
    <w:rsid w:val="00BE789B"/>
    <w:rsid w:val="00BE794C"/>
    <w:rsid w:val="00BF010F"/>
    <w:rsid w:val="00BF0277"/>
    <w:rsid w:val="00BF041C"/>
    <w:rsid w:val="00BF052B"/>
    <w:rsid w:val="00BF0591"/>
    <w:rsid w:val="00BF1015"/>
    <w:rsid w:val="00BF183B"/>
    <w:rsid w:val="00BF18D5"/>
    <w:rsid w:val="00BF2BCD"/>
    <w:rsid w:val="00BF2C60"/>
    <w:rsid w:val="00BF33EF"/>
    <w:rsid w:val="00BF3A14"/>
    <w:rsid w:val="00BF3AFB"/>
    <w:rsid w:val="00BF3F80"/>
    <w:rsid w:val="00BF4147"/>
    <w:rsid w:val="00BF4196"/>
    <w:rsid w:val="00BF44AE"/>
    <w:rsid w:val="00BF4570"/>
    <w:rsid w:val="00BF4BF2"/>
    <w:rsid w:val="00BF5057"/>
    <w:rsid w:val="00BF53E9"/>
    <w:rsid w:val="00BF568B"/>
    <w:rsid w:val="00BF57A5"/>
    <w:rsid w:val="00BF5AE4"/>
    <w:rsid w:val="00BF6367"/>
    <w:rsid w:val="00BF6666"/>
    <w:rsid w:val="00BF73FC"/>
    <w:rsid w:val="00BF7B94"/>
    <w:rsid w:val="00BF7B9C"/>
    <w:rsid w:val="00C003CE"/>
    <w:rsid w:val="00C01608"/>
    <w:rsid w:val="00C019E0"/>
    <w:rsid w:val="00C02321"/>
    <w:rsid w:val="00C025FB"/>
    <w:rsid w:val="00C0281D"/>
    <w:rsid w:val="00C03345"/>
    <w:rsid w:val="00C03576"/>
    <w:rsid w:val="00C036FD"/>
    <w:rsid w:val="00C040A5"/>
    <w:rsid w:val="00C041AE"/>
    <w:rsid w:val="00C0448E"/>
    <w:rsid w:val="00C04491"/>
    <w:rsid w:val="00C04CC2"/>
    <w:rsid w:val="00C05046"/>
    <w:rsid w:val="00C0506B"/>
    <w:rsid w:val="00C0540C"/>
    <w:rsid w:val="00C05603"/>
    <w:rsid w:val="00C056FB"/>
    <w:rsid w:val="00C05912"/>
    <w:rsid w:val="00C05BA4"/>
    <w:rsid w:val="00C05DB3"/>
    <w:rsid w:val="00C05F72"/>
    <w:rsid w:val="00C06424"/>
    <w:rsid w:val="00C06481"/>
    <w:rsid w:val="00C066A3"/>
    <w:rsid w:val="00C06B75"/>
    <w:rsid w:val="00C06D14"/>
    <w:rsid w:val="00C0779A"/>
    <w:rsid w:val="00C07B57"/>
    <w:rsid w:val="00C07BDF"/>
    <w:rsid w:val="00C1006C"/>
    <w:rsid w:val="00C1026E"/>
    <w:rsid w:val="00C1027D"/>
    <w:rsid w:val="00C1053E"/>
    <w:rsid w:val="00C10DE2"/>
    <w:rsid w:val="00C10FE3"/>
    <w:rsid w:val="00C11050"/>
    <w:rsid w:val="00C11155"/>
    <w:rsid w:val="00C11976"/>
    <w:rsid w:val="00C11ACA"/>
    <w:rsid w:val="00C1218F"/>
    <w:rsid w:val="00C12488"/>
    <w:rsid w:val="00C13543"/>
    <w:rsid w:val="00C1385F"/>
    <w:rsid w:val="00C14630"/>
    <w:rsid w:val="00C14983"/>
    <w:rsid w:val="00C159DD"/>
    <w:rsid w:val="00C1614A"/>
    <w:rsid w:val="00C1651B"/>
    <w:rsid w:val="00C166DD"/>
    <w:rsid w:val="00C1738F"/>
    <w:rsid w:val="00C17D81"/>
    <w:rsid w:val="00C17FE4"/>
    <w:rsid w:val="00C20B2F"/>
    <w:rsid w:val="00C20F72"/>
    <w:rsid w:val="00C21588"/>
    <w:rsid w:val="00C21D0C"/>
    <w:rsid w:val="00C22278"/>
    <w:rsid w:val="00C2253A"/>
    <w:rsid w:val="00C23632"/>
    <w:rsid w:val="00C23E98"/>
    <w:rsid w:val="00C23EBE"/>
    <w:rsid w:val="00C23F95"/>
    <w:rsid w:val="00C25B34"/>
    <w:rsid w:val="00C25D21"/>
    <w:rsid w:val="00C2608E"/>
    <w:rsid w:val="00C261CE"/>
    <w:rsid w:val="00C26238"/>
    <w:rsid w:val="00C26FC1"/>
    <w:rsid w:val="00C2705A"/>
    <w:rsid w:val="00C27B8A"/>
    <w:rsid w:val="00C27E54"/>
    <w:rsid w:val="00C30892"/>
    <w:rsid w:val="00C30A65"/>
    <w:rsid w:val="00C30C43"/>
    <w:rsid w:val="00C30C6B"/>
    <w:rsid w:val="00C3197E"/>
    <w:rsid w:val="00C31F9C"/>
    <w:rsid w:val="00C31F9F"/>
    <w:rsid w:val="00C323F8"/>
    <w:rsid w:val="00C32886"/>
    <w:rsid w:val="00C32BEB"/>
    <w:rsid w:val="00C33267"/>
    <w:rsid w:val="00C3367C"/>
    <w:rsid w:val="00C33790"/>
    <w:rsid w:val="00C33EE6"/>
    <w:rsid w:val="00C34BF7"/>
    <w:rsid w:val="00C357DC"/>
    <w:rsid w:val="00C360A7"/>
    <w:rsid w:val="00C36B9E"/>
    <w:rsid w:val="00C36F14"/>
    <w:rsid w:val="00C370D3"/>
    <w:rsid w:val="00C37118"/>
    <w:rsid w:val="00C37160"/>
    <w:rsid w:val="00C37679"/>
    <w:rsid w:val="00C4020E"/>
    <w:rsid w:val="00C4058B"/>
    <w:rsid w:val="00C41542"/>
    <w:rsid w:val="00C41592"/>
    <w:rsid w:val="00C41E8C"/>
    <w:rsid w:val="00C4260E"/>
    <w:rsid w:val="00C42996"/>
    <w:rsid w:val="00C42F65"/>
    <w:rsid w:val="00C42F80"/>
    <w:rsid w:val="00C43488"/>
    <w:rsid w:val="00C43627"/>
    <w:rsid w:val="00C43647"/>
    <w:rsid w:val="00C43767"/>
    <w:rsid w:val="00C442E4"/>
    <w:rsid w:val="00C447BD"/>
    <w:rsid w:val="00C44E92"/>
    <w:rsid w:val="00C45F3E"/>
    <w:rsid w:val="00C4681A"/>
    <w:rsid w:val="00C50ED7"/>
    <w:rsid w:val="00C512F1"/>
    <w:rsid w:val="00C519E1"/>
    <w:rsid w:val="00C51F0A"/>
    <w:rsid w:val="00C52371"/>
    <w:rsid w:val="00C52AD9"/>
    <w:rsid w:val="00C52F93"/>
    <w:rsid w:val="00C5317A"/>
    <w:rsid w:val="00C5358B"/>
    <w:rsid w:val="00C53AA0"/>
    <w:rsid w:val="00C541F0"/>
    <w:rsid w:val="00C54281"/>
    <w:rsid w:val="00C549D2"/>
    <w:rsid w:val="00C54A0C"/>
    <w:rsid w:val="00C54B25"/>
    <w:rsid w:val="00C54C9E"/>
    <w:rsid w:val="00C5596E"/>
    <w:rsid w:val="00C568EB"/>
    <w:rsid w:val="00C56C24"/>
    <w:rsid w:val="00C56C65"/>
    <w:rsid w:val="00C57286"/>
    <w:rsid w:val="00C57489"/>
    <w:rsid w:val="00C6034A"/>
    <w:rsid w:val="00C60516"/>
    <w:rsid w:val="00C60781"/>
    <w:rsid w:val="00C608AE"/>
    <w:rsid w:val="00C60F9D"/>
    <w:rsid w:val="00C61E76"/>
    <w:rsid w:val="00C62CC7"/>
    <w:rsid w:val="00C63316"/>
    <w:rsid w:val="00C63795"/>
    <w:rsid w:val="00C63D96"/>
    <w:rsid w:val="00C643D7"/>
    <w:rsid w:val="00C6518C"/>
    <w:rsid w:val="00C65798"/>
    <w:rsid w:val="00C66A90"/>
    <w:rsid w:val="00C66B79"/>
    <w:rsid w:val="00C66F17"/>
    <w:rsid w:val="00C67A22"/>
    <w:rsid w:val="00C67A9D"/>
    <w:rsid w:val="00C67E9D"/>
    <w:rsid w:val="00C70B51"/>
    <w:rsid w:val="00C70DD3"/>
    <w:rsid w:val="00C71264"/>
    <w:rsid w:val="00C713DB"/>
    <w:rsid w:val="00C71773"/>
    <w:rsid w:val="00C71867"/>
    <w:rsid w:val="00C72251"/>
    <w:rsid w:val="00C736E6"/>
    <w:rsid w:val="00C74253"/>
    <w:rsid w:val="00C749C9"/>
    <w:rsid w:val="00C74AAC"/>
    <w:rsid w:val="00C74D95"/>
    <w:rsid w:val="00C75544"/>
    <w:rsid w:val="00C7560D"/>
    <w:rsid w:val="00C76005"/>
    <w:rsid w:val="00C76145"/>
    <w:rsid w:val="00C7650B"/>
    <w:rsid w:val="00C767DC"/>
    <w:rsid w:val="00C76D7F"/>
    <w:rsid w:val="00C77908"/>
    <w:rsid w:val="00C802AC"/>
    <w:rsid w:val="00C803C1"/>
    <w:rsid w:val="00C815E2"/>
    <w:rsid w:val="00C81B8C"/>
    <w:rsid w:val="00C81ED6"/>
    <w:rsid w:val="00C81FF7"/>
    <w:rsid w:val="00C82443"/>
    <w:rsid w:val="00C82C77"/>
    <w:rsid w:val="00C84286"/>
    <w:rsid w:val="00C84F58"/>
    <w:rsid w:val="00C84FA4"/>
    <w:rsid w:val="00C853D7"/>
    <w:rsid w:val="00C85FB5"/>
    <w:rsid w:val="00C860CB"/>
    <w:rsid w:val="00C860E2"/>
    <w:rsid w:val="00C86591"/>
    <w:rsid w:val="00C867EE"/>
    <w:rsid w:val="00C87705"/>
    <w:rsid w:val="00C879C2"/>
    <w:rsid w:val="00C9050A"/>
    <w:rsid w:val="00C91DF1"/>
    <w:rsid w:val="00C92693"/>
    <w:rsid w:val="00C92B1A"/>
    <w:rsid w:val="00C92E74"/>
    <w:rsid w:val="00C93386"/>
    <w:rsid w:val="00C9424E"/>
    <w:rsid w:val="00C94C7E"/>
    <w:rsid w:val="00C95046"/>
    <w:rsid w:val="00C95360"/>
    <w:rsid w:val="00C95C6E"/>
    <w:rsid w:val="00C95DC3"/>
    <w:rsid w:val="00C95E54"/>
    <w:rsid w:val="00C96493"/>
    <w:rsid w:val="00C9702D"/>
    <w:rsid w:val="00C9717C"/>
    <w:rsid w:val="00CA0E47"/>
    <w:rsid w:val="00CA0F0D"/>
    <w:rsid w:val="00CA0FEE"/>
    <w:rsid w:val="00CA1965"/>
    <w:rsid w:val="00CA196C"/>
    <w:rsid w:val="00CA2567"/>
    <w:rsid w:val="00CA284E"/>
    <w:rsid w:val="00CA2B81"/>
    <w:rsid w:val="00CA2CE0"/>
    <w:rsid w:val="00CA32CE"/>
    <w:rsid w:val="00CA364C"/>
    <w:rsid w:val="00CA36D6"/>
    <w:rsid w:val="00CA3AFC"/>
    <w:rsid w:val="00CA3FFD"/>
    <w:rsid w:val="00CA4187"/>
    <w:rsid w:val="00CA457E"/>
    <w:rsid w:val="00CA4B9A"/>
    <w:rsid w:val="00CA4FFB"/>
    <w:rsid w:val="00CA54DE"/>
    <w:rsid w:val="00CA59EF"/>
    <w:rsid w:val="00CA6115"/>
    <w:rsid w:val="00CA67CD"/>
    <w:rsid w:val="00CA72ED"/>
    <w:rsid w:val="00CB0898"/>
    <w:rsid w:val="00CB0B2E"/>
    <w:rsid w:val="00CB1859"/>
    <w:rsid w:val="00CB1A08"/>
    <w:rsid w:val="00CB1A1C"/>
    <w:rsid w:val="00CB1CFC"/>
    <w:rsid w:val="00CB204A"/>
    <w:rsid w:val="00CB2398"/>
    <w:rsid w:val="00CB2623"/>
    <w:rsid w:val="00CB310C"/>
    <w:rsid w:val="00CB3506"/>
    <w:rsid w:val="00CB37E6"/>
    <w:rsid w:val="00CB3C19"/>
    <w:rsid w:val="00CB3CCC"/>
    <w:rsid w:val="00CB40DE"/>
    <w:rsid w:val="00CB4228"/>
    <w:rsid w:val="00CB439E"/>
    <w:rsid w:val="00CB4CA0"/>
    <w:rsid w:val="00CB5EC4"/>
    <w:rsid w:val="00CB5F10"/>
    <w:rsid w:val="00CB618E"/>
    <w:rsid w:val="00CB62FF"/>
    <w:rsid w:val="00CB6493"/>
    <w:rsid w:val="00CB649F"/>
    <w:rsid w:val="00CB67CC"/>
    <w:rsid w:val="00CB6ABC"/>
    <w:rsid w:val="00CB6D29"/>
    <w:rsid w:val="00CB71CB"/>
    <w:rsid w:val="00CB7522"/>
    <w:rsid w:val="00CB7798"/>
    <w:rsid w:val="00CB77D2"/>
    <w:rsid w:val="00CB77DC"/>
    <w:rsid w:val="00CC0C3B"/>
    <w:rsid w:val="00CC0DA3"/>
    <w:rsid w:val="00CC1061"/>
    <w:rsid w:val="00CC26E5"/>
    <w:rsid w:val="00CC2AA3"/>
    <w:rsid w:val="00CC2EFF"/>
    <w:rsid w:val="00CC3260"/>
    <w:rsid w:val="00CC3326"/>
    <w:rsid w:val="00CC338F"/>
    <w:rsid w:val="00CC359E"/>
    <w:rsid w:val="00CC3FD9"/>
    <w:rsid w:val="00CC4D47"/>
    <w:rsid w:val="00CC5356"/>
    <w:rsid w:val="00CC5F04"/>
    <w:rsid w:val="00CC6706"/>
    <w:rsid w:val="00CC6AC4"/>
    <w:rsid w:val="00CC70E8"/>
    <w:rsid w:val="00CC7692"/>
    <w:rsid w:val="00CC7DA9"/>
    <w:rsid w:val="00CC7F88"/>
    <w:rsid w:val="00CD0075"/>
    <w:rsid w:val="00CD0409"/>
    <w:rsid w:val="00CD0CD1"/>
    <w:rsid w:val="00CD1CEA"/>
    <w:rsid w:val="00CD2131"/>
    <w:rsid w:val="00CD2359"/>
    <w:rsid w:val="00CD2777"/>
    <w:rsid w:val="00CD3044"/>
    <w:rsid w:val="00CD30E0"/>
    <w:rsid w:val="00CD3608"/>
    <w:rsid w:val="00CD360F"/>
    <w:rsid w:val="00CD37B9"/>
    <w:rsid w:val="00CD38C3"/>
    <w:rsid w:val="00CD4585"/>
    <w:rsid w:val="00CD45BF"/>
    <w:rsid w:val="00CD48A6"/>
    <w:rsid w:val="00CD48C8"/>
    <w:rsid w:val="00CD49A5"/>
    <w:rsid w:val="00CD511B"/>
    <w:rsid w:val="00CD5A5B"/>
    <w:rsid w:val="00CD629F"/>
    <w:rsid w:val="00CD67C8"/>
    <w:rsid w:val="00CD68C4"/>
    <w:rsid w:val="00CD6963"/>
    <w:rsid w:val="00CD7234"/>
    <w:rsid w:val="00CE00C7"/>
    <w:rsid w:val="00CE0508"/>
    <w:rsid w:val="00CE187D"/>
    <w:rsid w:val="00CE1D49"/>
    <w:rsid w:val="00CE1E0D"/>
    <w:rsid w:val="00CE2C0A"/>
    <w:rsid w:val="00CE2DC1"/>
    <w:rsid w:val="00CE3209"/>
    <w:rsid w:val="00CE38B2"/>
    <w:rsid w:val="00CE390B"/>
    <w:rsid w:val="00CE43B0"/>
    <w:rsid w:val="00CE45E1"/>
    <w:rsid w:val="00CE4EC7"/>
    <w:rsid w:val="00CE520A"/>
    <w:rsid w:val="00CE760B"/>
    <w:rsid w:val="00CF02EA"/>
    <w:rsid w:val="00CF0420"/>
    <w:rsid w:val="00CF0858"/>
    <w:rsid w:val="00CF0E8D"/>
    <w:rsid w:val="00CF142F"/>
    <w:rsid w:val="00CF1475"/>
    <w:rsid w:val="00CF252C"/>
    <w:rsid w:val="00CF2969"/>
    <w:rsid w:val="00CF2F1D"/>
    <w:rsid w:val="00CF3000"/>
    <w:rsid w:val="00CF3AC5"/>
    <w:rsid w:val="00CF3D75"/>
    <w:rsid w:val="00CF43E3"/>
    <w:rsid w:val="00CF44FC"/>
    <w:rsid w:val="00CF45BB"/>
    <w:rsid w:val="00CF4B1E"/>
    <w:rsid w:val="00CF4D58"/>
    <w:rsid w:val="00CF4EA1"/>
    <w:rsid w:val="00CF506A"/>
    <w:rsid w:val="00CF5091"/>
    <w:rsid w:val="00CF51E3"/>
    <w:rsid w:val="00CF5330"/>
    <w:rsid w:val="00CF5A2C"/>
    <w:rsid w:val="00CF5BEE"/>
    <w:rsid w:val="00CF5E44"/>
    <w:rsid w:val="00CF615F"/>
    <w:rsid w:val="00CF67C1"/>
    <w:rsid w:val="00CF7504"/>
    <w:rsid w:val="00CF7F91"/>
    <w:rsid w:val="00D00070"/>
    <w:rsid w:val="00D001F9"/>
    <w:rsid w:val="00D00575"/>
    <w:rsid w:val="00D00782"/>
    <w:rsid w:val="00D00A23"/>
    <w:rsid w:val="00D00FAA"/>
    <w:rsid w:val="00D02A65"/>
    <w:rsid w:val="00D02F3E"/>
    <w:rsid w:val="00D039DB"/>
    <w:rsid w:val="00D03CB1"/>
    <w:rsid w:val="00D043C5"/>
    <w:rsid w:val="00D04434"/>
    <w:rsid w:val="00D0460E"/>
    <w:rsid w:val="00D04DC8"/>
    <w:rsid w:val="00D057D0"/>
    <w:rsid w:val="00D05A94"/>
    <w:rsid w:val="00D06114"/>
    <w:rsid w:val="00D06284"/>
    <w:rsid w:val="00D0660F"/>
    <w:rsid w:val="00D0677F"/>
    <w:rsid w:val="00D06B46"/>
    <w:rsid w:val="00D06DDA"/>
    <w:rsid w:val="00D07300"/>
    <w:rsid w:val="00D07552"/>
    <w:rsid w:val="00D075BB"/>
    <w:rsid w:val="00D07F0C"/>
    <w:rsid w:val="00D100F4"/>
    <w:rsid w:val="00D10AB0"/>
    <w:rsid w:val="00D113FE"/>
    <w:rsid w:val="00D12041"/>
    <w:rsid w:val="00D12178"/>
    <w:rsid w:val="00D1232F"/>
    <w:rsid w:val="00D1233D"/>
    <w:rsid w:val="00D124EB"/>
    <w:rsid w:val="00D129A6"/>
    <w:rsid w:val="00D1304B"/>
    <w:rsid w:val="00D1317B"/>
    <w:rsid w:val="00D13658"/>
    <w:rsid w:val="00D1381E"/>
    <w:rsid w:val="00D138DB"/>
    <w:rsid w:val="00D144A3"/>
    <w:rsid w:val="00D15A59"/>
    <w:rsid w:val="00D15EC8"/>
    <w:rsid w:val="00D16483"/>
    <w:rsid w:val="00D16C24"/>
    <w:rsid w:val="00D16F4B"/>
    <w:rsid w:val="00D16FB6"/>
    <w:rsid w:val="00D17789"/>
    <w:rsid w:val="00D2015A"/>
    <w:rsid w:val="00D2081B"/>
    <w:rsid w:val="00D208A1"/>
    <w:rsid w:val="00D20FB1"/>
    <w:rsid w:val="00D21037"/>
    <w:rsid w:val="00D226F8"/>
    <w:rsid w:val="00D22728"/>
    <w:rsid w:val="00D233D8"/>
    <w:rsid w:val="00D23739"/>
    <w:rsid w:val="00D23A13"/>
    <w:rsid w:val="00D25937"/>
    <w:rsid w:val="00D25D05"/>
    <w:rsid w:val="00D26452"/>
    <w:rsid w:val="00D2650A"/>
    <w:rsid w:val="00D26522"/>
    <w:rsid w:val="00D27EA6"/>
    <w:rsid w:val="00D30006"/>
    <w:rsid w:val="00D30125"/>
    <w:rsid w:val="00D30274"/>
    <w:rsid w:val="00D302BF"/>
    <w:rsid w:val="00D309CA"/>
    <w:rsid w:val="00D30BAE"/>
    <w:rsid w:val="00D312ED"/>
    <w:rsid w:val="00D313BB"/>
    <w:rsid w:val="00D31422"/>
    <w:rsid w:val="00D31AB8"/>
    <w:rsid w:val="00D31E8A"/>
    <w:rsid w:val="00D31F4E"/>
    <w:rsid w:val="00D328F8"/>
    <w:rsid w:val="00D34499"/>
    <w:rsid w:val="00D3475E"/>
    <w:rsid w:val="00D356C6"/>
    <w:rsid w:val="00D35A5E"/>
    <w:rsid w:val="00D35ABC"/>
    <w:rsid w:val="00D35CC2"/>
    <w:rsid w:val="00D35DCE"/>
    <w:rsid w:val="00D3655D"/>
    <w:rsid w:val="00D3687B"/>
    <w:rsid w:val="00D368AB"/>
    <w:rsid w:val="00D368E0"/>
    <w:rsid w:val="00D37D67"/>
    <w:rsid w:val="00D37E03"/>
    <w:rsid w:val="00D4057C"/>
    <w:rsid w:val="00D421C8"/>
    <w:rsid w:val="00D4376B"/>
    <w:rsid w:val="00D441B3"/>
    <w:rsid w:val="00D441BE"/>
    <w:rsid w:val="00D44284"/>
    <w:rsid w:val="00D44388"/>
    <w:rsid w:val="00D4443E"/>
    <w:rsid w:val="00D44B25"/>
    <w:rsid w:val="00D450AC"/>
    <w:rsid w:val="00D459BF"/>
    <w:rsid w:val="00D46864"/>
    <w:rsid w:val="00D46945"/>
    <w:rsid w:val="00D47CAB"/>
    <w:rsid w:val="00D47E1B"/>
    <w:rsid w:val="00D50344"/>
    <w:rsid w:val="00D50914"/>
    <w:rsid w:val="00D51068"/>
    <w:rsid w:val="00D513CA"/>
    <w:rsid w:val="00D51751"/>
    <w:rsid w:val="00D517B0"/>
    <w:rsid w:val="00D51C79"/>
    <w:rsid w:val="00D52242"/>
    <w:rsid w:val="00D523BA"/>
    <w:rsid w:val="00D525E0"/>
    <w:rsid w:val="00D53000"/>
    <w:rsid w:val="00D539BC"/>
    <w:rsid w:val="00D546A1"/>
    <w:rsid w:val="00D560AF"/>
    <w:rsid w:val="00D571DD"/>
    <w:rsid w:val="00D57632"/>
    <w:rsid w:val="00D57AEC"/>
    <w:rsid w:val="00D6018C"/>
    <w:rsid w:val="00D60CFD"/>
    <w:rsid w:val="00D61116"/>
    <w:rsid w:val="00D613CE"/>
    <w:rsid w:val="00D616F6"/>
    <w:rsid w:val="00D61E1E"/>
    <w:rsid w:val="00D61FAD"/>
    <w:rsid w:val="00D622A8"/>
    <w:rsid w:val="00D62D09"/>
    <w:rsid w:val="00D62DF9"/>
    <w:rsid w:val="00D62EE7"/>
    <w:rsid w:val="00D632D0"/>
    <w:rsid w:val="00D63541"/>
    <w:rsid w:val="00D63A49"/>
    <w:rsid w:val="00D6434F"/>
    <w:rsid w:val="00D6499D"/>
    <w:rsid w:val="00D64ADD"/>
    <w:rsid w:val="00D64DE7"/>
    <w:rsid w:val="00D65BE6"/>
    <w:rsid w:val="00D662AB"/>
    <w:rsid w:val="00D66890"/>
    <w:rsid w:val="00D66AF9"/>
    <w:rsid w:val="00D66F1C"/>
    <w:rsid w:val="00D67FD0"/>
    <w:rsid w:val="00D7007D"/>
    <w:rsid w:val="00D70AF8"/>
    <w:rsid w:val="00D71069"/>
    <w:rsid w:val="00D717E2"/>
    <w:rsid w:val="00D71CEE"/>
    <w:rsid w:val="00D71FCE"/>
    <w:rsid w:val="00D72504"/>
    <w:rsid w:val="00D72535"/>
    <w:rsid w:val="00D72F8C"/>
    <w:rsid w:val="00D73FBC"/>
    <w:rsid w:val="00D741E9"/>
    <w:rsid w:val="00D74906"/>
    <w:rsid w:val="00D75027"/>
    <w:rsid w:val="00D75322"/>
    <w:rsid w:val="00D7533A"/>
    <w:rsid w:val="00D75783"/>
    <w:rsid w:val="00D75AE5"/>
    <w:rsid w:val="00D75F17"/>
    <w:rsid w:val="00D76294"/>
    <w:rsid w:val="00D765D5"/>
    <w:rsid w:val="00D7749D"/>
    <w:rsid w:val="00D77DE7"/>
    <w:rsid w:val="00D80160"/>
    <w:rsid w:val="00D801D4"/>
    <w:rsid w:val="00D802F1"/>
    <w:rsid w:val="00D80649"/>
    <w:rsid w:val="00D806A9"/>
    <w:rsid w:val="00D8086B"/>
    <w:rsid w:val="00D8142E"/>
    <w:rsid w:val="00D81538"/>
    <w:rsid w:val="00D82E92"/>
    <w:rsid w:val="00D82FEF"/>
    <w:rsid w:val="00D8483F"/>
    <w:rsid w:val="00D84874"/>
    <w:rsid w:val="00D84899"/>
    <w:rsid w:val="00D84AF8"/>
    <w:rsid w:val="00D84F4A"/>
    <w:rsid w:val="00D8608E"/>
    <w:rsid w:val="00D8670E"/>
    <w:rsid w:val="00D86A41"/>
    <w:rsid w:val="00D86B67"/>
    <w:rsid w:val="00D86DDC"/>
    <w:rsid w:val="00D86E0C"/>
    <w:rsid w:val="00D87155"/>
    <w:rsid w:val="00D8724D"/>
    <w:rsid w:val="00D87C55"/>
    <w:rsid w:val="00D87C88"/>
    <w:rsid w:val="00D87E10"/>
    <w:rsid w:val="00D9052C"/>
    <w:rsid w:val="00D90ADC"/>
    <w:rsid w:val="00D9106A"/>
    <w:rsid w:val="00D91386"/>
    <w:rsid w:val="00D917D0"/>
    <w:rsid w:val="00D91875"/>
    <w:rsid w:val="00D91A26"/>
    <w:rsid w:val="00D91B01"/>
    <w:rsid w:val="00D92051"/>
    <w:rsid w:val="00D9277B"/>
    <w:rsid w:val="00D928B9"/>
    <w:rsid w:val="00D92B08"/>
    <w:rsid w:val="00D92D9C"/>
    <w:rsid w:val="00D938BA"/>
    <w:rsid w:val="00D94349"/>
    <w:rsid w:val="00D946FF"/>
    <w:rsid w:val="00D94DB5"/>
    <w:rsid w:val="00D95081"/>
    <w:rsid w:val="00D95A53"/>
    <w:rsid w:val="00D9625F"/>
    <w:rsid w:val="00D963C5"/>
    <w:rsid w:val="00D9653C"/>
    <w:rsid w:val="00D9654D"/>
    <w:rsid w:val="00D969AD"/>
    <w:rsid w:val="00D96A15"/>
    <w:rsid w:val="00D96FF6"/>
    <w:rsid w:val="00D971CF"/>
    <w:rsid w:val="00D973BB"/>
    <w:rsid w:val="00D9759F"/>
    <w:rsid w:val="00D97773"/>
    <w:rsid w:val="00D97A3D"/>
    <w:rsid w:val="00DA067E"/>
    <w:rsid w:val="00DA0696"/>
    <w:rsid w:val="00DA1018"/>
    <w:rsid w:val="00DA1902"/>
    <w:rsid w:val="00DA2087"/>
    <w:rsid w:val="00DA2D31"/>
    <w:rsid w:val="00DA2DC8"/>
    <w:rsid w:val="00DA3157"/>
    <w:rsid w:val="00DA346D"/>
    <w:rsid w:val="00DA364C"/>
    <w:rsid w:val="00DA3D2A"/>
    <w:rsid w:val="00DA4263"/>
    <w:rsid w:val="00DA442D"/>
    <w:rsid w:val="00DA4C9C"/>
    <w:rsid w:val="00DA4D73"/>
    <w:rsid w:val="00DA551C"/>
    <w:rsid w:val="00DA587C"/>
    <w:rsid w:val="00DA5A24"/>
    <w:rsid w:val="00DA6276"/>
    <w:rsid w:val="00DA62C8"/>
    <w:rsid w:val="00DA7084"/>
    <w:rsid w:val="00DA7590"/>
    <w:rsid w:val="00DA7A5A"/>
    <w:rsid w:val="00DB0758"/>
    <w:rsid w:val="00DB0CBB"/>
    <w:rsid w:val="00DB0D90"/>
    <w:rsid w:val="00DB0E41"/>
    <w:rsid w:val="00DB0E79"/>
    <w:rsid w:val="00DB15FB"/>
    <w:rsid w:val="00DB41E6"/>
    <w:rsid w:val="00DB4211"/>
    <w:rsid w:val="00DB49F9"/>
    <w:rsid w:val="00DB4AD9"/>
    <w:rsid w:val="00DB4B74"/>
    <w:rsid w:val="00DB5025"/>
    <w:rsid w:val="00DB5487"/>
    <w:rsid w:val="00DB579A"/>
    <w:rsid w:val="00DB5B08"/>
    <w:rsid w:val="00DB6322"/>
    <w:rsid w:val="00DB6692"/>
    <w:rsid w:val="00DB6A07"/>
    <w:rsid w:val="00DB790C"/>
    <w:rsid w:val="00DB7A79"/>
    <w:rsid w:val="00DB7E82"/>
    <w:rsid w:val="00DC01E3"/>
    <w:rsid w:val="00DC059F"/>
    <w:rsid w:val="00DC07B8"/>
    <w:rsid w:val="00DC09EE"/>
    <w:rsid w:val="00DC0D89"/>
    <w:rsid w:val="00DC153A"/>
    <w:rsid w:val="00DC2232"/>
    <w:rsid w:val="00DC2235"/>
    <w:rsid w:val="00DC24A8"/>
    <w:rsid w:val="00DC2A57"/>
    <w:rsid w:val="00DC3FC8"/>
    <w:rsid w:val="00DC43D8"/>
    <w:rsid w:val="00DC5D0E"/>
    <w:rsid w:val="00DC654B"/>
    <w:rsid w:val="00DC67A2"/>
    <w:rsid w:val="00DC77B1"/>
    <w:rsid w:val="00DC7843"/>
    <w:rsid w:val="00DD0443"/>
    <w:rsid w:val="00DD09B7"/>
    <w:rsid w:val="00DD113D"/>
    <w:rsid w:val="00DD1279"/>
    <w:rsid w:val="00DD145C"/>
    <w:rsid w:val="00DD18A3"/>
    <w:rsid w:val="00DD1BA9"/>
    <w:rsid w:val="00DD2098"/>
    <w:rsid w:val="00DD2A78"/>
    <w:rsid w:val="00DD3253"/>
    <w:rsid w:val="00DD38EC"/>
    <w:rsid w:val="00DD4687"/>
    <w:rsid w:val="00DD498C"/>
    <w:rsid w:val="00DD4D13"/>
    <w:rsid w:val="00DD545B"/>
    <w:rsid w:val="00DD55CF"/>
    <w:rsid w:val="00DD5649"/>
    <w:rsid w:val="00DD56DF"/>
    <w:rsid w:val="00DD5CC7"/>
    <w:rsid w:val="00DD62A1"/>
    <w:rsid w:val="00DD65FF"/>
    <w:rsid w:val="00DD6678"/>
    <w:rsid w:val="00DD68FD"/>
    <w:rsid w:val="00DD73D9"/>
    <w:rsid w:val="00DD7825"/>
    <w:rsid w:val="00DE00B5"/>
    <w:rsid w:val="00DE00DA"/>
    <w:rsid w:val="00DE023A"/>
    <w:rsid w:val="00DE027D"/>
    <w:rsid w:val="00DE0A9A"/>
    <w:rsid w:val="00DE0B5E"/>
    <w:rsid w:val="00DE0F00"/>
    <w:rsid w:val="00DE20D7"/>
    <w:rsid w:val="00DE2226"/>
    <w:rsid w:val="00DE2701"/>
    <w:rsid w:val="00DE31BF"/>
    <w:rsid w:val="00DE3E5D"/>
    <w:rsid w:val="00DE4286"/>
    <w:rsid w:val="00DE59C7"/>
    <w:rsid w:val="00DE5A29"/>
    <w:rsid w:val="00DE5C6A"/>
    <w:rsid w:val="00DE5D5D"/>
    <w:rsid w:val="00DE5E83"/>
    <w:rsid w:val="00DE6CDD"/>
    <w:rsid w:val="00DE6EB0"/>
    <w:rsid w:val="00DE72ED"/>
    <w:rsid w:val="00DE7464"/>
    <w:rsid w:val="00DE7728"/>
    <w:rsid w:val="00DE794A"/>
    <w:rsid w:val="00DE7961"/>
    <w:rsid w:val="00DF01EF"/>
    <w:rsid w:val="00DF042E"/>
    <w:rsid w:val="00DF0800"/>
    <w:rsid w:val="00DF0928"/>
    <w:rsid w:val="00DF0F62"/>
    <w:rsid w:val="00DF0F95"/>
    <w:rsid w:val="00DF116B"/>
    <w:rsid w:val="00DF1198"/>
    <w:rsid w:val="00DF1CCA"/>
    <w:rsid w:val="00DF1DAF"/>
    <w:rsid w:val="00DF1F97"/>
    <w:rsid w:val="00DF1FFC"/>
    <w:rsid w:val="00DF2741"/>
    <w:rsid w:val="00DF277B"/>
    <w:rsid w:val="00DF2B38"/>
    <w:rsid w:val="00DF2CBD"/>
    <w:rsid w:val="00DF3217"/>
    <w:rsid w:val="00DF3C30"/>
    <w:rsid w:val="00DF4E82"/>
    <w:rsid w:val="00DF56D2"/>
    <w:rsid w:val="00DF5C5C"/>
    <w:rsid w:val="00DF61C0"/>
    <w:rsid w:val="00DF6AC3"/>
    <w:rsid w:val="00DF6D5C"/>
    <w:rsid w:val="00DF6D5D"/>
    <w:rsid w:val="00DF7523"/>
    <w:rsid w:val="00DF78FB"/>
    <w:rsid w:val="00DF799D"/>
    <w:rsid w:val="00DF7C5D"/>
    <w:rsid w:val="00DF7E86"/>
    <w:rsid w:val="00E00284"/>
    <w:rsid w:val="00E007A8"/>
    <w:rsid w:val="00E00846"/>
    <w:rsid w:val="00E0088B"/>
    <w:rsid w:val="00E00BEB"/>
    <w:rsid w:val="00E00E12"/>
    <w:rsid w:val="00E00EFC"/>
    <w:rsid w:val="00E0105A"/>
    <w:rsid w:val="00E010C2"/>
    <w:rsid w:val="00E0168A"/>
    <w:rsid w:val="00E0178F"/>
    <w:rsid w:val="00E0192C"/>
    <w:rsid w:val="00E0208F"/>
    <w:rsid w:val="00E0219E"/>
    <w:rsid w:val="00E02E84"/>
    <w:rsid w:val="00E02EC3"/>
    <w:rsid w:val="00E030CA"/>
    <w:rsid w:val="00E039B2"/>
    <w:rsid w:val="00E03F00"/>
    <w:rsid w:val="00E04216"/>
    <w:rsid w:val="00E05A8C"/>
    <w:rsid w:val="00E05F59"/>
    <w:rsid w:val="00E06877"/>
    <w:rsid w:val="00E06CA3"/>
    <w:rsid w:val="00E104F6"/>
    <w:rsid w:val="00E10811"/>
    <w:rsid w:val="00E11239"/>
    <w:rsid w:val="00E114CB"/>
    <w:rsid w:val="00E1181A"/>
    <w:rsid w:val="00E11CD8"/>
    <w:rsid w:val="00E11DC1"/>
    <w:rsid w:val="00E11DFD"/>
    <w:rsid w:val="00E120D4"/>
    <w:rsid w:val="00E12398"/>
    <w:rsid w:val="00E12CA4"/>
    <w:rsid w:val="00E12F0F"/>
    <w:rsid w:val="00E13106"/>
    <w:rsid w:val="00E132E5"/>
    <w:rsid w:val="00E133A6"/>
    <w:rsid w:val="00E135EE"/>
    <w:rsid w:val="00E13958"/>
    <w:rsid w:val="00E13BD7"/>
    <w:rsid w:val="00E13F76"/>
    <w:rsid w:val="00E1463A"/>
    <w:rsid w:val="00E14962"/>
    <w:rsid w:val="00E14FA5"/>
    <w:rsid w:val="00E15167"/>
    <w:rsid w:val="00E1561D"/>
    <w:rsid w:val="00E159D9"/>
    <w:rsid w:val="00E15AC0"/>
    <w:rsid w:val="00E161D2"/>
    <w:rsid w:val="00E16347"/>
    <w:rsid w:val="00E16E26"/>
    <w:rsid w:val="00E1707C"/>
    <w:rsid w:val="00E1728C"/>
    <w:rsid w:val="00E172A2"/>
    <w:rsid w:val="00E17307"/>
    <w:rsid w:val="00E17317"/>
    <w:rsid w:val="00E176D0"/>
    <w:rsid w:val="00E17DE4"/>
    <w:rsid w:val="00E20240"/>
    <w:rsid w:val="00E20596"/>
    <w:rsid w:val="00E207D4"/>
    <w:rsid w:val="00E211D9"/>
    <w:rsid w:val="00E216AD"/>
    <w:rsid w:val="00E229BF"/>
    <w:rsid w:val="00E22A87"/>
    <w:rsid w:val="00E23774"/>
    <w:rsid w:val="00E23861"/>
    <w:rsid w:val="00E23956"/>
    <w:rsid w:val="00E23B4E"/>
    <w:rsid w:val="00E24F12"/>
    <w:rsid w:val="00E265A9"/>
    <w:rsid w:val="00E267E4"/>
    <w:rsid w:val="00E26D07"/>
    <w:rsid w:val="00E2722B"/>
    <w:rsid w:val="00E273BC"/>
    <w:rsid w:val="00E27CC1"/>
    <w:rsid w:val="00E27D24"/>
    <w:rsid w:val="00E3036E"/>
    <w:rsid w:val="00E3072F"/>
    <w:rsid w:val="00E30869"/>
    <w:rsid w:val="00E308C7"/>
    <w:rsid w:val="00E310C4"/>
    <w:rsid w:val="00E3154A"/>
    <w:rsid w:val="00E320BD"/>
    <w:rsid w:val="00E32403"/>
    <w:rsid w:val="00E331C5"/>
    <w:rsid w:val="00E33A6C"/>
    <w:rsid w:val="00E33EC9"/>
    <w:rsid w:val="00E348CA"/>
    <w:rsid w:val="00E35228"/>
    <w:rsid w:val="00E3559B"/>
    <w:rsid w:val="00E355DF"/>
    <w:rsid w:val="00E36598"/>
    <w:rsid w:val="00E368D5"/>
    <w:rsid w:val="00E36B01"/>
    <w:rsid w:val="00E379A8"/>
    <w:rsid w:val="00E400A7"/>
    <w:rsid w:val="00E404C3"/>
    <w:rsid w:val="00E40DED"/>
    <w:rsid w:val="00E40FBF"/>
    <w:rsid w:val="00E41D23"/>
    <w:rsid w:val="00E41ED9"/>
    <w:rsid w:val="00E423FD"/>
    <w:rsid w:val="00E42C72"/>
    <w:rsid w:val="00E42D67"/>
    <w:rsid w:val="00E42FFF"/>
    <w:rsid w:val="00E433DE"/>
    <w:rsid w:val="00E43951"/>
    <w:rsid w:val="00E43B32"/>
    <w:rsid w:val="00E43BC7"/>
    <w:rsid w:val="00E443A0"/>
    <w:rsid w:val="00E444AC"/>
    <w:rsid w:val="00E4549B"/>
    <w:rsid w:val="00E45977"/>
    <w:rsid w:val="00E459E9"/>
    <w:rsid w:val="00E4653A"/>
    <w:rsid w:val="00E46672"/>
    <w:rsid w:val="00E46AA5"/>
    <w:rsid w:val="00E46C36"/>
    <w:rsid w:val="00E4715D"/>
    <w:rsid w:val="00E47290"/>
    <w:rsid w:val="00E47555"/>
    <w:rsid w:val="00E4795D"/>
    <w:rsid w:val="00E51065"/>
    <w:rsid w:val="00E5142D"/>
    <w:rsid w:val="00E51A96"/>
    <w:rsid w:val="00E5201E"/>
    <w:rsid w:val="00E52DC2"/>
    <w:rsid w:val="00E535BD"/>
    <w:rsid w:val="00E53D6D"/>
    <w:rsid w:val="00E53FCB"/>
    <w:rsid w:val="00E542D6"/>
    <w:rsid w:val="00E5453B"/>
    <w:rsid w:val="00E545BD"/>
    <w:rsid w:val="00E549FA"/>
    <w:rsid w:val="00E557D6"/>
    <w:rsid w:val="00E572B5"/>
    <w:rsid w:val="00E60536"/>
    <w:rsid w:val="00E612B5"/>
    <w:rsid w:val="00E6240C"/>
    <w:rsid w:val="00E6297D"/>
    <w:rsid w:val="00E62C00"/>
    <w:rsid w:val="00E63183"/>
    <w:rsid w:val="00E63702"/>
    <w:rsid w:val="00E64633"/>
    <w:rsid w:val="00E6526A"/>
    <w:rsid w:val="00E653A9"/>
    <w:rsid w:val="00E65843"/>
    <w:rsid w:val="00E6623A"/>
    <w:rsid w:val="00E6685A"/>
    <w:rsid w:val="00E66CE0"/>
    <w:rsid w:val="00E67DE4"/>
    <w:rsid w:val="00E7054C"/>
    <w:rsid w:val="00E710C6"/>
    <w:rsid w:val="00E713E5"/>
    <w:rsid w:val="00E7144A"/>
    <w:rsid w:val="00E71810"/>
    <w:rsid w:val="00E71E40"/>
    <w:rsid w:val="00E722FF"/>
    <w:rsid w:val="00E72534"/>
    <w:rsid w:val="00E72704"/>
    <w:rsid w:val="00E728F1"/>
    <w:rsid w:val="00E729B8"/>
    <w:rsid w:val="00E73600"/>
    <w:rsid w:val="00E739F8"/>
    <w:rsid w:val="00E73E23"/>
    <w:rsid w:val="00E74400"/>
    <w:rsid w:val="00E745D9"/>
    <w:rsid w:val="00E74E0B"/>
    <w:rsid w:val="00E75642"/>
    <w:rsid w:val="00E75E16"/>
    <w:rsid w:val="00E763E7"/>
    <w:rsid w:val="00E7690B"/>
    <w:rsid w:val="00E76C9D"/>
    <w:rsid w:val="00E76D46"/>
    <w:rsid w:val="00E7767D"/>
    <w:rsid w:val="00E802F6"/>
    <w:rsid w:val="00E80440"/>
    <w:rsid w:val="00E80A2B"/>
    <w:rsid w:val="00E80E9F"/>
    <w:rsid w:val="00E814BE"/>
    <w:rsid w:val="00E814C3"/>
    <w:rsid w:val="00E815FB"/>
    <w:rsid w:val="00E81EAB"/>
    <w:rsid w:val="00E82871"/>
    <w:rsid w:val="00E82D07"/>
    <w:rsid w:val="00E82E0F"/>
    <w:rsid w:val="00E832ED"/>
    <w:rsid w:val="00E8340B"/>
    <w:rsid w:val="00E835F6"/>
    <w:rsid w:val="00E83B78"/>
    <w:rsid w:val="00E84704"/>
    <w:rsid w:val="00E84A25"/>
    <w:rsid w:val="00E84E83"/>
    <w:rsid w:val="00E85427"/>
    <w:rsid w:val="00E85FCA"/>
    <w:rsid w:val="00E8645E"/>
    <w:rsid w:val="00E865DB"/>
    <w:rsid w:val="00E8679E"/>
    <w:rsid w:val="00E8694A"/>
    <w:rsid w:val="00E86EDD"/>
    <w:rsid w:val="00E8702A"/>
    <w:rsid w:val="00E8713A"/>
    <w:rsid w:val="00E8777B"/>
    <w:rsid w:val="00E87ACF"/>
    <w:rsid w:val="00E90B14"/>
    <w:rsid w:val="00E91048"/>
    <w:rsid w:val="00E91E6C"/>
    <w:rsid w:val="00E93384"/>
    <w:rsid w:val="00E936F2"/>
    <w:rsid w:val="00E93DD6"/>
    <w:rsid w:val="00E93DE7"/>
    <w:rsid w:val="00E96101"/>
    <w:rsid w:val="00E9729D"/>
    <w:rsid w:val="00E97739"/>
    <w:rsid w:val="00EA0305"/>
    <w:rsid w:val="00EA104B"/>
    <w:rsid w:val="00EA1505"/>
    <w:rsid w:val="00EA170F"/>
    <w:rsid w:val="00EA1A23"/>
    <w:rsid w:val="00EA1F6F"/>
    <w:rsid w:val="00EA2595"/>
    <w:rsid w:val="00EA295C"/>
    <w:rsid w:val="00EA315F"/>
    <w:rsid w:val="00EA3162"/>
    <w:rsid w:val="00EA3CDD"/>
    <w:rsid w:val="00EA3FF8"/>
    <w:rsid w:val="00EA4322"/>
    <w:rsid w:val="00EA4BBD"/>
    <w:rsid w:val="00EA535E"/>
    <w:rsid w:val="00EA56B7"/>
    <w:rsid w:val="00EA602F"/>
    <w:rsid w:val="00EA66E5"/>
    <w:rsid w:val="00EA6A38"/>
    <w:rsid w:val="00EA6D58"/>
    <w:rsid w:val="00EA7CF6"/>
    <w:rsid w:val="00EB00BD"/>
    <w:rsid w:val="00EB014A"/>
    <w:rsid w:val="00EB0194"/>
    <w:rsid w:val="00EB0301"/>
    <w:rsid w:val="00EB05A0"/>
    <w:rsid w:val="00EB0B9D"/>
    <w:rsid w:val="00EB1CB5"/>
    <w:rsid w:val="00EB237B"/>
    <w:rsid w:val="00EB241B"/>
    <w:rsid w:val="00EB314A"/>
    <w:rsid w:val="00EB35C0"/>
    <w:rsid w:val="00EB3787"/>
    <w:rsid w:val="00EB37DA"/>
    <w:rsid w:val="00EB3E97"/>
    <w:rsid w:val="00EB412B"/>
    <w:rsid w:val="00EB4213"/>
    <w:rsid w:val="00EB44FE"/>
    <w:rsid w:val="00EB49CB"/>
    <w:rsid w:val="00EB4B89"/>
    <w:rsid w:val="00EB4DC0"/>
    <w:rsid w:val="00EB4EF9"/>
    <w:rsid w:val="00EB575C"/>
    <w:rsid w:val="00EB5D31"/>
    <w:rsid w:val="00EB5DEB"/>
    <w:rsid w:val="00EB5E4E"/>
    <w:rsid w:val="00EB656F"/>
    <w:rsid w:val="00EB6CC9"/>
    <w:rsid w:val="00EB765E"/>
    <w:rsid w:val="00EB7CB4"/>
    <w:rsid w:val="00EC009B"/>
    <w:rsid w:val="00EC0DF2"/>
    <w:rsid w:val="00EC1F74"/>
    <w:rsid w:val="00EC2085"/>
    <w:rsid w:val="00EC22DA"/>
    <w:rsid w:val="00EC2AD4"/>
    <w:rsid w:val="00EC3097"/>
    <w:rsid w:val="00EC31BD"/>
    <w:rsid w:val="00EC3854"/>
    <w:rsid w:val="00EC49E4"/>
    <w:rsid w:val="00EC4DE1"/>
    <w:rsid w:val="00EC5945"/>
    <w:rsid w:val="00EC6148"/>
    <w:rsid w:val="00EC63D0"/>
    <w:rsid w:val="00EC6687"/>
    <w:rsid w:val="00EC66D8"/>
    <w:rsid w:val="00EC6CAE"/>
    <w:rsid w:val="00EC703F"/>
    <w:rsid w:val="00ED03CB"/>
    <w:rsid w:val="00ED0485"/>
    <w:rsid w:val="00ED049B"/>
    <w:rsid w:val="00ED0E9D"/>
    <w:rsid w:val="00ED1813"/>
    <w:rsid w:val="00ED1907"/>
    <w:rsid w:val="00ED1CCF"/>
    <w:rsid w:val="00ED208A"/>
    <w:rsid w:val="00ED324B"/>
    <w:rsid w:val="00ED33ED"/>
    <w:rsid w:val="00ED3432"/>
    <w:rsid w:val="00ED3440"/>
    <w:rsid w:val="00ED38F9"/>
    <w:rsid w:val="00ED3C49"/>
    <w:rsid w:val="00ED3DC8"/>
    <w:rsid w:val="00ED443F"/>
    <w:rsid w:val="00ED4460"/>
    <w:rsid w:val="00ED4686"/>
    <w:rsid w:val="00ED4906"/>
    <w:rsid w:val="00ED4B64"/>
    <w:rsid w:val="00ED4CEA"/>
    <w:rsid w:val="00ED4DB7"/>
    <w:rsid w:val="00ED4F65"/>
    <w:rsid w:val="00ED551E"/>
    <w:rsid w:val="00ED5536"/>
    <w:rsid w:val="00ED57D1"/>
    <w:rsid w:val="00ED62C0"/>
    <w:rsid w:val="00ED68C6"/>
    <w:rsid w:val="00ED6924"/>
    <w:rsid w:val="00ED6D3D"/>
    <w:rsid w:val="00ED6E85"/>
    <w:rsid w:val="00ED7272"/>
    <w:rsid w:val="00ED7445"/>
    <w:rsid w:val="00EE01DE"/>
    <w:rsid w:val="00EE20D4"/>
    <w:rsid w:val="00EE23BD"/>
    <w:rsid w:val="00EE2A46"/>
    <w:rsid w:val="00EE2A6B"/>
    <w:rsid w:val="00EE2FF0"/>
    <w:rsid w:val="00EE5026"/>
    <w:rsid w:val="00EE5288"/>
    <w:rsid w:val="00EE7BAC"/>
    <w:rsid w:val="00EF0279"/>
    <w:rsid w:val="00EF0881"/>
    <w:rsid w:val="00EF12FA"/>
    <w:rsid w:val="00EF15F3"/>
    <w:rsid w:val="00EF1CC1"/>
    <w:rsid w:val="00EF1F74"/>
    <w:rsid w:val="00EF1FA9"/>
    <w:rsid w:val="00EF23BC"/>
    <w:rsid w:val="00EF2453"/>
    <w:rsid w:val="00EF24F5"/>
    <w:rsid w:val="00EF2508"/>
    <w:rsid w:val="00EF2861"/>
    <w:rsid w:val="00EF2E99"/>
    <w:rsid w:val="00EF306A"/>
    <w:rsid w:val="00EF3BAD"/>
    <w:rsid w:val="00EF43B0"/>
    <w:rsid w:val="00EF4E7A"/>
    <w:rsid w:val="00EF5577"/>
    <w:rsid w:val="00EF5622"/>
    <w:rsid w:val="00EF5973"/>
    <w:rsid w:val="00EF5DFE"/>
    <w:rsid w:val="00EF63EA"/>
    <w:rsid w:val="00EF6440"/>
    <w:rsid w:val="00EF7023"/>
    <w:rsid w:val="00EF73C3"/>
    <w:rsid w:val="00EF7A2C"/>
    <w:rsid w:val="00EF7BD7"/>
    <w:rsid w:val="00EF7D9B"/>
    <w:rsid w:val="00F002A3"/>
    <w:rsid w:val="00F002A8"/>
    <w:rsid w:val="00F00B2F"/>
    <w:rsid w:val="00F01225"/>
    <w:rsid w:val="00F0148B"/>
    <w:rsid w:val="00F01A0F"/>
    <w:rsid w:val="00F01AF9"/>
    <w:rsid w:val="00F02405"/>
    <w:rsid w:val="00F0253F"/>
    <w:rsid w:val="00F02693"/>
    <w:rsid w:val="00F02D97"/>
    <w:rsid w:val="00F02F0A"/>
    <w:rsid w:val="00F031CA"/>
    <w:rsid w:val="00F032D8"/>
    <w:rsid w:val="00F03340"/>
    <w:rsid w:val="00F051B9"/>
    <w:rsid w:val="00F05B8C"/>
    <w:rsid w:val="00F05E0E"/>
    <w:rsid w:val="00F069BE"/>
    <w:rsid w:val="00F06DA0"/>
    <w:rsid w:val="00F07721"/>
    <w:rsid w:val="00F07B12"/>
    <w:rsid w:val="00F07D44"/>
    <w:rsid w:val="00F10975"/>
    <w:rsid w:val="00F109D1"/>
    <w:rsid w:val="00F10E46"/>
    <w:rsid w:val="00F11415"/>
    <w:rsid w:val="00F11666"/>
    <w:rsid w:val="00F125CD"/>
    <w:rsid w:val="00F127BB"/>
    <w:rsid w:val="00F12B44"/>
    <w:rsid w:val="00F13746"/>
    <w:rsid w:val="00F13782"/>
    <w:rsid w:val="00F13B7F"/>
    <w:rsid w:val="00F146DE"/>
    <w:rsid w:val="00F1472B"/>
    <w:rsid w:val="00F14798"/>
    <w:rsid w:val="00F14941"/>
    <w:rsid w:val="00F14E80"/>
    <w:rsid w:val="00F160BE"/>
    <w:rsid w:val="00F16252"/>
    <w:rsid w:val="00F1647A"/>
    <w:rsid w:val="00F16585"/>
    <w:rsid w:val="00F1692A"/>
    <w:rsid w:val="00F16FEF"/>
    <w:rsid w:val="00F174BE"/>
    <w:rsid w:val="00F17928"/>
    <w:rsid w:val="00F179CA"/>
    <w:rsid w:val="00F17D13"/>
    <w:rsid w:val="00F208C4"/>
    <w:rsid w:val="00F220EA"/>
    <w:rsid w:val="00F22EA2"/>
    <w:rsid w:val="00F232AE"/>
    <w:rsid w:val="00F23ACF"/>
    <w:rsid w:val="00F24440"/>
    <w:rsid w:val="00F244CD"/>
    <w:rsid w:val="00F24684"/>
    <w:rsid w:val="00F25C61"/>
    <w:rsid w:val="00F25E9A"/>
    <w:rsid w:val="00F260BF"/>
    <w:rsid w:val="00F26ABE"/>
    <w:rsid w:val="00F271AE"/>
    <w:rsid w:val="00F277AC"/>
    <w:rsid w:val="00F278F7"/>
    <w:rsid w:val="00F279ED"/>
    <w:rsid w:val="00F3077A"/>
    <w:rsid w:val="00F3087A"/>
    <w:rsid w:val="00F30EB7"/>
    <w:rsid w:val="00F3123C"/>
    <w:rsid w:val="00F31296"/>
    <w:rsid w:val="00F32CFA"/>
    <w:rsid w:val="00F32F8F"/>
    <w:rsid w:val="00F331F3"/>
    <w:rsid w:val="00F34DA9"/>
    <w:rsid w:val="00F353AC"/>
    <w:rsid w:val="00F35896"/>
    <w:rsid w:val="00F35947"/>
    <w:rsid w:val="00F37192"/>
    <w:rsid w:val="00F37AD5"/>
    <w:rsid w:val="00F40807"/>
    <w:rsid w:val="00F40C35"/>
    <w:rsid w:val="00F40E7A"/>
    <w:rsid w:val="00F41BA7"/>
    <w:rsid w:val="00F42AD0"/>
    <w:rsid w:val="00F42E2D"/>
    <w:rsid w:val="00F43094"/>
    <w:rsid w:val="00F450D0"/>
    <w:rsid w:val="00F45A61"/>
    <w:rsid w:val="00F46061"/>
    <w:rsid w:val="00F460CE"/>
    <w:rsid w:val="00F46380"/>
    <w:rsid w:val="00F46443"/>
    <w:rsid w:val="00F465A9"/>
    <w:rsid w:val="00F465F4"/>
    <w:rsid w:val="00F46FF1"/>
    <w:rsid w:val="00F4716B"/>
    <w:rsid w:val="00F47225"/>
    <w:rsid w:val="00F47875"/>
    <w:rsid w:val="00F47BA9"/>
    <w:rsid w:val="00F47D47"/>
    <w:rsid w:val="00F47ED6"/>
    <w:rsid w:val="00F50046"/>
    <w:rsid w:val="00F5016E"/>
    <w:rsid w:val="00F5044C"/>
    <w:rsid w:val="00F5100D"/>
    <w:rsid w:val="00F5112C"/>
    <w:rsid w:val="00F513C9"/>
    <w:rsid w:val="00F519F9"/>
    <w:rsid w:val="00F52253"/>
    <w:rsid w:val="00F52AB0"/>
    <w:rsid w:val="00F52CB2"/>
    <w:rsid w:val="00F53ABC"/>
    <w:rsid w:val="00F53B0B"/>
    <w:rsid w:val="00F54893"/>
    <w:rsid w:val="00F558FB"/>
    <w:rsid w:val="00F56488"/>
    <w:rsid w:val="00F56D86"/>
    <w:rsid w:val="00F57467"/>
    <w:rsid w:val="00F57C84"/>
    <w:rsid w:val="00F6010D"/>
    <w:rsid w:val="00F60612"/>
    <w:rsid w:val="00F608AF"/>
    <w:rsid w:val="00F608E8"/>
    <w:rsid w:val="00F6126A"/>
    <w:rsid w:val="00F612B8"/>
    <w:rsid w:val="00F61312"/>
    <w:rsid w:val="00F61954"/>
    <w:rsid w:val="00F61B17"/>
    <w:rsid w:val="00F61EB9"/>
    <w:rsid w:val="00F624D2"/>
    <w:rsid w:val="00F6253F"/>
    <w:rsid w:val="00F62790"/>
    <w:rsid w:val="00F62FE9"/>
    <w:rsid w:val="00F633AE"/>
    <w:rsid w:val="00F633E2"/>
    <w:rsid w:val="00F63700"/>
    <w:rsid w:val="00F63E95"/>
    <w:rsid w:val="00F642B9"/>
    <w:rsid w:val="00F65164"/>
    <w:rsid w:val="00F653A3"/>
    <w:rsid w:val="00F66132"/>
    <w:rsid w:val="00F66AAC"/>
    <w:rsid w:val="00F66C57"/>
    <w:rsid w:val="00F66DF1"/>
    <w:rsid w:val="00F67140"/>
    <w:rsid w:val="00F671E4"/>
    <w:rsid w:val="00F673B6"/>
    <w:rsid w:val="00F67630"/>
    <w:rsid w:val="00F700F2"/>
    <w:rsid w:val="00F702DA"/>
    <w:rsid w:val="00F7059D"/>
    <w:rsid w:val="00F7070F"/>
    <w:rsid w:val="00F70726"/>
    <w:rsid w:val="00F71403"/>
    <w:rsid w:val="00F71F1E"/>
    <w:rsid w:val="00F72ADB"/>
    <w:rsid w:val="00F72D61"/>
    <w:rsid w:val="00F73832"/>
    <w:rsid w:val="00F7424C"/>
    <w:rsid w:val="00F744D3"/>
    <w:rsid w:val="00F74731"/>
    <w:rsid w:val="00F74A4D"/>
    <w:rsid w:val="00F74BD5"/>
    <w:rsid w:val="00F7584C"/>
    <w:rsid w:val="00F75B75"/>
    <w:rsid w:val="00F76D5D"/>
    <w:rsid w:val="00F76DAC"/>
    <w:rsid w:val="00F77191"/>
    <w:rsid w:val="00F77548"/>
    <w:rsid w:val="00F7754A"/>
    <w:rsid w:val="00F77CCF"/>
    <w:rsid w:val="00F77F82"/>
    <w:rsid w:val="00F77FB9"/>
    <w:rsid w:val="00F80368"/>
    <w:rsid w:val="00F80658"/>
    <w:rsid w:val="00F8072A"/>
    <w:rsid w:val="00F80789"/>
    <w:rsid w:val="00F80C72"/>
    <w:rsid w:val="00F816FB"/>
    <w:rsid w:val="00F82072"/>
    <w:rsid w:val="00F82898"/>
    <w:rsid w:val="00F82B14"/>
    <w:rsid w:val="00F8480D"/>
    <w:rsid w:val="00F849D2"/>
    <w:rsid w:val="00F84A93"/>
    <w:rsid w:val="00F84FA6"/>
    <w:rsid w:val="00F856DD"/>
    <w:rsid w:val="00F85742"/>
    <w:rsid w:val="00F8608E"/>
    <w:rsid w:val="00F8693F"/>
    <w:rsid w:val="00F8694A"/>
    <w:rsid w:val="00F86D7E"/>
    <w:rsid w:val="00F86DBE"/>
    <w:rsid w:val="00F8753A"/>
    <w:rsid w:val="00F878C4"/>
    <w:rsid w:val="00F87CA3"/>
    <w:rsid w:val="00F87CCE"/>
    <w:rsid w:val="00F90E4A"/>
    <w:rsid w:val="00F91111"/>
    <w:rsid w:val="00F923BF"/>
    <w:rsid w:val="00F92465"/>
    <w:rsid w:val="00F92CB6"/>
    <w:rsid w:val="00F936EC"/>
    <w:rsid w:val="00F941F4"/>
    <w:rsid w:val="00F946E6"/>
    <w:rsid w:val="00F9496F"/>
    <w:rsid w:val="00F94F1D"/>
    <w:rsid w:val="00F957B5"/>
    <w:rsid w:val="00F95C07"/>
    <w:rsid w:val="00F95FC0"/>
    <w:rsid w:val="00F9674F"/>
    <w:rsid w:val="00F96D8F"/>
    <w:rsid w:val="00F972DC"/>
    <w:rsid w:val="00F97C43"/>
    <w:rsid w:val="00F97D03"/>
    <w:rsid w:val="00FA11DD"/>
    <w:rsid w:val="00FA1C6E"/>
    <w:rsid w:val="00FA1E55"/>
    <w:rsid w:val="00FA24A2"/>
    <w:rsid w:val="00FA28E2"/>
    <w:rsid w:val="00FA2D00"/>
    <w:rsid w:val="00FA361A"/>
    <w:rsid w:val="00FA38F0"/>
    <w:rsid w:val="00FA3953"/>
    <w:rsid w:val="00FA3F2F"/>
    <w:rsid w:val="00FA4346"/>
    <w:rsid w:val="00FA484E"/>
    <w:rsid w:val="00FA4B4E"/>
    <w:rsid w:val="00FA4C19"/>
    <w:rsid w:val="00FA56D7"/>
    <w:rsid w:val="00FA5C8A"/>
    <w:rsid w:val="00FA71ED"/>
    <w:rsid w:val="00FB0810"/>
    <w:rsid w:val="00FB1865"/>
    <w:rsid w:val="00FB1B60"/>
    <w:rsid w:val="00FB2843"/>
    <w:rsid w:val="00FB2AF6"/>
    <w:rsid w:val="00FB30ED"/>
    <w:rsid w:val="00FB32EE"/>
    <w:rsid w:val="00FB3594"/>
    <w:rsid w:val="00FB3977"/>
    <w:rsid w:val="00FB3AB8"/>
    <w:rsid w:val="00FB3F16"/>
    <w:rsid w:val="00FB41FD"/>
    <w:rsid w:val="00FB463E"/>
    <w:rsid w:val="00FB5341"/>
    <w:rsid w:val="00FB5BDA"/>
    <w:rsid w:val="00FB5EEF"/>
    <w:rsid w:val="00FB6097"/>
    <w:rsid w:val="00FB6D91"/>
    <w:rsid w:val="00FB6F41"/>
    <w:rsid w:val="00FB741D"/>
    <w:rsid w:val="00FB75EC"/>
    <w:rsid w:val="00FB779B"/>
    <w:rsid w:val="00FB7BAC"/>
    <w:rsid w:val="00FC043C"/>
    <w:rsid w:val="00FC0791"/>
    <w:rsid w:val="00FC17C9"/>
    <w:rsid w:val="00FC1A9C"/>
    <w:rsid w:val="00FC1DAA"/>
    <w:rsid w:val="00FC280C"/>
    <w:rsid w:val="00FC28FC"/>
    <w:rsid w:val="00FC3338"/>
    <w:rsid w:val="00FC3368"/>
    <w:rsid w:val="00FC4563"/>
    <w:rsid w:val="00FC510A"/>
    <w:rsid w:val="00FC5213"/>
    <w:rsid w:val="00FC53AA"/>
    <w:rsid w:val="00FC569B"/>
    <w:rsid w:val="00FC5B27"/>
    <w:rsid w:val="00FC5F54"/>
    <w:rsid w:val="00FC62B8"/>
    <w:rsid w:val="00FC68D3"/>
    <w:rsid w:val="00FC6B34"/>
    <w:rsid w:val="00FC7480"/>
    <w:rsid w:val="00FC7672"/>
    <w:rsid w:val="00FC772A"/>
    <w:rsid w:val="00FC7F51"/>
    <w:rsid w:val="00FD0525"/>
    <w:rsid w:val="00FD0A68"/>
    <w:rsid w:val="00FD0ADC"/>
    <w:rsid w:val="00FD1C43"/>
    <w:rsid w:val="00FD2ECB"/>
    <w:rsid w:val="00FD305E"/>
    <w:rsid w:val="00FD406C"/>
    <w:rsid w:val="00FD448C"/>
    <w:rsid w:val="00FD47A4"/>
    <w:rsid w:val="00FD550B"/>
    <w:rsid w:val="00FD550C"/>
    <w:rsid w:val="00FD5641"/>
    <w:rsid w:val="00FD61BF"/>
    <w:rsid w:val="00FD62F2"/>
    <w:rsid w:val="00FD6967"/>
    <w:rsid w:val="00FD6A6D"/>
    <w:rsid w:val="00FD7999"/>
    <w:rsid w:val="00FD7DD7"/>
    <w:rsid w:val="00FD7DE2"/>
    <w:rsid w:val="00FE0F99"/>
    <w:rsid w:val="00FE162D"/>
    <w:rsid w:val="00FE19F8"/>
    <w:rsid w:val="00FE1AAF"/>
    <w:rsid w:val="00FE1E70"/>
    <w:rsid w:val="00FE1EBA"/>
    <w:rsid w:val="00FE2D7B"/>
    <w:rsid w:val="00FE321F"/>
    <w:rsid w:val="00FE3BBF"/>
    <w:rsid w:val="00FE40D2"/>
    <w:rsid w:val="00FE44B1"/>
    <w:rsid w:val="00FE50A6"/>
    <w:rsid w:val="00FE521F"/>
    <w:rsid w:val="00FE5292"/>
    <w:rsid w:val="00FE53F2"/>
    <w:rsid w:val="00FE57B4"/>
    <w:rsid w:val="00FE5B55"/>
    <w:rsid w:val="00FE5BF9"/>
    <w:rsid w:val="00FE6328"/>
    <w:rsid w:val="00FE6BDD"/>
    <w:rsid w:val="00FE6E1B"/>
    <w:rsid w:val="00FE6E40"/>
    <w:rsid w:val="00FE749B"/>
    <w:rsid w:val="00FE75E2"/>
    <w:rsid w:val="00FE7FB1"/>
    <w:rsid w:val="00FF0EA1"/>
    <w:rsid w:val="00FF1113"/>
    <w:rsid w:val="00FF1175"/>
    <w:rsid w:val="00FF1C45"/>
    <w:rsid w:val="00FF213D"/>
    <w:rsid w:val="00FF23D7"/>
    <w:rsid w:val="00FF2B15"/>
    <w:rsid w:val="00FF2DC6"/>
    <w:rsid w:val="00FF2E39"/>
    <w:rsid w:val="00FF3526"/>
    <w:rsid w:val="00FF442A"/>
    <w:rsid w:val="00FF49C7"/>
    <w:rsid w:val="00FF5D5D"/>
    <w:rsid w:val="00FF5FCA"/>
    <w:rsid w:val="00FF61FC"/>
    <w:rsid w:val="00FF6ACB"/>
    <w:rsid w:val="00FF6FBE"/>
    <w:rsid w:val="00FF71AC"/>
    <w:rsid w:val="00FF77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E7CF44"/>
  <w15:docId w15:val="{3009A14A-6B1C-475F-A611-2B2578448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798"/>
    <w:rPr>
      <w:rFonts w:ascii="Arial" w:hAnsi="Arial"/>
      <w:sz w:val="24"/>
      <w:szCs w:val="24"/>
      <w:lang w:eastAsia="en-US"/>
    </w:rPr>
  </w:style>
  <w:style w:type="paragraph" w:styleId="Heading1">
    <w:name w:val="heading 1"/>
    <w:basedOn w:val="Normal"/>
    <w:next w:val="Normal"/>
    <w:link w:val="Heading1Char"/>
    <w:uiPriority w:val="99"/>
    <w:qFormat/>
    <w:rsid w:val="00176E9E"/>
    <w:pPr>
      <w:keepNext/>
      <w:overflowPunct w:val="0"/>
      <w:autoSpaceDE w:val="0"/>
      <w:autoSpaceDN w:val="0"/>
      <w:adjustRightInd w:val="0"/>
      <w:spacing w:line="360" w:lineRule="auto"/>
      <w:textAlignment w:val="baseline"/>
      <w:outlineLvl w:val="0"/>
    </w:pPr>
    <w:rPr>
      <w:rFonts w:ascii="Cambria" w:hAnsi="Cambria"/>
      <w:b/>
      <w:bCs/>
      <w:kern w:val="32"/>
      <w:sz w:val="32"/>
      <w:szCs w:val="32"/>
      <w:lang w:eastAsia="en-GB"/>
    </w:rPr>
  </w:style>
  <w:style w:type="paragraph" w:styleId="Heading2">
    <w:name w:val="heading 2"/>
    <w:basedOn w:val="Normal"/>
    <w:next w:val="Normal"/>
    <w:link w:val="Heading2Char"/>
    <w:unhideWhenUsed/>
    <w:qFormat/>
    <w:rsid w:val="009707B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9">
    <w:name w:val="heading 9"/>
    <w:basedOn w:val="Normal"/>
    <w:next w:val="Normal"/>
    <w:link w:val="Heading9Char"/>
    <w:semiHidden/>
    <w:unhideWhenUsed/>
    <w:qFormat/>
    <w:rsid w:val="009750B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TOC1">
    <w:name w:val="toc 1"/>
    <w:basedOn w:val="Normal"/>
    <w:next w:val="Normal"/>
    <w:autoRedefine/>
    <w:semiHidden/>
    <w:rsid w:val="00E267E4"/>
    <w:rPr>
      <w:sz w:val="28"/>
      <w:lang w:val="en-US"/>
    </w:rPr>
  </w:style>
  <w:style w:type="paragraph" w:styleId="BalloonText">
    <w:name w:val="Balloon Text"/>
    <w:basedOn w:val="Normal"/>
    <w:link w:val="BalloonTextChar"/>
    <w:rsid w:val="00176E9E"/>
    <w:rPr>
      <w:rFonts w:ascii="Tahoma" w:hAnsi="Tahoma" w:cs="Tahoma"/>
      <w:sz w:val="16"/>
      <w:szCs w:val="16"/>
    </w:rPr>
  </w:style>
  <w:style w:type="character" w:customStyle="1" w:styleId="BalloonTextChar">
    <w:name w:val="Balloon Text Char"/>
    <w:basedOn w:val="DefaultParagraphFont"/>
    <w:link w:val="BalloonText"/>
    <w:rsid w:val="00176E9E"/>
    <w:rPr>
      <w:rFonts w:ascii="Tahoma" w:hAnsi="Tahoma" w:cs="Tahoma"/>
      <w:sz w:val="16"/>
      <w:szCs w:val="16"/>
      <w:lang w:eastAsia="en-US"/>
    </w:rPr>
  </w:style>
  <w:style w:type="character" w:customStyle="1" w:styleId="Heading1Char">
    <w:name w:val="Heading 1 Char"/>
    <w:basedOn w:val="DefaultParagraphFont"/>
    <w:link w:val="Heading1"/>
    <w:uiPriority w:val="99"/>
    <w:rsid w:val="00176E9E"/>
    <w:rPr>
      <w:rFonts w:ascii="Cambria" w:hAnsi="Cambria"/>
      <w:b/>
      <w:bCs/>
      <w:kern w:val="32"/>
      <w:sz w:val="32"/>
      <w:szCs w:val="32"/>
    </w:rPr>
  </w:style>
  <w:style w:type="paragraph" w:customStyle="1" w:styleId="Default">
    <w:name w:val="Default"/>
    <w:rsid w:val="00176E9E"/>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76E9E"/>
    <w:pPr>
      <w:overflowPunct w:val="0"/>
      <w:autoSpaceDE w:val="0"/>
      <w:autoSpaceDN w:val="0"/>
      <w:adjustRightInd w:val="0"/>
      <w:ind w:left="720"/>
      <w:contextualSpacing/>
      <w:textAlignment w:val="baseline"/>
    </w:pPr>
    <w:rPr>
      <w:rFonts w:ascii="Lucida Bright" w:hAnsi="Lucida Bright" w:cs="Lucida Bright"/>
      <w:sz w:val="20"/>
      <w:szCs w:val="20"/>
    </w:rPr>
  </w:style>
  <w:style w:type="paragraph" w:styleId="NormalWeb">
    <w:name w:val="Normal (Web)"/>
    <w:basedOn w:val="Normal"/>
    <w:uiPriority w:val="99"/>
    <w:unhideWhenUsed/>
    <w:rsid w:val="005033E3"/>
    <w:pPr>
      <w:spacing w:before="100" w:beforeAutospacing="1" w:after="100" w:afterAutospacing="1"/>
    </w:pPr>
    <w:rPr>
      <w:rFonts w:ascii="Times New Roman" w:hAnsi="Times New Roman"/>
      <w:lang w:eastAsia="en-GB"/>
    </w:rPr>
  </w:style>
  <w:style w:type="character" w:styleId="Hyperlink">
    <w:name w:val="Hyperlink"/>
    <w:basedOn w:val="DefaultParagraphFont"/>
    <w:uiPriority w:val="99"/>
    <w:unhideWhenUsed/>
    <w:rsid w:val="005033E3"/>
    <w:rPr>
      <w:color w:val="0000FF"/>
      <w:u w:val="single"/>
    </w:rPr>
  </w:style>
  <w:style w:type="paragraph" w:styleId="Header">
    <w:name w:val="header"/>
    <w:basedOn w:val="Normal"/>
    <w:link w:val="HeaderChar"/>
    <w:rsid w:val="00715AA1"/>
    <w:pPr>
      <w:tabs>
        <w:tab w:val="center" w:pos="4513"/>
        <w:tab w:val="right" w:pos="9026"/>
      </w:tabs>
    </w:pPr>
  </w:style>
  <w:style w:type="character" w:customStyle="1" w:styleId="HeaderChar">
    <w:name w:val="Header Char"/>
    <w:basedOn w:val="DefaultParagraphFont"/>
    <w:link w:val="Header"/>
    <w:rsid w:val="00715AA1"/>
    <w:rPr>
      <w:rFonts w:ascii="Arial" w:hAnsi="Arial"/>
      <w:sz w:val="24"/>
      <w:szCs w:val="24"/>
      <w:lang w:eastAsia="en-US"/>
    </w:rPr>
  </w:style>
  <w:style w:type="paragraph" w:styleId="Footer">
    <w:name w:val="footer"/>
    <w:basedOn w:val="Normal"/>
    <w:link w:val="FooterChar"/>
    <w:uiPriority w:val="99"/>
    <w:rsid w:val="00715AA1"/>
    <w:pPr>
      <w:tabs>
        <w:tab w:val="center" w:pos="4513"/>
        <w:tab w:val="right" w:pos="9026"/>
      </w:tabs>
    </w:pPr>
  </w:style>
  <w:style w:type="character" w:customStyle="1" w:styleId="FooterChar">
    <w:name w:val="Footer Char"/>
    <w:basedOn w:val="DefaultParagraphFont"/>
    <w:link w:val="Footer"/>
    <w:uiPriority w:val="99"/>
    <w:rsid w:val="00715AA1"/>
    <w:rPr>
      <w:rFonts w:ascii="Arial" w:hAnsi="Arial"/>
      <w:sz w:val="24"/>
      <w:szCs w:val="24"/>
      <w:lang w:eastAsia="en-US"/>
    </w:rPr>
  </w:style>
  <w:style w:type="paragraph" w:styleId="PlainText">
    <w:name w:val="Plain Text"/>
    <w:basedOn w:val="Normal"/>
    <w:link w:val="PlainTextChar"/>
    <w:uiPriority w:val="99"/>
    <w:unhideWhenUsed/>
    <w:rsid w:val="009B3044"/>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9B3044"/>
    <w:rPr>
      <w:rFonts w:ascii="Calibri" w:eastAsiaTheme="minorHAnsi" w:hAnsi="Calibri" w:cs="Consolas"/>
      <w:sz w:val="22"/>
      <w:szCs w:val="21"/>
      <w:lang w:eastAsia="en-US"/>
    </w:rPr>
  </w:style>
  <w:style w:type="character" w:customStyle="1" w:styleId="Heading2Char">
    <w:name w:val="Heading 2 Char"/>
    <w:basedOn w:val="DefaultParagraphFont"/>
    <w:link w:val="Heading2"/>
    <w:rsid w:val="009707B1"/>
    <w:rPr>
      <w:rFonts w:asciiTheme="majorHAnsi" w:eastAsiaTheme="majorEastAsia" w:hAnsiTheme="majorHAnsi" w:cstheme="majorBidi"/>
      <w:b/>
      <w:bCs/>
      <w:color w:val="4F81BD" w:themeColor="accent1"/>
      <w:sz w:val="26"/>
      <w:szCs w:val="26"/>
      <w:lang w:eastAsia="en-US"/>
    </w:rPr>
  </w:style>
  <w:style w:type="paragraph" w:customStyle="1" w:styleId="BB-Normal">
    <w:name w:val="BB-Normal"/>
    <w:rsid w:val="0019751D"/>
    <w:pPr>
      <w:jc w:val="both"/>
    </w:pPr>
    <w:rPr>
      <w:rFonts w:ascii="Arial" w:eastAsia="Arial" w:hAnsi="Arial" w:cs="Arial"/>
      <w:lang w:eastAsia="en-US"/>
    </w:rPr>
  </w:style>
  <w:style w:type="character" w:styleId="Strong">
    <w:name w:val="Strong"/>
    <w:basedOn w:val="DefaultParagraphFont"/>
    <w:uiPriority w:val="22"/>
    <w:qFormat/>
    <w:rsid w:val="00445C69"/>
    <w:rPr>
      <w:b/>
      <w:bCs/>
    </w:rPr>
  </w:style>
  <w:style w:type="character" w:styleId="CommentReference">
    <w:name w:val="annotation reference"/>
    <w:basedOn w:val="DefaultParagraphFont"/>
    <w:rsid w:val="00434A16"/>
    <w:rPr>
      <w:sz w:val="16"/>
      <w:szCs w:val="16"/>
    </w:rPr>
  </w:style>
  <w:style w:type="paragraph" w:styleId="CommentText">
    <w:name w:val="annotation text"/>
    <w:basedOn w:val="Normal"/>
    <w:link w:val="CommentTextChar"/>
    <w:rsid w:val="00434A16"/>
    <w:rPr>
      <w:sz w:val="20"/>
      <w:szCs w:val="20"/>
    </w:rPr>
  </w:style>
  <w:style w:type="character" w:customStyle="1" w:styleId="CommentTextChar">
    <w:name w:val="Comment Text Char"/>
    <w:basedOn w:val="DefaultParagraphFont"/>
    <w:link w:val="CommentText"/>
    <w:rsid w:val="00434A16"/>
    <w:rPr>
      <w:rFonts w:ascii="Arial" w:hAnsi="Arial"/>
      <w:lang w:eastAsia="en-US"/>
    </w:rPr>
  </w:style>
  <w:style w:type="paragraph" w:styleId="CommentSubject">
    <w:name w:val="annotation subject"/>
    <w:basedOn w:val="CommentText"/>
    <w:next w:val="CommentText"/>
    <w:link w:val="CommentSubjectChar"/>
    <w:rsid w:val="00434A16"/>
    <w:rPr>
      <w:b/>
      <w:bCs/>
    </w:rPr>
  </w:style>
  <w:style w:type="character" w:customStyle="1" w:styleId="CommentSubjectChar">
    <w:name w:val="Comment Subject Char"/>
    <w:basedOn w:val="CommentTextChar"/>
    <w:link w:val="CommentSubject"/>
    <w:rsid w:val="00434A16"/>
    <w:rPr>
      <w:rFonts w:ascii="Arial" w:hAnsi="Arial"/>
      <w:b/>
      <w:bCs/>
      <w:lang w:eastAsia="en-US"/>
    </w:rPr>
  </w:style>
  <w:style w:type="paragraph" w:styleId="NoSpacing">
    <w:name w:val="No Spacing"/>
    <w:uiPriority w:val="1"/>
    <w:qFormat/>
    <w:rsid w:val="00D0660F"/>
    <w:rPr>
      <w:rFonts w:ascii="Arial" w:hAnsi="Arial"/>
      <w:sz w:val="24"/>
      <w:szCs w:val="24"/>
      <w:lang w:eastAsia="en-US"/>
    </w:rPr>
  </w:style>
  <w:style w:type="character" w:customStyle="1" w:styleId="c231">
    <w:name w:val="c231"/>
    <w:basedOn w:val="DefaultParagraphFont"/>
    <w:rsid w:val="006E1A64"/>
    <w:rPr>
      <w:rFonts w:ascii="Arial" w:hAnsi="Arial" w:cs="Arial" w:hint="default"/>
      <w:color w:val="000000"/>
      <w:sz w:val="22"/>
      <w:szCs w:val="22"/>
    </w:rPr>
  </w:style>
  <w:style w:type="paragraph" w:customStyle="1" w:styleId="Body">
    <w:name w:val="Body"/>
    <w:rsid w:val="00BF2C60"/>
    <w:pPr>
      <w:pBdr>
        <w:top w:val="nil"/>
        <w:left w:val="nil"/>
        <w:bottom w:val="nil"/>
        <w:right w:val="nil"/>
        <w:between w:val="nil"/>
        <w:bar w:val="nil"/>
      </w:pBdr>
    </w:pPr>
    <w:rPr>
      <w:rFonts w:ascii="Arial" w:eastAsia="Arial Unicode MS" w:hAnsi="Arial" w:cs="Arial Unicode MS"/>
      <w:color w:val="000000"/>
      <w:sz w:val="24"/>
      <w:szCs w:val="24"/>
      <w:u w:color="000000"/>
      <w:bdr w:val="nil"/>
    </w:rPr>
  </w:style>
  <w:style w:type="numbering" w:customStyle="1" w:styleId="ImportedStyle1">
    <w:name w:val="Imported Style 1"/>
    <w:rsid w:val="00BF2C60"/>
    <w:pPr>
      <w:numPr>
        <w:numId w:val="1"/>
      </w:numPr>
    </w:pPr>
  </w:style>
  <w:style w:type="character" w:customStyle="1" w:styleId="Heading9Char">
    <w:name w:val="Heading 9 Char"/>
    <w:basedOn w:val="DefaultParagraphFont"/>
    <w:link w:val="Heading9"/>
    <w:semiHidden/>
    <w:rsid w:val="009750B0"/>
    <w:rPr>
      <w:rFonts w:asciiTheme="majorHAnsi" w:eastAsiaTheme="majorEastAsia" w:hAnsiTheme="majorHAnsi" w:cstheme="majorBidi"/>
      <w:i/>
      <w:iCs/>
      <w:color w:val="404040" w:themeColor="text1" w:themeTint="BF"/>
      <w:lang w:eastAsia="en-US"/>
    </w:rPr>
  </w:style>
  <w:style w:type="paragraph" w:styleId="Revision">
    <w:name w:val="Revision"/>
    <w:hidden/>
    <w:uiPriority w:val="99"/>
    <w:semiHidden/>
    <w:rsid w:val="00555899"/>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0664">
      <w:bodyDiv w:val="1"/>
      <w:marLeft w:val="0"/>
      <w:marRight w:val="0"/>
      <w:marTop w:val="0"/>
      <w:marBottom w:val="0"/>
      <w:divBdr>
        <w:top w:val="none" w:sz="0" w:space="0" w:color="auto"/>
        <w:left w:val="none" w:sz="0" w:space="0" w:color="auto"/>
        <w:bottom w:val="none" w:sz="0" w:space="0" w:color="auto"/>
        <w:right w:val="none" w:sz="0" w:space="0" w:color="auto"/>
      </w:divBdr>
    </w:div>
    <w:div w:id="29041002">
      <w:bodyDiv w:val="1"/>
      <w:marLeft w:val="0"/>
      <w:marRight w:val="0"/>
      <w:marTop w:val="0"/>
      <w:marBottom w:val="0"/>
      <w:divBdr>
        <w:top w:val="none" w:sz="0" w:space="0" w:color="auto"/>
        <w:left w:val="none" w:sz="0" w:space="0" w:color="auto"/>
        <w:bottom w:val="none" w:sz="0" w:space="0" w:color="auto"/>
        <w:right w:val="none" w:sz="0" w:space="0" w:color="auto"/>
      </w:divBdr>
    </w:div>
    <w:div w:id="216942420">
      <w:bodyDiv w:val="1"/>
      <w:marLeft w:val="0"/>
      <w:marRight w:val="0"/>
      <w:marTop w:val="0"/>
      <w:marBottom w:val="0"/>
      <w:divBdr>
        <w:top w:val="none" w:sz="0" w:space="0" w:color="auto"/>
        <w:left w:val="none" w:sz="0" w:space="0" w:color="auto"/>
        <w:bottom w:val="none" w:sz="0" w:space="0" w:color="auto"/>
        <w:right w:val="none" w:sz="0" w:space="0" w:color="auto"/>
      </w:divBdr>
    </w:div>
    <w:div w:id="270013978">
      <w:bodyDiv w:val="1"/>
      <w:marLeft w:val="0"/>
      <w:marRight w:val="0"/>
      <w:marTop w:val="0"/>
      <w:marBottom w:val="0"/>
      <w:divBdr>
        <w:top w:val="none" w:sz="0" w:space="0" w:color="auto"/>
        <w:left w:val="none" w:sz="0" w:space="0" w:color="auto"/>
        <w:bottom w:val="none" w:sz="0" w:space="0" w:color="auto"/>
        <w:right w:val="none" w:sz="0" w:space="0" w:color="auto"/>
      </w:divBdr>
    </w:div>
    <w:div w:id="277836384">
      <w:bodyDiv w:val="1"/>
      <w:marLeft w:val="0"/>
      <w:marRight w:val="0"/>
      <w:marTop w:val="0"/>
      <w:marBottom w:val="0"/>
      <w:divBdr>
        <w:top w:val="none" w:sz="0" w:space="0" w:color="auto"/>
        <w:left w:val="none" w:sz="0" w:space="0" w:color="auto"/>
        <w:bottom w:val="none" w:sz="0" w:space="0" w:color="auto"/>
        <w:right w:val="none" w:sz="0" w:space="0" w:color="auto"/>
      </w:divBdr>
    </w:div>
    <w:div w:id="297034793">
      <w:bodyDiv w:val="1"/>
      <w:marLeft w:val="0"/>
      <w:marRight w:val="0"/>
      <w:marTop w:val="0"/>
      <w:marBottom w:val="0"/>
      <w:divBdr>
        <w:top w:val="none" w:sz="0" w:space="0" w:color="auto"/>
        <w:left w:val="none" w:sz="0" w:space="0" w:color="auto"/>
        <w:bottom w:val="none" w:sz="0" w:space="0" w:color="auto"/>
        <w:right w:val="none" w:sz="0" w:space="0" w:color="auto"/>
      </w:divBdr>
    </w:div>
    <w:div w:id="299657727">
      <w:bodyDiv w:val="1"/>
      <w:marLeft w:val="0"/>
      <w:marRight w:val="0"/>
      <w:marTop w:val="0"/>
      <w:marBottom w:val="0"/>
      <w:divBdr>
        <w:top w:val="none" w:sz="0" w:space="0" w:color="auto"/>
        <w:left w:val="none" w:sz="0" w:space="0" w:color="auto"/>
        <w:bottom w:val="none" w:sz="0" w:space="0" w:color="auto"/>
        <w:right w:val="none" w:sz="0" w:space="0" w:color="auto"/>
      </w:divBdr>
      <w:divsChild>
        <w:div w:id="436296634">
          <w:marLeft w:val="0"/>
          <w:marRight w:val="0"/>
          <w:marTop w:val="0"/>
          <w:marBottom w:val="0"/>
          <w:divBdr>
            <w:top w:val="none" w:sz="0" w:space="0" w:color="auto"/>
            <w:left w:val="none" w:sz="0" w:space="0" w:color="auto"/>
            <w:bottom w:val="none" w:sz="0" w:space="0" w:color="auto"/>
            <w:right w:val="none" w:sz="0" w:space="0" w:color="auto"/>
          </w:divBdr>
          <w:divsChild>
            <w:div w:id="254631086">
              <w:marLeft w:val="0"/>
              <w:marRight w:val="0"/>
              <w:marTop w:val="0"/>
              <w:marBottom w:val="0"/>
              <w:divBdr>
                <w:top w:val="none" w:sz="0" w:space="0" w:color="auto"/>
                <w:left w:val="none" w:sz="0" w:space="0" w:color="auto"/>
                <w:bottom w:val="none" w:sz="0" w:space="0" w:color="auto"/>
                <w:right w:val="none" w:sz="0" w:space="0" w:color="auto"/>
              </w:divBdr>
              <w:divsChild>
                <w:div w:id="1410422927">
                  <w:marLeft w:val="0"/>
                  <w:marRight w:val="0"/>
                  <w:marTop w:val="0"/>
                  <w:marBottom w:val="0"/>
                  <w:divBdr>
                    <w:top w:val="none" w:sz="0" w:space="0" w:color="auto"/>
                    <w:left w:val="none" w:sz="0" w:space="0" w:color="auto"/>
                    <w:bottom w:val="none" w:sz="0" w:space="0" w:color="auto"/>
                    <w:right w:val="none" w:sz="0" w:space="0" w:color="auto"/>
                  </w:divBdr>
                  <w:divsChild>
                    <w:div w:id="1383409669">
                      <w:marLeft w:val="0"/>
                      <w:marRight w:val="0"/>
                      <w:marTop w:val="0"/>
                      <w:marBottom w:val="0"/>
                      <w:divBdr>
                        <w:top w:val="none" w:sz="0" w:space="0" w:color="auto"/>
                        <w:left w:val="none" w:sz="0" w:space="0" w:color="auto"/>
                        <w:bottom w:val="none" w:sz="0" w:space="0" w:color="auto"/>
                        <w:right w:val="none" w:sz="0" w:space="0" w:color="auto"/>
                      </w:divBdr>
                      <w:divsChild>
                        <w:div w:id="17137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622036">
      <w:bodyDiv w:val="1"/>
      <w:marLeft w:val="0"/>
      <w:marRight w:val="0"/>
      <w:marTop w:val="0"/>
      <w:marBottom w:val="0"/>
      <w:divBdr>
        <w:top w:val="none" w:sz="0" w:space="0" w:color="auto"/>
        <w:left w:val="none" w:sz="0" w:space="0" w:color="auto"/>
        <w:bottom w:val="none" w:sz="0" w:space="0" w:color="auto"/>
        <w:right w:val="none" w:sz="0" w:space="0" w:color="auto"/>
      </w:divBdr>
    </w:div>
    <w:div w:id="461701425">
      <w:bodyDiv w:val="1"/>
      <w:marLeft w:val="0"/>
      <w:marRight w:val="0"/>
      <w:marTop w:val="0"/>
      <w:marBottom w:val="0"/>
      <w:divBdr>
        <w:top w:val="none" w:sz="0" w:space="0" w:color="auto"/>
        <w:left w:val="none" w:sz="0" w:space="0" w:color="auto"/>
        <w:bottom w:val="none" w:sz="0" w:space="0" w:color="auto"/>
        <w:right w:val="none" w:sz="0" w:space="0" w:color="auto"/>
      </w:divBdr>
    </w:div>
    <w:div w:id="534659292">
      <w:bodyDiv w:val="1"/>
      <w:marLeft w:val="0"/>
      <w:marRight w:val="0"/>
      <w:marTop w:val="0"/>
      <w:marBottom w:val="0"/>
      <w:divBdr>
        <w:top w:val="none" w:sz="0" w:space="0" w:color="auto"/>
        <w:left w:val="none" w:sz="0" w:space="0" w:color="auto"/>
        <w:bottom w:val="none" w:sz="0" w:space="0" w:color="auto"/>
        <w:right w:val="none" w:sz="0" w:space="0" w:color="auto"/>
      </w:divBdr>
    </w:div>
    <w:div w:id="663584375">
      <w:bodyDiv w:val="1"/>
      <w:marLeft w:val="0"/>
      <w:marRight w:val="0"/>
      <w:marTop w:val="0"/>
      <w:marBottom w:val="0"/>
      <w:divBdr>
        <w:top w:val="none" w:sz="0" w:space="0" w:color="auto"/>
        <w:left w:val="none" w:sz="0" w:space="0" w:color="auto"/>
        <w:bottom w:val="none" w:sz="0" w:space="0" w:color="auto"/>
        <w:right w:val="none" w:sz="0" w:space="0" w:color="auto"/>
      </w:divBdr>
    </w:div>
    <w:div w:id="727338352">
      <w:bodyDiv w:val="1"/>
      <w:marLeft w:val="0"/>
      <w:marRight w:val="0"/>
      <w:marTop w:val="0"/>
      <w:marBottom w:val="0"/>
      <w:divBdr>
        <w:top w:val="none" w:sz="0" w:space="0" w:color="auto"/>
        <w:left w:val="none" w:sz="0" w:space="0" w:color="auto"/>
        <w:bottom w:val="none" w:sz="0" w:space="0" w:color="auto"/>
        <w:right w:val="none" w:sz="0" w:space="0" w:color="auto"/>
      </w:divBdr>
    </w:div>
    <w:div w:id="783773051">
      <w:bodyDiv w:val="1"/>
      <w:marLeft w:val="0"/>
      <w:marRight w:val="0"/>
      <w:marTop w:val="0"/>
      <w:marBottom w:val="0"/>
      <w:divBdr>
        <w:top w:val="none" w:sz="0" w:space="0" w:color="auto"/>
        <w:left w:val="none" w:sz="0" w:space="0" w:color="auto"/>
        <w:bottom w:val="none" w:sz="0" w:space="0" w:color="auto"/>
        <w:right w:val="none" w:sz="0" w:space="0" w:color="auto"/>
      </w:divBdr>
    </w:div>
    <w:div w:id="876895129">
      <w:bodyDiv w:val="1"/>
      <w:marLeft w:val="0"/>
      <w:marRight w:val="0"/>
      <w:marTop w:val="0"/>
      <w:marBottom w:val="0"/>
      <w:divBdr>
        <w:top w:val="none" w:sz="0" w:space="0" w:color="auto"/>
        <w:left w:val="none" w:sz="0" w:space="0" w:color="auto"/>
        <w:bottom w:val="none" w:sz="0" w:space="0" w:color="auto"/>
        <w:right w:val="none" w:sz="0" w:space="0" w:color="auto"/>
      </w:divBdr>
    </w:div>
    <w:div w:id="900822551">
      <w:bodyDiv w:val="1"/>
      <w:marLeft w:val="0"/>
      <w:marRight w:val="0"/>
      <w:marTop w:val="0"/>
      <w:marBottom w:val="0"/>
      <w:divBdr>
        <w:top w:val="none" w:sz="0" w:space="0" w:color="auto"/>
        <w:left w:val="none" w:sz="0" w:space="0" w:color="auto"/>
        <w:bottom w:val="none" w:sz="0" w:space="0" w:color="auto"/>
        <w:right w:val="none" w:sz="0" w:space="0" w:color="auto"/>
      </w:divBdr>
      <w:divsChild>
        <w:div w:id="785388940">
          <w:marLeft w:val="562"/>
          <w:marRight w:val="0"/>
          <w:marTop w:val="67"/>
          <w:marBottom w:val="0"/>
          <w:divBdr>
            <w:top w:val="none" w:sz="0" w:space="0" w:color="auto"/>
            <w:left w:val="none" w:sz="0" w:space="0" w:color="auto"/>
            <w:bottom w:val="none" w:sz="0" w:space="0" w:color="auto"/>
            <w:right w:val="none" w:sz="0" w:space="0" w:color="auto"/>
          </w:divBdr>
        </w:div>
        <w:div w:id="1762411491">
          <w:marLeft w:val="562"/>
          <w:marRight w:val="0"/>
          <w:marTop w:val="67"/>
          <w:marBottom w:val="0"/>
          <w:divBdr>
            <w:top w:val="none" w:sz="0" w:space="0" w:color="auto"/>
            <w:left w:val="none" w:sz="0" w:space="0" w:color="auto"/>
            <w:bottom w:val="none" w:sz="0" w:space="0" w:color="auto"/>
            <w:right w:val="none" w:sz="0" w:space="0" w:color="auto"/>
          </w:divBdr>
        </w:div>
      </w:divsChild>
    </w:div>
    <w:div w:id="904336956">
      <w:bodyDiv w:val="1"/>
      <w:marLeft w:val="0"/>
      <w:marRight w:val="0"/>
      <w:marTop w:val="0"/>
      <w:marBottom w:val="0"/>
      <w:divBdr>
        <w:top w:val="none" w:sz="0" w:space="0" w:color="auto"/>
        <w:left w:val="none" w:sz="0" w:space="0" w:color="auto"/>
        <w:bottom w:val="none" w:sz="0" w:space="0" w:color="auto"/>
        <w:right w:val="none" w:sz="0" w:space="0" w:color="auto"/>
      </w:divBdr>
    </w:div>
    <w:div w:id="944076670">
      <w:bodyDiv w:val="1"/>
      <w:marLeft w:val="0"/>
      <w:marRight w:val="0"/>
      <w:marTop w:val="0"/>
      <w:marBottom w:val="0"/>
      <w:divBdr>
        <w:top w:val="none" w:sz="0" w:space="0" w:color="auto"/>
        <w:left w:val="none" w:sz="0" w:space="0" w:color="auto"/>
        <w:bottom w:val="none" w:sz="0" w:space="0" w:color="auto"/>
        <w:right w:val="none" w:sz="0" w:space="0" w:color="auto"/>
      </w:divBdr>
    </w:div>
    <w:div w:id="946231901">
      <w:bodyDiv w:val="1"/>
      <w:marLeft w:val="0"/>
      <w:marRight w:val="0"/>
      <w:marTop w:val="0"/>
      <w:marBottom w:val="0"/>
      <w:divBdr>
        <w:top w:val="none" w:sz="0" w:space="0" w:color="auto"/>
        <w:left w:val="none" w:sz="0" w:space="0" w:color="auto"/>
        <w:bottom w:val="none" w:sz="0" w:space="0" w:color="auto"/>
        <w:right w:val="none" w:sz="0" w:space="0" w:color="auto"/>
      </w:divBdr>
    </w:div>
    <w:div w:id="953290939">
      <w:bodyDiv w:val="1"/>
      <w:marLeft w:val="0"/>
      <w:marRight w:val="0"/>
      <w:marTop w:val="0"/>
      <w:marBottom w:val="0"/>
      <w:divBdr>
        <w:top w:val="none" w:sz="0" w:space="0" w:color="auto"/>
        <w:left w:val="none" w:sz="0" w:space="0" w:color="auto"/>
        <w:bottom w:val="none" w:sz="0" w:space="0" w:color="auto"/>
        <w:right w:val="none" w:sz="0" w:space="0" w:color="auto"/>
      </w:divBdr>
    </w:div>
    <w:div w:id="1212422134">
      <w:bodyDiv w:val="1"/>
      <w:marLeft w:val="0"/>
      <w:marRight w:val="0"/>
      <w:marTop w:val="0"/>
      <w:marBottom w:val="0"/>
      <w:divBdr>
        <w:top w:val="none" w:sz="0" w:space="0" w:color="auto"/>
        <w:left w:val="none" w:sz="0" w:space="0" w:color="auto"/>
        <w:bottom w:val="none" w:sz="0" w:space="0" w:color="auto"/>
        <w:right w:val="none" w:sz="0" w:space="0" w:color="auto"/>
      </w:divBdr>
      <w:divsChild>
        <w:div w:id="1302538581">
          <w:marLeft w:val="691"/>
          <w:marRight w:val="0"/>
          <w:marTop w:val="0"/>
          <w:marBottom w:val="111"/>
          <w:divBdr>
            <w:top w:val="none" w:sz="0" w:space="0" w:color="auto"/>
            <w:left w:val="none" w:sz="0" w:space="0" w:color="auto"/>
            <w:bottom w:val="none" w:sz="0" w:space="0" w:color="auto"/>
            <w:right w:val="none" w:sz="0" w:space="0" w:color="auto"/>
          </w:divBdr>
        </w:div>
      </w:divsChild>
    </w:div>
    <w:div w:id="1224828499">
      <w:bodyDiv w:val="1"/>
      <w:marLeft w:val="0"/>
      <w:marRight w:val="0"/>
      <w:marTop w:val="0"/>
      <w:marBottom w:val="0"/>
      <w:divBdr>
        <w:top w:val="none" w:sz="0" w:space="0" w:color="auto"/>
        <w:left w:val="none" w:sz="0" w:space="0" w:color="auto"/>
        <w:bottom w:val="none" w:sz="0" w:space="0" w:color="auto"/>
        <w:right w:val="none" w:sz="0" w:space="0" w:color="auto"/>
      </w:divBdr>
    </w:div>
    <w:div w:id="1229264078">
      <w:bodyDiv w:val="1"/>
      <w:marLeft w:val="0"/>
      <w:marRight w:val="0"/>
      <w:marTop w:val="0"/>
      <w:marBottom w:val="0"/>
      <w:divBdr>
        <w:top w:val="none" w:sz="0" w:space="0" w:color="auto"/>
        <w:left w:val="none" w:sz="0" w:space="0" w:color="auto"/>
        <w:bottom w:val="none" w:sz="0" w:space="0" w:color="auto"/>
        <w:right w:val="none" w:sz="0" w:space="0" w:color="auto"/>
      </w:divBdr>
      <w:divsChild>
        <w:div w:id="291712622">
          <w:marLeft w:val="0"/>
          <w:marRight w:val="0"/>
          <w:marTop w:val="0"/>
          <w:marBottom w:val="0"/>
          <w:divBdr>
            <w:top w:val="none" w:sz="0" w:space="0" w:color="auto"/>
            <w:left w:val="none" w:sz="0" w:space="0" w:color="auto"/>
            <w:bottom w:val="none" w:sz="0" w:space="0" w:color="auto"/>
            <w:right w:val="none" w:sz="0" w:space="0" w:color="auto"/>
          </w:divBdr>
          <w:divsChild>
            <w:div w:id="1955865319">
              <w:marLeft w:val="0"/>
              <w:marRight w:val="0"/>
              <w:marTop w:val="0"/>
              <w:marBottom w:val="0"/>
              <w:divBdr>
                <w:top w:val="none" w:sz="0" w:space="0" w:color="auto"/>
                <w:left w:val="none" w:sz="0" w:space="0" w:color="auto"/>
                <w:bottom w:val="none" w:sz="0" w:space="0" w:color="auto"/>
                <w:right w:val="none" w:sz="0" w:space="0" w:color="auto"/>
              </w:divBdr>
              <w:divsChild>
                <w:div w:id="1761677673">
                  <w:marLeft w:val="0"/>
                  <w:marRight w:val="0"/>
                  <w:marTop w:val="0"/>
                  <w:marBottom w:val="0"/>
                  <w:divBdr>
                    <w:top w:val="none" w:sz="0" w:space="0" w:color="auto"/>
                    <w:left w:val="none" w:sz="0" w:space="0" w:color="auto"/>
                    <w:bottom w:val="none" w:sz="0" w:space="0" w:color="auto"/>
                    <w:right w:val="none" w:sz="0" w:space="0" w:color="auto"/>
                  </w:divBdr>
                  <w:divsChild>
                    <w:div w:id="1921329214">
                      <w:marLeft w:val="0"/>
                      <w:marRight w:val="0"/>
                      <w:marTop w:val="0"/>
                      <w:marBottom w:val="0"/>
                      <w:divBdr>
                        <w:top w:val="none" w:sz="0" w:space="0" w:color="auto"/>
                        <w:left w:val="none" w:sz="0" w:space="0" w:color="auto"/>
                        <w:bottom w:val="none" w:sz="0" w:space="0" w:color="auto"/>
                        <w:right w:val="none" w:sz="0" w:space="0" w:color="auto"/>
                      </w:divBdr>
                      <w:divsChild>
                        <w:div w:id="1788160980">
                          <w:marLeft w:val="0"/>
                          <w:marRight w:val="0"/>
                          <w:marTop w:val="0"/>
                          <w:marBottom w:val="0"/>
                          <w:divBdr>
                            <w:top w:val="none" w:sz="0" w:space="0" w:color="auto"/>
                            <w:left w:val="none" w:sz="0" w:space="0" w:color="auto"/>
                            <w:bottom w:val="none" w:sz="0" w:space="0" w:color="auto"/>
                            <w:right w:val="none" w:sz="0" w:space="0" w:color="auto"/>
                          </w:divBdr>
                          <w:divsChild>
                            <w:div w:id="1096483085">
                              <w:marLeft w:val="0"/>
                              <w:marRight w:val="0"/>
                              <w:marTop w:val="0"/>
                              <w:marBottom w:val="0"/>
                              <w:divBdr>
                                <w:top w:val="none" w:sz="0" w:space="0" w:color="auto"/>
                                <w:left w:val="none" w:sz="0" w:space="0" w:color="auto"/>
                                <w:bottom w:val="none" w:sz="0" w:space="0" w:color="auto"/>
                                <w:right w:val="none" w:sz="0" w:space="0" w:color="auto"/>
                              </w:divBdr>
                              <w:divsChild>
                                <w:div w:id="12248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776135">
      <w:bodyDiv w:val="1"/>
      <w:marLeft w:val="0"/>
      <w:marRight w:val="0"/>
      <w:marTop w:val="0"/>
      <w:marBottom w:val="0"/>
      <w:divBdr>
        <w:top w:val="none" w:sz="0" w:space="0" w:color="auto"/>
        <w:left w:val="none" w:sz="0" w:space="0" w:color="auto"/>
        <w:bottom w:val="none" w:sz="0" w:space="0" w:color="auto"/>
        <w:right w:val="none" w:sz="0" w:space="0" w:color="auto"/>
      </w:divBdr>
    </w:div>
    <w:div w:id="1319572579">
      <w:bodyDiv w:val="1"/>
      <w:marLeft w:val="0"/>
      <w:marRight w:val="0"/>
      <w:marTop w:val="0"/>
      <w:marBottom w:val="0"/>
      <w:divBdr>
        <w:top w:val="none" w:sz="0" w:space="0" w:color="auto"/>
        <w:left w:val="none" w:sz="0" w:space="0" w:color="auto"/>
        <w:bottom w:val="none" w:sz="0" w:space="0" w:color="auto"/>
        <w:right w:val="none" w:sz="0" w:space="0" w:color="auto"/>
      </w:divBdr>
    </w:div>
    <w:div w:id="1349068172">
      <w:bodyDiv w:val="1"/>
      <w:marLeft w:val="0"/>
      <w:marRight w:val="0"/>
      <w:marTop w:val="0"/>
      <w:marBottom w:val="0"/>
      <w:divBdr>
        <w:top w:val="none" w:sz="0" w:space="0" w:color="auto"/>
        <w:left w:val="none" w:sz="0" w:space="0" w:color="auto"/>
        <w:bottom w:val="none" w:sz="0" w:space="0" w:color="auto"/>
        <w:right w:val="none" w:sz="0" w:space="0" w:color="auto"/>
      </w:divBdr>
    </w:div>
    <w:div w:id="1425686390">
      <w:bodyDiv w:val="1"/>
      <w:marLeft w:val="0"/>
      <w:marRight w:val="0"/>
      <w:marTop w:val="0"/>
      <w:marBottom w:val="0"/>
      <w:divBdr>
        <w:top w:val="none" w:sz="0" w:space="0" w:color="auto"/>
        <w:left w:val="none" w:sz="0" w:space="0" w:color="auto"/>
        <w:bottom w:val="none" w:sz="0" w:space="0" w:color="auto"/>
        <w:right w:val="none" w:sz="0" w:space="0" w:color="auto"/>
      </w:divBdr>
    </w:div>
    <w:div w:id="1492019529">
      <w:bodyDiv w:val="1"/>
      <w:marLeft w:val="0"/>
      <w:marRight w:val="0"/>
      <w:marTop w:val="0"/>
      <w:marBottom w:val="0"/>
      <w:divBdr>
        <w:top w:val="none" w:sz="0" w:space="0" w:color="auto"/>
        <w:left w:val="none" w:sz="0" w:space="0" w:color="auto"/>
        <w:bottom w:val="none" w:sz="0" w:space="0" w:color="auto"/>
        <w:right w:val="none" w:sz="0" w:space="0" w:color="auto"/>
      </w:divBdr>
    </w:div>
    <w:div w:id="1504122877">
      <w:bodyDiv w:val="1"/>
      <w:marLeft w:val="0"/>
      <w:marRight w:val="0"/>
      <w:marTop w:val="0"/>
      <w:marBottom w:val="0"/>
      <w:divBdr>
        <w:top w:val="none" w:sz="0" w:space="0" w:color="auto"/>
        <w:left w:val="none" w:sz="0" w:space="0" w:color="auto"/>
        <w:bottom w:val="none" w:sz="0" w:space="0" w:color="auto"/>
        <w:right w:val="none" w:sz="0" w:space="0" w:color="auto"/>
      </w:divBdr>
    </w:div>
    <w:div w:id="1505978607">
      <w:bodyDiv w:val="1"/>
      <w:marLeft w:val="0"/>
      <w:marRight w:val="0"/>
      <w:marTop w:val="0"/>
      <w:marBottom w:val="0"/>
      <w:divBdr>
        <w:top w:val="none" w:sz="0" w:space="0" w:color="auto"/>
        <w:left w:val="none" w:sz="0" w:space="0" w:color="auto"/>
        <w:bottom w:val="none" w:sz="0" w:space="0" w:color="auto"/>
        <w:right w:val="none" w:sz="0" w:space="0" w:color="auto"/>
      </w:divBdr>
      <w:divsChild>
        <w:div w:id="2102988383">
          <w:marLeft w:val="691"/>
          <w:marRight w:val="0"/>
          <w:marTop w:val="0"/>
          <w:marBottom w:val="111"/>
          <w:divBdr>
            <w:top w:val="none" w:sz="0" w:space="0" w:color="auto"/>
            <w:left w:val="none" w:sz="0" w:space="0" w:color="auto"/>
            <w:bottom w:val="none" w:sz="0" w:space="0" w:color="auto"/>
            <w:right w:val="none" w:sz="0" w:space="0" w:color="auto"/>
          </w:divBdr>
        </w:div>
      </w:divsChild>
    </w:div>
    <w:div w:id="1545291003">
      <w:bodyDiv w:val="1"/>
      <w:marLeft w:val="0"/>
      <w:marRight w:val="0"/>
      <w:marTop w:val="0"/>
      <w:marBottom w:val="0"/>
      <w:divBdr>
        <w:top w:val="none" w:sz="0" w:space="0" w:color="auto"/>
        <w:left w:val="none" w:sz="0" w:space="0" w:color="auto"/>
        <w:bottom w:val="none" w:sz="0" w:space="0" w:color="auto"/>
        <w:right w:val="none" w:sz="0" w:space="0" w:color="auto"/>
      </w:divBdr>
    </w:div>
    <w:div w:id="1685941597">
      <w:bodyDiv w:val="1"/>
      <w:marLeft w:val="0"/>
      <w:marRight w:val="0"/>
      <w:marTop w:val="0"/>
      <w:marBottom w:val="0"/>
      <w:divBdr>
        <w:top w:val="none" w:sz="0" w:space="0" w:color="auto"/>
        <w:left w:val="none" w:sz="0" w:space="0" w:color="auto"/>
        <w:bottom w:val="none" w:sz="0" w:space="0" w:color="auto"/>
        <w:right w:val="none" w:sz="0" w:space="0" w:color="auto"/>
      </w:divBdr>
    </w:div>
    <w:div w:id="1872452344">
      <w:bodyDiv w:val="1"/>
      <w:marLeft w:val="0"/>
      <w:marRight w:val="0"/>
      <w:marTop w:val="0"/>
      <w:marBottom w:val="0"/>
      <w:divBdr>
        <w:top w:val="none" w:sz="0" w:space="0" w:color="auto"/>
        <w:left w:val="none" w:sz="0" w:space="0" w:color="auto"/>
        <w:bottom w:val="none" w:sz="0" w:space="0" w:color="auto"/>
        <w:right w:val="none" w:sz="0" w:space="0" w:color="auto"/>
      </w:divBdr>
    </w:div>
    <w:div w:id="1882589026">
      <w:bodyDiv w:val="1"/>
      <w:marLeft w:val="0"/>
      <w:marRight w:val="0"/>
      <w:marTop w:val="0"/>
      <w:marBottom w:val="0"/>
      <w:divBdr>
        <w:top w:val="none" w:sz="0" w:space="0" w:color="auto"/>
        <w:left w:val="none" w:sz="0" w:space="0" w:color="auto"/>
        <w:bottom w:val="none" w:sz="0" w:space="0" w:color="auto"/>
        <w:right w:val="none" w:sz="0" w:space="0" w:color="auto"/>
      </w:divBdr>
    </w:div>
    <w:div w:id="2010475064">
      <w:bodyDiv w:val="1"/>
      <w:marLeft w:val="0"/>
      <w:marRight w:val="0"/>
      <w:marTop w:val="0"/>
      <w:marBottom w:val="0"/>
      <w:divBdr>
        <w:top w:val="none" w:sz="0" w:space="0" w:color="auto"/>
        <w:left w:val="none" w:sz="0" w:space="0" w:color="auto"/>
        <w:bottom w:val="none" w:sz="0" w:space="0" w:color="auto"/>
        <w:right w:val="none" w:sz="0" w:space="0" w:color="auto"/>
      </w:divBdr>
    </w:div>
    <w:div w:id="2017462363">
      <w:bodyDiv w:val="1"/>
      <w:marLeft w:val="0"/>
      <w:marRight w:val="0"/>
      <w:marTop w:val="0"/>
      <w:marBottom w:val="0"/>
      <w:divBdr>
        <w:top w:val="none" w:sz="0" w:space="0" w:color="auto"/>
        <w:left w:val="none" w:sz="0" w:space="0" w:color="auto"/>
        <w:bottom w:val="none" w:sz="0" w:space="0" w:color="auto"/>
        <w:right w:val="none" w:sz="0" w:space="0" w:color="auto"/>
      </w:divBdr>
    </w:div>
    <w:div w:id="2040275221">
      <w:bodyDiv w:val="1"/>
      <w:marLeft w:val="0"/>
      <w:marRight w:val="0"/>
      <w:marTop w:val="0"/>
      <w:marBottom w:val="0"/>
      <w:divBdr>
        <w:top w:val="none" w:sz="0" w:space="0" w:color="auto"/>
        <w:left w:val="none" w:sz="0" w:space="0" w:color="auto"/>
        <w:bottom w:val="none" w:sz="0" w:space="0" w:color="auto"/>
        <w:right w:val="none" w:sz="0" w:space="0" w:color="auto"/>
      </w:divBdr>
    </w:div>
    <w:div w:id="2113671843">
      <w:bodyDiv w:val="1"/>
      <w:marLeft w:val="0"/>
      <w:marRight w:val="0"/>
      <w:marTop w:val="0"/>
      <w:marBottom w:val="0"/>
      <w:divBdr>
        <w:top w:val="none" w:sz="0" w:space="0" w:color="auto"/>
        <w:left w:val="none" w:sz="0" w:space="0" w:color="auto"/>
        <w:bottom w:val="none" w:sz="0" w:space="0" w:color="auto"/>
        <w:right w:val="none" w:sz="0" w:space="0" w:color="auto"/>
      </w:divBdr>
    </w:div>
    <w:div w:id="214430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69224-816F-4E46-BCDB-B77D83571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2423</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Queen Victoria Hospital</Company>
  <LinksUpToDate>false</LinksUpToDate>
  <CharactersWithSpaces>15362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HSaunders</dc:creator>
  <cp:keywords/>
  <cp:lastModifiedBy>Simpkin Eleanor</cp:lastModifiedBy>
  <cp:revision>2</cp:revision>
  <cp:lastPrinted>2021-06-14T13:19:00Z</cp:lastPrinted>
  <dcterms:created xsi:type="dcterms:W3CDTF">2026-05-15T08:26:00Z</dcterms:created>
  <dcterms:modified xsi:type="dcterms:W3CDTF">2026-05-15T08:26:00Z</dcterms:modified>
</cp:coreProperties>
</file>